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81671" w14:textId="1A01AA3D" w:rsidR="00A145E6" w:rsidRPr="00C73D69" w:rsidRDefault="00551DC4" w:rsidP="00C73D69">
      <w:pPr>
        <w:kinsoku w:val="0"/>
        <w:overflowPunct w:val="0"/>
        <w:spacing w:before="10"/>
        <w:rPr>
          <w:rFonts w:ascii="Corbel" w:hAnsi="Corbel" w:cs="Acrom Bold"/>
          <w:b/>
          <w:caps/>
          <w:color w:val="E40046"/>
          <w:sz w:val="36"/>
          <w:szCs w:val="38"/>
        </w:rPr>
      </w:pPr>
      <w:r w:rsidRPr="00C73D69">
        <w:rPr>
          <w:rFonts w:ascii="Corbel" w:hAnsi="Corbel" w:cs="Acrom Bold"/>
          <w:b/>
          <w:bCs/>
          <w:caps/>
          <w:color w:val="E40046"/>
          <w:sz w:val="36"/>
          <w:szCs w:val="38"/>
        </w:rPr>
        <w:t xml:space="preserve"> </w:t>
      </w:r>
    </w:p>
    <w:p w14:paraId="0D9E2853" w14:textId="56CA1F28" w:rsidR="00E43CFF" w:rsidRPr="00A941EE" w:rsidRDefault="00E43CFF" w:rsidP="00220B10">
      <w:pPr>
        <w:pStyle w:val="Sansinterligne"/>
        <w:jc w:val="center"/>
        <w:rPr>
          <w:rFonts w:ascii="Corbel" w:hAnsi="Corbel"/>
          <w:b/>
          <w:bCs/>
          <w:sz w:val="32"/>
          <w:szCs w:val="32"/>
        </w:rPr>
      </w:pPr>
      <w:r w:rsidRPr="00A941EE">
        <w:rPr>
          <w:rFonts w:ascii="Corbel" w:hAnsi="Corbel"/>
          <w:b/>
          <w:bCs/>
          <w:sz w:val="32"/>
          <w:szCs w:val="32"/>
        </w:rPr>
        <w:t>HABITAT INCLUSIF</w:t>
      </w:r>
    </w:p>
    <w:p w14:paraId="6A526612" w14:textId="182B0905" w:rsidR="00220B10" w:rsidRDefault="004D5600" w:rsidP="00A941EE">
      <w:pPr>
        <w:pStyle w:val="Sansinterligne"/>
        <w:jc w:val="center"/>
        <w:rPr>
          <w:rFonts w:ascii="Corbel" w:hAnsi="Corbel" w:cs="Acrom Bold"/>
          <w:b/>
          <w:bCs/>
          <w:caps/>
          <w:color w:val="672E45"/>
          <w:sz w:val="28"/>
          <w:szCs w:val="30"/>
        </w:rPr>
      </w:pPr>
      <w:r w:rsidRPr="00C73D69">
        <w:rPr>
          <w:rFonts w:ascii="Corbel" w:hAnsi="Corbel"/>
          <w:b/>
          <w:bCs/>
          <w:color w:val="672E45"/>
          <w:sz w:val="28"/>
          <w:szCs w:val="28"/>
        </w:rPr>
        <w:t xml:space="preserve">LA FONDATION DES PETITS FRÈRES DES PAUVRES, </w:t>
      </w:r>
      <w:r w:rsidR="00A941EE">
        <w:rPr>
          <w:rFonts w:ascii="Corbel" w:hAnsi="Corbel" w:cs="Acrom Bold"/>
          <w:b/>
          <w:bCs/>
          <w:caps/>
          <w:color w:val="672E45"/>
          <w:sz w:val="28"/>
          <w:szCs w:val="30"/>
        </w:rPr>
        <w:t>LE GROUPE</w:t>
      </w:r>
      <w:r w:rsidR="00A941EE" w:rsidRPr="00C73D69">
        <w:rPr>
          <w:rFonts w:ascii="Corbel" w:hAnsi="Corbel" w:cs="Acrom Bold"/>
          <w:b/>
          <w:bCs/>
          <w:caps/>
          <w:color w:val="672E45"/>
          <w:sz w:val="28"/>
          <w:szCs w:val="30"/>
        </w:rPr>
        <w:t xml:space="preserve"> </w:t>
      </w:r>
      <w:r w:rsidRPr="00C73D69">
        <w:rPr>
          <w:rFonts w:ascii="Corbel" w:hAnsi="Corbel" w:cs="Acrom Bold"/>
          <w:b/>
          <w:bCs/>
          <w:caps/>
          <w:color w:val="672E45"/>
          <w:sz w:val="28"/>
          <w:szCs w:val="30"/>
        </w:rPr>
        <w:t>CAISSE DES D</w:t>
      </w:r>
      <w:r w:rsidR="000D1FFD" w:rsidRPr="00C73D69">
        <w:rPr>
          <w:rFonts w:ascii="Corbel" w:hAnsi="Corbel" w:cs="Acrom Bold"/>
          <w:b/>
          <w:bCs/>
          <w:caps/>
          <w:color w:val="672E45"/>
          <w:sz w:val="28"/>
          <w:szCs w:val="30"/>
        </w:rPr>
        <w:t>É</w:t>
      </w:r>
      <w:r w:rsidRPr="00C73D69">
        <w:rPr>
          <w:rFonts w:ascii="Corbel" w:hAnsi="Corbel" w:cs="Acrom Bold"/>
          <w:b/>
          <w:bCs/>
          <w:caps/>
          <w:color w:val="672E45"/>
          <w:sz w:val="28"/>
          <w:szCs w:val="30"/>
        </w:rPr>
        <w:t>P</w:t>
      </w:r>
      <w:r w:rsidR="007D3EC8" w:rsidRPr="007D3EC8">
        <w:rPr>
          <w:rFonts w:ascii="Corbel" w:hAnsi="Corbel" w:cs="Acrom Bold"/>
          <w:b/>
          <w:bCs/>
          <w:caps/>
          <w:color w:val="672E45"/>
          <w:sz w:val="28"/>
          <w:szCs w:val="30"/>
        </w:rPr>
        <w:t>Ô</w:t>
      </w:r>
      <w:r w:rsidRPr="00C73D69">
        <w:rPr>
          <w:rFonts w:ascii="Corbel" w:hAnsi="Corbel" w:cs="Acrom Bold"/>
          <w:b/>
          <w:bCs/>
          <w:caps/>
          <w:color w:val="672E45"/>
          <w:sz w:val="28"/>
          <w:szCs w:val="30"/>
        </w:rPr>
        <w:t>TS ET LE RÉSEAU DE L’HABITAT partagÉ et accompagnÉ</w:t>
      </w:r>
      <w:r w:rsidR="004C3241" w:rsidRPr="00C73D69">
        <w:rPr>
          <w:rFonts w:ascii="Corbel" w:hAnsi="Corbel" w:cs="Acrom Bold"/>
          <w:b/>
          <w:bCs/>
          <w:caps/>
          <w:color w:val="672E45"/>
          <w:sz w:val="28"/>
          <w:szCs w:val="30"/>
        </w:rPr>
        <w:t xml:space="preserve"> </w:t>
      </w:r>
    </w:p>
    <w:p w14:paraId="3EB6C1BB" w14:textId="65C24EB5" w:rsidR="00A45637" w:rsidRPr="00C73D69" w:rsidRDefault="004C3241" w:rsidP="004D5600">
      <w:pPr>
        <w:pStyle w:val="Sansinterligne"/>
        <w:spacing w:after="240"/>
        <w:jc w:val="center"/>
        <w:rPr>
          <w:rFonts w:ascii="Corbel" w:hAnsi="Corbel"/>
          <w:b/>
          <w:bCs/>
          <w:color w:val="672E45"/>
          <w:sz w:val="28"/>
          <w:szCs w:val="28"/>
        </w:rPr>
      </w:pPr>
      <w:r w:rsidRPr="00C73D69">
        <w:rPr>
          <w:rFonts w:ascii="Corbel" w:hAnsi="Corbel" w:cs="Acrom Bold"/>
          <w:b/>
          <w:bCs/>
          <w:caps/>
          <w:color w:val="672E45"/>
          <w:sz w:val="28"/>
          <w:szCs w:val="30"/>
        </w:rPr>
        <w:t>LANCENT</w:t>
      </w:r>
      <w:r w:rsidR="0087795F" w:rsidRPr="00C73D69">
        <w:rPr>
          <w:rFonts w:ascii="Corbel" w:hAnsi="Corbel" w:cs="Acrom Bold"/>
          <w:b/>
          <w:bCs/>
          <w:caps/>
          <w:color w:val="672E45"/>
          <w:sz w:val="28"/>
          <w:szCs w:val="30"/>
        </w:rPr>
        <w:t xml:space="preserve"> AUJOURd’hui</w:t>
      </w:r>
      <w:r w:rsidRPr="00C73D69">
        <w:rPr>
          <w:rFonts w:ascii="Corbel" w:hAnsi="Corbel" w:cs="Acrom Bold"/>
          <w:b/>
          <w:bCs/>
          <w:caps/>
          <w:color w:val="672E45"/>
          <w:sz w:val="28"/>
          <w:szCs w:val="30"/>
        </w:rPr>
        <w:t xml:space="preserve"> L’ASSOCIATION « H@PI »</w:t>
      </w:r>
    </w:p>
    <w:p w14:paraId="613D6B4D" w14:textId="2F3389B7" w:rsidR="00BE22DD" w:rsidRPr="00A941EE" w:rsidRDefault="00BE22DD" w:rsidP="00610937">
      <w:pPr>
        <w:pStyle w:val="Sansinterligne"/>
        <w:spacing w:after="240"/>
        <w:jc w:val="center"/>
        <w:rPr>
          <w:rFonts w:ascii="Corbel" w:hAnsi="Corbel"/>
          <w:b/>
          <w:bCs/>
          <w:sz w:val="23"/>
          <w:szCs w:val="23"/>
        </w:rPr>
      </w:pPr>
      <w:r w:rsidRPr="00A941EE">
        <w:rPr>
          <w:rFonts w:ascii="Corbel" w:hAnsi="Corbel"/>
          <w:b/>
          <w:bCs/>
          <w:sz w:val="23"/>
          <w:szCs w:val="23"/>
        </w:rPr>
        <w:t xml:space="preserve">En s’appuyant sur leur </w:t>
      </w:r>
      <w:r w:rsidR="00220B10" w:rsidRPr="00A941EE">
        <w:rPr>
          <w:rFonts w:ascii="Corbel" w:hAnsi="Corbel"/>
          <w:b/>
          <w:bCs/>
          <w:sz w:val="23"/>
          <w:szCs w:val="23"/>
        </w:rPr>
        <w:t>ancrage territorial</w:t>
      </w:r>
      <w:r w:rsidRPr="00A941EE">
        <w:rPr>
          <w:rFonts w:ascii="Corbel" w:hAnsi="Corbel"/>
          <w:b/>
          <w:bCs/>
          <w:sz w:val="23"/>
          <w:szCs w:val="23"/>
        </w:rPr>
        <w:t xml:space="preserve"> et leur</w:t>
      </w:r>
      <w:r w:rsidR="00220B10" w:rsidRPr="00A941EE">
        <w:rPr>
          <w:rFonts w:ascii="Corbel" w:hAnsi="Corbel"/>
          <w:b/>
          <w:bCs/>
          <w:sz w:val="23"/>
          <w:szCs w:val="23"/>
        </w:rPr>
        <w:t>s</w:t>
      </w:r>
      <w:r w:rsidRPr="00A941EE">
        <w:rPr>
          <w:rFonts w:ascii="Corbel" w:hAnsi="Corbel"/>
          <w:b/>
          <w:bCs/>
          <w:sz w:val="23"/>
          <w:szCs w:val="23"/>
        </w:rPr>
        <w:t xml:space="preserve"> expertise</w:t>
      </w:r>
      <w:r w:rsidR="00220B10" w:rsidRPr="00A941EE">
        <w:rPr>
          <w:rFonts w:ascii="Corbel" w:hAnsi="Corbel"/>
          <w:b/>
          <w:bCs/>
          <w:sz w:val="23"/>
          <w:szCs w:val="23"/>
        </w:rPr>
        <w:t>s</w:t>
      </w:r>
      <w:r w:rsidRPr="00A941EE">
        <w:rPr>
          <w:rFonts w:ascii="Corbel" w:hAnsi="Corbel"/>
          <w:b/>
          <w:bCs/>
          <w:sz w:val="23"/>
          <w:szCs w:val="23"/>
        </w:rPr>
        <w:t xml:space="preserve">, </w:t>
      </w:r>
      <w:r w:rsidR="00A95238" w:rsidRPr="00A941EE">
        <w:rPr>
          <w:rFonts w:ascii="Corbel" w:hAnsi="Corbel"/>
          <w:b/>
          <w:bCs/>
          <w:sz w:val="23"/>
          <w:szCs w:val="23"/>
        </w:rPr>
        <w:t>l</w:t>
      </w:r>
      <w:r w:rsidR="003736F4" w:rsidRPr="00A941EE">
        <w:rPr>
          <w:rFonts w:ascii="Corbel" w:hAnsi="Corbel"/>
          <w:b/>
          <w:bCs/>
          <w:sz w:val="23"/>
          <w:szCs w:val="23"/>
        </w:rPr>
        <w:t>a Fondation des Petits Frères des Pauvres, l</w:t>
      </w:r>
      <w:r w:rsidR="00A941EE">
        <w:rPr>
          <w:rFonts w:ascii="Corbel" w:hAnsi="Corbel"/>
          <w:b/>
          <w:bCs/>
          <w:sz w:val="23"/>
          <w:szCs w:val="23"/>
        </w:rPr>
        <w:t>e groupe</w:t>
      </w:r>
      <w:r w:rsidR="003736F4" w:rsidRPr="00A941EE">
        <w:rPr>
          <w:rFonts w:ascii="Corbel" w:hAnsi="Corbel"/>
          <w:b/>
          <w:bCs/>
          <w:sz w:val="23"/>
          <w:szCs w:val="23"/>
        </w:rPr>
        <w:t xml:space="preserve"> Caisse des Dépôts et le Réseau de l’Habitat Partagé et Accompagné (HAPA)</w:t>
      </w:r>
      <w:r w:rsidR="005B0A12" w:rsidRPr="00A941EE">
        <w:rPr>
          <w:rFonts w:ascii="Corbel" w:hAnsi="Corbel"/>
          <w:b/>
          <w:bCs/>
          <w:sz w:val="23"/>
          <w:szCs w:val="23"/>
        </w:rPr>
        <w:t xml:space="preserve"> </w:t>
      </w:r>
      <w:r w:rsidR="00C46FF5" w:rsidRPr="00A941EE">
        <w:rPr>
          <w:rFonts w:ascii="Corbel" w:hAnsi="Corbel"/>
          <w:b/>
          <w:bCs/>
          <w:sz w:val="23"/>
          <w:szCs w:val="23"/>
        </w:rPr>
        <w:t>se mobilisent</w:t>
      </w:r>
      <w:r w:rsidR="005B0A12" w:rsidRPr="00A941EE">
        <w:rPr>
          <w:rFonts w:ascii="Corbel" w:hAnsi="Corbel"/>
          <w:b/>
          <w:bCs/>
          <w:sz w:val="23"/>
          <w:szCs w:val="23"/>
        </w:rPr>
        <w:t xml:space="preserve"> </w:t>
      </w:r>
      <w:r w:rsidR="00C46FF5" w:rsidRPr="00A941EE">
        <w:rPr>
          <w:rFonts w:ascii="Corbel" w:hAnsi="Corbel"/>
          <w:b/>
          <w:bCs/>
          <w:sz w:val="23"/>
          <w:szCs w:val="23"/>
        </w:rPr>
        <w:t xml:space="preserve">pour promouvoir </w:t>
      </w:r>
      <w:r w:rsidR="00E43CFF" w:rsidRPr="00A941EE">
        <w:rPr>
          <w:rFonts w:ascii="Corbel" w:hAnsi="Corbel"/>
          <w:b/>
          <w:bCs/>
          <w:sz w:val="23"/>
          <w:szCs w:val="23"/>
        </w:rPr>
        <w:t xml:space="preserve">ensemble </w:t>
      </w:r>
      <w:r w:rsidR="005B0A12" w:rsidRPr="00A941EE">
        <w:rPr>
          <w:rFonts w:ascii="Corbel" w:hAnsi="Corbel"/>
          <w:b/>
          <w:bCs/>
          <w:sz w:val="23"/>
          <w:szCs w:val="23"/>
        </w:rPr>
        <w:t>l’habitat inclusif</w:t>
      </w:r>
      <w:r w:rsidR="005A3C8F" w:rsidRPr="00A941EE">
        <w:rPr>
          <w:rFonts w:ascii="Corbel" w:hAnsi="Corbel"/>
          <w:b/>
          <w:bCs/>
          <w:sz w:val="23"/>
          <w:szCs w:val="23"/>
        </w:rPr>
        <w:t xml:space="preserve">. Elles lancent </w:t>
      </w:r>
      <w:r w:rsidR="00220B10" w:rsidRPr="00A941EE">
        <w:rPr>
          <w:rFonts w:ascii="Corbel" w:hAnsi="Corbel"/>
          <w:b/>
          <w:bCs/>
          <w:sz w:val="23"/>
          <w:szCs w:val="23"/>
        </w:rPr>
        <w:t>« </w:t>
      </w:r>
      <w:proofErr w:type="spellStart"/>
      <w:r w:rsidR="00220B10" w:rsidRPr="00A941EE">
        <w:rPr>
          <w:rFonts w:ascii="Corbel" w:hAnsi="Corbel"/>
          <w:b/>
          <w:bCs/>
          <w:sz w:val="23"/>
          <w:szCs w:val="23"/>
        </w:rPr>
        <w:t>h@pi</w:t>
      </w:r>
      <w:proofErr w:type="spellEnd"/>
      <w:r w:rsidR="00220B10" w:rsidRPr="00A941EE">
        <w:rPr>
          <w:rFonts w:ascii="Corbel" w:hAnsi="Corbel"/>
          <w:b/>
          <w:bCs/>
          <w:sz w:val="23"/>
          <w:szCs w:val="23"/>
        </w:rPr>
        <w:t> »</w:t>
      </w:r>
      <w:r w:rsidR="001E79DB" w:rsidRPr="00A941EE">
        <w:rPr>
          <w:rFonts w:ascii="Corbel" w:hAnsi="Corbel"/>
          <w:b/>
          <w:bCs/>
          <w:sz w:val="23"/>
          <w:szCs w:val="23"/>
        </w:rPr>
        <w:t xml:space="preserve"> (habitat accompagné, partagé et inséré dans la vie locale)</w:t>
      </w:r>
      <w:r w:rsidR="005A3C8F" w:rsidRPr="00A941EE">
        <w:rPr>
          <w:rFonts w:ascii="Corbel" w:hAnsi="Corbel"/>
          <w:b/>
          <w:bCs/>
          <w:sz w:val="23"/>
          <w:szCs w:val="23"/>
        </w:rPr>
        <w:t xml:space="preserve">, une </w:t>
      </w:r>
      <w:r w:rsidR="00220B10" w:rsidRPr="00A941EE">
        <w:rPr>
          <w:rFonts w:ascii="Corbel" w:hAnsi="Corbel"/>
          <w:b/>
          <w:bCs/>
          <w:sz w:val="23"/>
          <w:szCs w:val="23"/>
        </w:rPr>
        <w:t xml:space="preserve">nouvelle </w:t>
      </w:r>
      <w:r w:rsidR="005B0A12" w:rsidRPr="00A941EE">
        <w:rPr>
          <w:rFonts w:ascii="Corbel" w:hAnsi="Corbel"/>
          <w:b/>
          <w:bCs/>
          <w:sz w:val="23"/>
          <w:szCs w:val="23"/>
        </w:rPr>
        <w:t>association</w:t>
      </w:r>
      <w:r w:rsidR="00EC6813" w:rsidRPr="00A941EE">
        <w:rPr>
          <w:rFonts w:ascii="Corbel" w:hAnsi="Corbel"/>
          <w:b/>
          <w:bCs/>
          <w:sz w:val="23"/>
          <w:szCs w:val="23"/>
        </w:rPr>
        <w:t xml:space="preserve"> </w:t>
      </w:r>
      <w:r w:rsidR="005A3C8F" w:rsidRPr="00A941EE">
        <w:rPr>
          <w:rFonts w:ascii="Corbel" w:hAnsi="Corbel"/>
          <w:b/>
          <w:bCs/>
          <w:sz w:val="23"/>
          <w:szCs w:val="23"/>
        </w:rPr>
        <w:t xml:space="preserve">qui </w:t>
      </w:r>
      <w:r w:rsidR="00EC6813" w:rsidRPr="00A941EE">
        <w:rPr>
          <w:rFonts w:ascii="Corbel" w:hAnsi="Corbel"/>
          <w:b/>
          <w:bCs/>
          <w:sz w:val="23"/>
          <w:szCs w:val="23"/>
        </w:rPr>
        <w:t>proposera</w:t>
      </w:r>
      <w:r w:rsidR="005A3C8F" w:rsidRPr="00A941EE">
        <w:rPr>
          <w:rFonts w:ascii="Corbel" w:hAnsi="Corbel"/>
          <w:b/>
          <w:bCs/>
          <w:sz w:val="23"/>
          <w:szCs w:val="23"/>
        </w:rPr>
        <w:t>,</w:t>
      </w:r>
      <w:r w:rsidR="003761F7" w:rsidRPr="00A941EE">
        <w:rPr>
          <w:rFonts w:ascii="Corbel" w:hAnsi="Corbel"/>
          <w:b/>
          <w:bCs/>
          <w:sz w:val="23"/>
          <w:szCs w:val="23"/>
        </w:rPr>
        <w:t xml:space="preserve"> </w:t>
      </w:r>
      <w:r w:rsidR="00220B10" w:rsidRPr="00A941EE">
        <w:rPr>
          <w:rFonts w:ascii="Corbel" w:hAnsi="Corbel"/>
          <w:b/>
          <w:bCs/>
          <w:sz w:val="23"/>
          <w:szCs w:val="23"/>
        </w:rPr>
        <w:t xml:space="preserve">dès le </w:t>
      </w:r>
      <w:r w:rsidR="003761F7" w:rsidRPr="00A941EE">
        <w:rPr>
          <w:rFonts w:ascii="Corbel" w:hAnsi="Corbel"/>
          <w:b/>
          <w:bCs/>
          <w:sz w:val="23"/>
          <w:szCs w:val="23"/>
        </w:rPr>
        <w:t>1</w:t>
      </w:r>
      <w:r w:rsidR="003761F7" w:rsidRPr="00A941EE">
        <w:rPr>
          <w:rFonts w:ascii="Corbel" w:hAnsi="Corbel"/>
          <w:b/>
          <w:bCs/>
          <w:sz w:val="23"/>
          <w:szCs w:val="23"/>
          <w:vertAlign w:val="superscript"/>
        </w:rPr>
        <w:t>er</w:t>
      </w:r>
      <w:r w:rsidR="003761F7" w:rsidRPr="00A941EE">
        <w:rPr>
          <w:rFonts w:ascii="Corbel" w:hAnsi="Corbel"/>
          <w:b/>
          <w:bCs/>
          <w:sz w:val="23"/>
          <w:szCs w:val="23"/>
        </w:rPr>
        <w:t xml:space="preserve"> trimestre 2022</w:t>
      </w:r>
      <w:r w:rsidR="005A3C8F" w:rsidRPr="00A941EE">
        <w:rPr>
          <w:rFonts w:ascii="Corbel" w:hAnsi="Corbel"/>
          <w:b/>
          <w:bCs/>
          <w:sz w:val="23"/>
          <w:szCs w:val="23"/>
        </w:rPr>
        <w:t>,</w:t>
      </w:r>
      <w:r w:rsidR="00EC6813" w:rsidRPr="00A941EE">
        <w:rPr>
          <w:rFonts w:ascii="Corbel" w:hAnsi="Corbel"/>
          <w:b/>
          <w:bCs/>
          <w:sz w:val="23"/>
          <w:szCs w:val="23"/>
        </w:rPr>
        <w:t xml:space="preserve"> une plateforme </w:t>
      </w:r>
      <w:r w:rsidR="00E43CFF" w:rsidRPr="00A941EE">
        <w:rPr>
          <w:rFonts w:ascii="Corbel" w:hAnsi="Corbel"/>
          <w:b/>
          <w:bCs/>
          <w:sz w:val="23"/>
          <w:szCs w:val="23"/>
        </w:rPr>
        <w:t>destinée à</w:t>
      </w:r>
      <w:r w:rsidR="00C64017" w:rsidRPr="00A941EE">
        <w:rPr>
          <w:rFonts w:ascii="Corbel" w:hAnsi="Corbel"/>
          <w:b/>
          <w:bCs/>
          <w:sz w:val="23"/>
          <w:szCs w:val="23"/>
        </w:rPr>
        <w:t xml:space="preserve"> </w:t>
      </w:r>
      <w:r w:rsidR="00EA2770" w:rsidRPr="00A941EE">
        <w:rPr>
          <w:rFonts w:ascii="Corbel" w:hAnsi="Corbel"/>
          <w:b/>
          <w:bCs/>
          <w:sz w:val="23"/>
          <w:szCs w:val="23"/>
        </w:rPr>
        <w:t>faciliter et structurer le déploiement de l’offre d’habitat inclusif</w:t>
      </w:r>
      <w:r w:rsidR="00E43CFF" w:rsidRPr="00A941EE">
        <w:rPr>
          <w:rFonts w:ascii="Corbel" w:hAnsi="Corbel"/>
          <w:b/>
          <w:bCs/>
          <w:sz w:val="23"/>
          <w:szCs w:val="23"/>
        </w:rPr>
        <w:t xml:space="preserve"> dans les territoires</w:t>
      </w:r>
      <w:r w:rsidR="00EC6813" w:rsidRPr="00A941EE">
        <w:rPr>
          <w:rFonts w:ascii="Corbel" w:hAnsi="Corbel"/>
          <w:b/>
          <w:bCs/>
          <w:sz w:val="23"/>
          <w:szCs w:val="23"/>
        </w:rPr>
        <w:t>.</w:t>
      </w:r>
    </w:p>
    <w:p w14:paraId="15938D83" w14:textId="77777777" w:rsidR="000D10DD" w:rsidRDefault="000D10DD" w:rsidP="00E43CFF">
      <w:pPr>
        <w:jc w:val="both"/>
        <w:rPr>
          <w:rFonts w:ascii="Corbel" w:eastAsia="Calibri" w:hAnsi="Corbel"/>
          <w:sz w:val="22"/>
          <w:szCs w:val="22"/>
          <w:lang w:eastAsia="en-US"/>
        </w:rPr>
      </w:pPr>
    </w:p>
    <w:p w14:paraId="2022DC99" w14:textId="469490A2" w:rsidR="00E43CFF" w:rsidRPr="00A941EE" w:rsidRDefault="00775985" w:rsidP="00E43CFF">
      <w:pPr>
        <w:jc w:val="both"/>
        <w:rPr>
          <w:rFonts w:ascii="Corbel" w:eastAsia="Calibri" w:hAnsi="Corbel"/>
          <w:sz w:val="22"/>
          <w:szCs w:val="22"/>
          <w:lang w:eastAsia="en-US"/>
        </w:rPr>
      </w:pPr>
      <w:r w:rsidRPr="00A941EE">
        <w:rPr>
          <w:rFonts w:ascii="Corbel" w:eastAsia="Calibri" w:hAnsi="Corbel"/>
          <w:sz w:val="22"/>
          <w:szCs w:val="22"/>
          <w:lang w:eastAsia="en-US"/>
        </w:rPr>
        <w:t>Face à l’augmentation du nombre de personnes fragilisées par l’âge, la maladie ou le handicap, le besoin de logements adaptés et choisis par les personnes s’accroît. De</w:t>
      </w:r>
      <w:r w:rsidR="00E43CFF" w:rsidRPr="00A941EE">
        <w:rPr>
          <w:rFonts w:ascii="Corbel" w:eastAsia="Calibri" w:hAnsi="Corbel"/>
          <w:sz w:val="22"/>
          <w:szCs w:val="22"/>
          <w:lang w:eastAsia="en-US"/>
        </w:rPr>
        <w:t>s</w:t>
      </w:r>
      <w:r w:rsidRPr="00A941EE">
        <w:rPr>
          <w:rFonts w:ascii="Corbel" w:eastAsia="Calibri" w:hAnsi="Corbel"/>
          <w:sz w:val="22"/>
          <w:szCs w:val="22"/>
          <w:lang w:eastAsia="en-US"/>
        </w:rPr>
        <w:t xml:space="preserve"> solutions existent</w:t>
      </w:r>
      <w:r w:rsidR="006C390C" w:rsidRPr="00A941EE">
        <w:rPr>
          <w:rFonts w:ascii="Corbel" w:eastAsia="Calibri" w:hAnsi="Corbel"/>
          <w:sz w:val="22"/>
          <w:szCs w:val="22"/>
          <w:lang w:eastAsia="en-US"/>
        </w:rPr>
        <w:t xml:space="preserve">, </w:t>
      </w:r>
      <w:r w:rsidR="00E43CFF" w:rsidRPr="00A941EE">
        <w:rPr>
          <w:rFonts w:ascii="Corbel" w:eastAsia="Calibri" w:hAnsi="Corbel"/>
          <w:sz w:val="22"/>
          <w:szCs w:val="22"/>
          <w:lang w:eastAsia="en-US"/>
        </w:rPr>
        <w:t>cependant</w:t>
      </w:r>
      <w:r w:rsidRPr="00A941EE">
        <w:rPr>
          <w:rFonts w:ascii="Corbel" w:eastAsia="Calibri" w:hAnsi="Corbel"/>
          <w:sz w:val="22"/>
          <w:szCs w:val="22"/>
          <w:lang w:eastAsia="en-US"/>
        </w:rPr>
        <w:t xml:space="preserve"> de nombreuses personnes sont </w:t>
      </w:r>
      <w:r w:rsidR="00E43CFF" w:rsidRPr="00A941EE">
        <w:rPr>
          <w:rFonts w:ascii="Corbel" w:eastAsia="Calibri" w:hAnsi="Corbel"/>
          <w:sz w:val="22"/>
          <w:szCs w:val="22"/>
          <w:lang w:eastAsia="en-US"/>
        </w:rPr>
        <w:t>encore</w:t>
      </w:r>
      <w:r w:rsidRPr="00A941EE">
        <w:rPr>
          <w:rFonts w:ascii="Corbel" w:eastAsia="Calibri" w:hAnsi="Corbel"/>
          <w:sz w:val="22"/>
          <w:szCs w:val="22"/>
          <w:lang w:eastAsia="en-US"/>
        </w:rPr>
        <w:t xml:space="preserve"> </w:t>
      </w:r>
      <w:r w:rsidR="00E43CFF" w:rsidRPr="00A941EE">
        <w:rPr>
          <w:rFonts w:ascii="Corbel" w:eastAsia="Calibri" w:hAnsi="Corbel"/>
          <w:sz w:val="22"/>
          <w:szCs w:val="22"/>
          <w:lang w:eastAsia="en-US"/>
        </w:rPr>
        <w:t>contraint</w:t>
      </w:r>
      <w:r w:rsidRPr="00A941EE">
        <w:rPr>
          <w:rFonts w:ascii="Corbel" w:eastAsia="Calibri" w:hAnsi="Corbel"/>
          <w:sz w:val="22"/>
          <w:szCs w:val="22"/>
          <w:lang w:eastAsia="en-US"/>
        </w:rPr>
        <w:t xml:space="preserve">es de choisir entre domicile </w:t>
      </w:r>
      <w:r w:rsidR="00E43CFF" w:rsidRPr="00A941EE">
        <w:rPr>
          <w:rFonts w:ascii="Corbel" w:eastAsia="Calibri" w:hAnsi="Corbel"/>
          <w:sz w:val="22"/>
          <w:szCs w:val="22"/>
          <w:lang w:eastAsia="en-US"/>
        </w:rPr>
        <w:t>et</w:t>
      </w:r>
      <w:r w:rsidRPr="00A941EE">
        <w:rPr>
          <w:rFonts w:ascii="Corbel" w:eastAsia="Calibri" w:hAnsi="Corbel"/>
          <w:sz w:val="22"/>
          <w:szCs w:val="22"/>
          <w:lang w:eastAsia="en-US"/>
        </w:rPr>
        <w:t xml:space="preserve"> EHPAD, faute de place ou de moyens financiers pour accéder à des logements adaptés. L’habitat inclusif se positionne comme un maillon dans ce parcours résidentiel</w:t>
      </w:r>
      <w:r w:rsidR="005062AA" w:rsidRPr="00A941EE">
        <w:rPr>
          <w:rFonts w:ascii="Corbel" w:eastAsia="Calibri" w:hAnsi="Corbel"/>
          <w:sz w:val="22"/>
          <w:szCs w:val="22"/>
          <w:lang w:eastAsia="en-US"/>
        </w:rPr>
        <w:t>,</w:t>
      </w:r>
      <w:r w:rsidRPr="00A941EE">
        <w:rPr>
          <w:rFonts w:ascii="Corbel" w:eastAsia="Calibri" w:hAnsi="Corbel"/>
          <w:sz w:val="22"/>
          <w:szCs w:val="22"/>
          <w:lang w:eastAsia="en-US"/>
        </w:rPr>
        <w:t xml:space="preserve"> </w:t>
      </w:r>
      <w:r w:rsidR="005062AA" w:rsidRPr="00A941EE">
        <w:rPr>
          <w:rFonts w:ascii="Corbel" w:eastAsia="Calibri" w:hAnsi="Corbel"/>
          <w:sz w:val="22"/>
          <w:szCs w:val="22"/>
          <w:lang w:eastAsia="en-US"/>
        </w:rPr>
        <w:t>en</w:t>
      </w:r>
      <w:r w:rsidRPr="00A941EE">
        <w:rPr>
          <w:rFonts w:ascii="Corbel" w:eastAsia="Calibri" w:hAnsi="Corbel"/>
          <w:sz w:val="22"/>
          <w:szCs w:val="22"/>
          <w:lang w:eastAsia="en-US"/>
        </w:rPr>
        <w:t xml:space="preserve"> </w:t>
      </w:r>
      <w:r w:rsidR="005062AA" w:rsidRPr="00A941EE">
        <w:rPr>
          <w:rFonts w:ascii="Corbel" w:eastAsia="Calibri" w:hAnsi="Corbel"/>
          <w:sz w:val="22"/>
          <w:szCs w:val="22"/>
          <w:lang w:eastAsia="en-US"/>
        </w:rPr>
        <w:t>offrant à un</w:t>
      </w:r>
      <w:r w:rsidRPr="00A941EE">
        <w:rPr>
          <w:rFonts w:ascii="Corbel" w:eastAsia="Calibri" w:hAnsi="Corbel"/>
          <w:sz w:val="22"/>
          <w:szCs w:val="22"/>
          <w:lang w:eastAsia="en-US"/>
        </w:rPr>
        <w:t xml:space="preserve"> nombre croissant d’habitants la possibilité de vivre comme et avec les autres.</w:t>
      </w:r>
      <w:r w:rsidR="006C390C" w:rsidRPr="00A941EE">
        <w:rPr>
          <w:rFonts w:ascii="Corbel" w:eastAsia="Calibri" w:hAnsi="Corbel"/>
          <w:sz w:val="22"/>
          <w:szCs w:val="22"/>
          <w:lang w:eastAsia="en-US"/>
        </w:rPr>
        <w:t xml:space="preserve"> </w:t>
      </w:r>
      <w:r w:rsidR="006C390C" w:rsidRPr="00A941EE">
        <w:rPr>
          <w:rFonts w:ascii="Corbel" w:eastAsia="Calibri" w:hAnsi="Corbel"/>
          <w:b/>
          <w:bCs/>
          <w:sz w:val="22"/>
          <w:szCs w:val="22"/>
          <w:lang w:eastAsia="en-US"/>
        </w:rPr>
        <w:t>Toutefois, la concrétisation des</w:t>
      </w:r>
      <w:r w:rsidR="00A941EE">
        <w:rPr>
          <w:rFonts w:ascii="Corbel" w:eastAsia="Calibri" w:hAnsi="Corbel"/>
          <w:b/>
          <w:bCs/>
          <w:sz w:val="22"/>
          <w:szCs w:val="22"/>
          <w:lang w:eastAsia="en-US"/>
        </w:rPr>
        <w:t xml:space="preserve"> </w:t>
      </w:r>
      <w:r w:rsidR="006C390C" w:rsidRPr="00A941EE">
        <w:rPr>
          <w:rFonts w:ascii="Corbel" w:eastAsia="Calibri" w:hAnsi="Corbel"/>
          <w:b/>
          <w:bCs/>
          <w:sz w:val="22"/>
          <w:szCs w:val="22"/>
          <w:lang w:eastAsia="en-US"/>
        </w:rPr>
        <w:t>projets</w:t>
      </w:r>
      <w:r w:rsidR="00A941EE">
        <w:rPr>
          <w:rFonts w:ascii="Corbel" w:eastAsia="Calibri" w:hAnsi="Corbel"/>
          <w:b/>
          <w:bCs/>
          <w:sz w:val="22"/>
          <w:szCs w:val="22"/>
          <w:lang w:eastAsia="en-US"/>
        </w:rPr>
        <w:t xml:space="preserve"> </w:t>
      </w:r>
      <w:r w:rsidR="005062AA" w:rsidRPr="00A941EE">
        <w:rPr>
          <w:rFonts w:ascii="Corbel" w:eastAsia="Calibri" w:hAnsi="Corbel"/>
          <w:b/>
          <w:bCs/>
          <w:sz w:val="22"/>
          <w:szCs w:val="22"/>
          <w:lang w:eastAsia="en-US"/>
        </w:rPr>
        <w:t xml:space="preserve">d’habitat inclusif </w:t>
      </w:r>
      <w:r w:rsidR="006C390C" w:rsidRPr="00A941EE">
        <w:rPr>
          <w:rFonts w:ascii="Corbel" w:eastAsia="Calibri" w:hAnsi="Corbel"/>
          <w:b/>
          <w:bCs/>
          <w:sz w:val="22"/>
          <w:szCs w:val="22"/>
          <w:lang w:eastAsia="en-US"/>
        </w:rPr>
        <w:t xml:space="preserve">est considérablement ralentie en raison notamment </w:t>
      </w:r>
      <w:r w:rsidR="00C5666A" w:rsidRPr="00A941EE">
        <w:rPr>
          <w:rFonts w:ascii="Corbel" w:eastAsia="Calibri" w:hAnsi="Corbel"/>
          <w:b/>
          <w:bCs/>
          <w:sz w:val="22"/>
          <w:szCs w:val="22"/>
          <w:lang w:eastAsia="en-US"/>
        </w:rPr>
        <w:t>de la diversité des besoins exprimés par les</w:t>
      </w:r>
      <w:r w:rsidR="00C5666A" w:rsidRPr="00A941EE">
        <w:rPr>
          <w:rFonts w:ascii="Corbel" w:hAnsi="Corbel"/>
          <w:b/>
          <w:bCs/>
          <w:sz w:val="22"/>
          <w:szCs w:val="22"/>
        </w:rPr>
        <w:t xml:space="preserve"> personnes âgées ou en situation de handicap</w:t>
      </w:r>
      <w:r w:rsidR="00C5666A" w:rsidRPr="00A941EE">
        <w:rPr>
          <w:rFonts w:ascii="Corbel" w:eastAsia="Calibri" w:hAnsi="Corbel"/>
          <w:b/>
          <w:bCs/>
          <w:sz w:val="22"/>
          <w:szCs w:val="22"/>
          <w:lang w:eastAsia="en-US"/>
        </w:rPr>
        <w:t xml:space="preserve">, et </w:t>
      </w:r>
      <w:r w:rsidR="006C390C" w:rsidRPr="00A941EE">
        <w:rPr>
          <w:rFonts w:ascii="Corbel" w:eastAsia="Calibri" w:hAnsi="Corbel"/>
          <w:b/>
          <w:bCs/>
          <w:sz w:val="22"/>
          <w:szCs w:val="22"/>
          <w:lang w:eastAsia="en-US"/>
        </w:rPr>
        <w:t>d’un secteur atomisé</w:t>
      </w:r>
      <w:r w:rsidR="005062AA" w:rsidRPr="00A941EE">
        <w:rPr>
          <w:rFonts w:ascii="Corbel" w:eastAsia="Calibri" w:hAnsi="Corbel"/>
          <w:b/>
          <w:bCs/>
          <w:sz w:val="22"/>
          <w:szCs w:val="22"/>
          <w:lang w:eastAsia="en-US"/>
        </w:rPr>
        <w:t xml:space="preserve"> </w:t>
      </w:r>
      <w:r w:rsidR="006C390C" w:rsidRPr="00A941EE">
        <w:rPr>
          <w:rFonts w:ascii="Corbel" w:eastAsia="Calibri" w:hAnsi="Corbel"/>
          <w:b/>
          <w:bCs/>
          <w:sz w:val="22"/>
          <w:szCs w:val="22"/>
          <w:lang w:eastAsia="en-US"/>
        </w:rPr>
        <w:t>n’encourageant pas le partage de connaissance</w:t>
      </w:r>
      <w:r w:rsidR="005062AA" w:rsidRPr="00A941EE">
        <w:rPr>
          <w:rFonts w:ascii="Corbel" w:eastAsia="Calibri" w:hAnsi="Corbel"/>
          <w:b/>
          <w:bCs/>
          <w:sz w:val="22"/>
          <w:szCs w:val="22"/>
          <w:lang w:eastAsia="en-US"/>
        </w:rPr>
        <w:t>s</w:t>
      </w:r>
      <w:r w:rsidR="006C390C" w:rsidRPr="00A941EE">
        <w:rPr>
          <w:rFonts w:ascii="Corbel" w:eastAsia="Calibri" w:hAnsi="Corbel"/>
          <w:b/>
          <w:bCs/>
          <w:sz w:val="22"/>
          <w:szCs w:val="22"/>
          <w:lang w:eastAsia="en-US"/>
        </w:rPr>
        <w:t xml:space="preserve"> </w:t>
      </w:r>
      <w:r w:rsidR="005A3C8F" w:rsidRPr="00A941EE">
        <w:rPr>
          <w:rFonts w:ascii="Corbel" w:eastAsia="Calibri" w:hAnsi="Corbel"/>
          <w:b/>
          <w:bCs/>
          <w:sz w:val="22"/>
          <w:szCs w:val="22"/>
          <w:lang w:eastAsia="en-US"/>
        </w:rPr>
        <w:t>ou l’accès aux interlocuteurs idoines</w:t>
      </w:r>
      <w:r w:rsidR="006C390C" w:rsidRPr="00A941EE">
        <w:rPr>
          <w:rFonts w:ascii="Corbel" w:eastAsia="Calibri" w:hAnsi="Corbel"/>
          <w:b/>
          <w:bCs/>
          <w:sz w:val="22"/>
          <w:szCs w:val="22"/>
          <w:lang w:eastAsia="en-US"/>
        </w:rPr>
        <w:t>.</w:t>
      </w:r>
    </w:p>
    <w:p w14:paraId="5EDC1129" w14:textId="743307DB" w:rsidR="00E43CFF" w:rsidRPr="00A941EE" w:rsidRDefault="008B740B" w:rsidP="00E43CFF">
      <w:pPr>
        <w:jc w:val="both"/>
        <w:rPr>
          <w:rFonts w:ascii="Corbel" w:eastAsia="Calibri" w:hAnsi="Corbel"/>
          <w:lang w:eastAsia="en-US"/>
        </w:rPr>
      </w:pPr>
      <w:r>
        <w:rPr>
          <w:rFonts w:ascii="Corbel" w:hAnsi="Corbel"/>
          <w:noProof/>
        </w:rPr>
        <w:drawing>
          <wp:anchor distT="0" distB="0" distL="114300" distR="114300" simplePos="0" relativeHeight="251664384" behindDoc="0" locked="0" layoutInCell="1" allowOverlap="1" wp14:anchorId="1CF3C145" wp14:editId="64C14C46">
            <wp:simplePos x="0" y="0"/>
            <wp:positionH relativeFrom="margin">
              <wp:align>right</wp:align>
            </wp:positionH>
            <wp:positionV relativeFrom="paragraph">
              <wp:posOffset>190500</wp:posOffset>
            </wp:positionV>
            <wp:extent cx="2097405" cy="1329055"/>
            <wp:effectExtent l="0" t="0" r="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05" cy="1329055"/>
                    </a:xfrm>
                    <a:prstGeom prst="rect">
                      <a:avLst/>
                    </a:prstGeom>
                    <a:noFill/>
                  </pic:spPr>
                </pic:pic>
              </a:graphicData>
            </a:graphic>
            <wp14:sizeRelH relativeFrom="page">
              <wp14:pctWidth>0</wp14:pctWidth>
            </wp14:sizeRelH>
            <wp14:sizeRelV relativeFrom="page">
              <wp14:pctHeight>0</wp14:pctHeight>
            </wp14:sizeRelV>
          </wp:anchor>
        </w:drawing>
      </w:r>
    </w:p>
    <w:p w14:paraId="0E27AEDB" w14:textId="764FF33B" w:rsidR="005A3C8F" w:rsidRPr="00A941EE" w:rsidRDefault="008B740B" w:rsidP="005A3C8F">
      <w:pPr>
        <w:pStyle w:val="Sansinterligne"/>
        <w:jc w:val="both"/>
        <w:rPr>
          <w:rFonts w:ascii="Corbel" w:hAnsi="Corbel"/>
        </w:rPr>
      </w:pPr>
      <w:r>
        <w:rPr>
          <w:noProof/>
        </w:rPr>
        <mc:AlternateContent>
          <mc:Choice Requires="wps">
            <w:drawing>
              <wp:anchor distT="0" distB="0" distL="114300" distR="114300" simplePos="0" relativeHeight="251662336" behindDoc="0" locked="0" layoutInCell="1" allowOverlap="1" wp14:anchorId="528E5007" wp14:editId="3B9AB1B6">
                <wp:simplePos x="0" y="0"/>
                <wp:positionH relativeFrom="column">
                  <wp:posOffset>4591050</wp:posOffset>
                </wp:positionH>
                <wp:positionV relativeFrom="paragraph">
                  <wp:posOffset>1330960</wp:posOffset>
                </wp:positionV>
                <wp:extent cx="2097405" cy="635"/>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2097405" cy="635"/>
                        </a:xfrm>
                        <a:prstGeom prst="rect">
                          <a:avLst/>
                        </a:prstGeom>
                        <a:solidFill>
                          <a:prstClr val="white"/>
                        </a:solidFill>
                        <a:ln>
                          <a:noFill/>
                        </a:ln>
                      </wps:spPr>
                      <wps:txbx>
                        <w:txbxContent>
                          <w:p w14:paraId="34C8C967" w14:textId="7F182C83" w:rsidR="000178B9" w:rsidRPr="001C244E" w:rsidRDefault="000178B9" w:rsidP="000178B9">
                            <w:pPr>
                              <w:pStyle w:val="Lgende"/>
                              <w:rPr>
                                <w:rFonts w:ascii="Corbel" w:hAnsi="Corbel"/>
                                <w:noProof/>
                                <w:sz w:val="24"/>
                                <w:szCs w:val="24"/>
                              </w:rPr>
                            </w:pPr>
                            <w:r w:rsidRPr="00865635">
                              <w:rPr>
                                <w:noProof/>
                              </w:rPr>
                              <w:t>Signature des statuts de l’association h@pi au stand de la Caisse des Dépôts - Salon des Maires et des Collectivités Locales 2021, Porte de Versailles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8E5007" id="_x0000_t202" coordsize="21600,21600" o:spt="202" path="m,l,21600r21600,l21600,xe">
                <v:stroke joinstyle="miter"/>
                <v:path gradientshapeok="t" o:connecttype="rect"/>
              </v:shapetype>
              <v:shape id="Zone de texte 16" o:spid="_x0000_s1026" type="#_x0000_t202" style="position:absolute;left:0;text-align:left;margin-left:361.5pt;margin-top:104.8pt;width:165.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" stroked="f">
                <v:textbox style="mso-fit-shape-to-text:t" inset="0,0,0,0">
                  <w:txbxContent>
                    <w:p w14:paraId="34C8C967" w14:textId="7F182C83" w:rsidR="000178B9" w:rsidRPr="001C244E" w:rsidRDefault="000178B9" w:rsidP="000178B9">
                      <w:pPr>
                        <w:pStyle w:val="Lgende"/>
                        <w:rPr>
                          <w:rFonts w:ascii="Corbel" w:hAnsi="Corbel"/>
                          <w:noProof/>
                          <w:sz w:val="24"/>
                          <w:szCs w:val="24"/>
                        </w:rPr>
                      </w:pPr>
                      <w:r w:rsidRPr="00865635">
                        <w:rPr>
                          <w:noProof/>
                        </w:rPr>
                        <w:t>Signature des statuts de l’association h@pi au stand de la Caisse des Dépôts - Salon des Maires et des Collectivités Locales 2021, Porte de Versailles</w:t>
                      </w:r>
                    </w:p>
                  </w:txbxContent>
                </v:textbox>
                <w10:wrap type="square"/>
              </v:shape>
            </w:pict>
          </mc:Fallback>
        </mc:AlternateContent>
      </w:r>
      <w:r w:rsidRPr="008B740B">
        <w:rPr>
          <w:rFonts w:ascii="Corbel" w:hAnsi="Corbel"/>
          <w:noProof/>
          <w:lang w:eastAsia="fr-FR"/>
        </w:rPr>
        <w:t xml:space="preserve"> </w:t>
      </w:r>
      <w:r w:rsidR="0057571B" w:rsidRPr="00A941EE">
        <w:rPr>
          <w:rFonts w:ascii="Corbel" w:hAnsi="Corbel"/>
        </w:rPr>
        <w:t>Afin de fédérer l’ensemb</w:t>
      </w:r>
      <w:r w:rsidR="000178B9">
        <w:rPr>
          <w:rFonts w:ascii="Corbel" w:hAnsi="Corbel"/>
        </w:rPr>
        <w:t xml:space="preserve">le des acteurs du secteur </w:t>
      </w:r>
      <w:r w:rsidR="0057571B" w:rsidRPr="00A941EE">
        <w:rPr>
          <w:rFonts w:ascii="Corbel" w:hAnsi="Corbel"/>
        </w:rPr>
        <w:t>(porteurs de projets, financeurs, collectivités…) et d’accélérer le déploiement de projets d’habitat inclusif</w:t>
      </w:r>
      <w:r w:rsidR="00C5666A">
        <w:rPr>
          <w:rFonts w:ascii="Corbel" w:hAnsi="Corbel"/>
        </w:rPr>
        <w:t xml:space="preserve"> dans tous les territoires</w:t>
      </w:r>
      <w:r w:rsidR="0057571B" w:rsidRPr="00A941EE">
        <w:rPr>
          <w:rFonts w:ascii="Corbel" w:hAnsi="Corbel"/>
        </w:rPr>
        <w:t xml:space="preserve">, </w:t>
      </w:r>
      <w:r w:rsidR="005062AA" w:rsidRPr="00A941EE">
        <w:rPr>
          <w:rFonts w:ascii="Corbel" w:hAnsi="Corbel"/>
        </w:rPr>
        <w:t>l</w:t>
      </w:r>
      <w:r w:rsidR="006C390C" w:rsidRPr="00A941EE">
        <w:rPr>
          <w:rFonts w:ascii="Corbel" w:hAnsi="Corbel"/>
        </w:rPr>
        <w:t>a Fondation des Petits Frères des Pauvres, l</w:t>
      </w:r>
      <w:r w:rsidR="00A941EE">
        <w:rPr>
          <w:rFonts w:ascii="Corbel" w:hAnsi="Corbel"/>
        </w:rPr>
        <w:t>e groupe</w:t>
      </w:r>
      <w:r w:rsidR="006C390C" w:rsidRPr="00A941EE">
        <w:rPr>
          <w:rFonts w:ascii="Corbel" w:hAnsi="Corbel"/>
        </w:rPr>
        <w:t xml:space="preserve"> Caisse des Dépôts et l’HAPA </w:t>
      </w:r>
      <w:r w:rsidR="005062AA" w:rsidRPr="00A941EE">
        <w:rPr>
          <w:rFonts w:ascii="Corbel" w:hAnsi="Corbel"/>
        </w:rPr>
        <w:t>crée</w:t>
      </w:r>
      <w:r w:rsidR="00C5666A">
        <w:rPr>
          <w:rFonts w:ascii="Corbel" w:hAnsi="Corbel"/>
        </w:rPr>
        <w:t>nt</w:t>
      </w:r>
      <w:r w:rsidR="005062AA" w:rsidRPr="00A941EE">
        <w:rPr>
          <w:rFonts w:ascii="Corbel" w:hAnsi="Corbel"/>
        </w:rPr>
        <w:t xml:space="preserve"> </w:t>
      </w:r>
      <w:r w:rsidR="005062AA" w:rsidRPr="00A941EE">
        <w:rPr>
          <w:rFonts w:ascii="Corbel" w:hAnsi="Corbel"/>
          <w:b/>
          <w:bCs/>
        </w:rPr>
        <w:t xml:space="preserve">l’association </w:t>
      </w:r>
      <w:proofErr w:type="spellStart"/>
      <w:r w:rsidR="005062AA" w:rsidRPr="00A941EE">
        <w:rPr>
          <w:rFonts w:ascii="Corbel" w:hAnsi="Corbel"/>
          <w:b/>
          <w:bCs/>
        </w:rPr>
        <w:t>h@pi</w:t>
      </w:r>
      <w:proofErr w:type="spellEnd"/>
      <w:r w:rsidR="0057571B" w:rsidRPr="00A941EE">
        <w:rPr>
          <w:rFonts w:ascii="Corbel" w:hAnsi="Corbel"/>
        </w:rPr>
        <w:t>. Au cours du 1</w:t>
      </w:r>
      <w:r w:rsidR="0057571B" w:rsidRPr="00A941EE">
        <w:rPr>
          <w:rFonts w:ascii="Corbel" w:hAnsi="Corbel"/>
          <w:vertAlign w:val="superscript"/>
        </w:rPr>
        <w:t>er</w:t>
      </w:r>
      <w:r w:rsidR="0057571B" w:rsidRPr="00A941EE">
        <w:rPr>
          <w:rFonts w:ascii="Corbel" w:hAnsi="Corbel"/>
        </w:rPr>
        <w:t xml:space="preserve"> trimestre 2022, l’association la</w:t>
      </w:r>
      <w:bookmarkStart w:id="0" w:name="_GoBack"/>
      <w:bookmarkEnd w:id="0"/>
      <w:r w:rsidR="0057571B" w:rsidRPr="00A941EE">
        <w:rPr>
          <w:rFonts w:ascii="Corbel" w:hAnsi="Corbel"/>
        </w:rPr>
        <w:t xml:space="preserve">ncera </w:t>
      </w:r>
      <w:r w:rsidR="0057571B" w:rsidRPr="00A941EE">
        <w:rPr>
          <w:rFonts w:ascii="Corbel" w:hAnsi="Corbel"/>
          <w:b/>
          <w:bCs/>
        </w:rPr>
        <w:t>une plateforme numérique</w:t>
      </w:r>
      <w:r w:rsidR="0057571B" w:rsidRPr="00A941EE">
        <w:rPr>
          <w:rFonts w:ascii="Corbel" w:hAnsi="Corbel"/>
        </w:rPr>
        <w:t xml:space="preserve"> </w:t>
      </w:r>
      <w:r w:rsidR="0057571B" w:rsidRPr="00A941EE">
        <w:rPr>
          <w:rFonts w:ascii="Corbel" w:hAnsi="Corbel"/>
          <w:b/>
          <w:bCs/>
        </w:rPr>
        <w:t xml:space="preserve">de promotion, d’accompagnement et de soutien </w:t>
      </w:r>
      <w:r w:rsidR="00C5666A">
        <w:rPr>
          <w:rFonts w:ascii="Corbel" w:hAnsi="Corbel"/>
          <w:b/>
          <w:bCs/>
        </w:rPr>
        <w:t>a</w:t>
      </w:r>
      <w:r w:rsidR="0057571B" w:rsidRPr="00A941EE">
        <w:rPr>
          <w:rFonts w:ascii="Corbel" w:hAnsi="Corbel"/>
          <w:b/>
          <w:bCs/>
        </w:rPr>
        <w:t>u développement de l’habitat inclusif</w:t>
      </w:r>
      <w:r w:rsidR="00E74779" w:rsidRPr="00A941EE">
        <w:rPr>
          <w:rFonts w:ascii="Corbel" w:hAnsi="Corbel"/>
          <w:b/>
          <w:bCs/>
        </w:rPr>
        <w:t xml:space="preserve">, qui </w:t>
      </w:r>
      <w:r w:rsidR="00C5666A">
        <w:rPr>
          <w:rFonts w:ascii="Corbel" w:hAnsi="Corbel"/>
          <w:b/>
          <w:bCs/>
        </w:rPr>
        <w:t xml:space="preserve">mobilisera les métiers et compétences des trois partenaires, mais également de tout l’écosystème </w:t>
      </w:r>
      <w:r w:rsidR="0057571B" w:rsidRPr="00A941EE">
        <w:rPr>
          <w:rFonts w:ascii="Corbel" w:hAnsi="Corbel"/>
          <w:b/>
          <w:bCs/>
        </w:rPr>
        <w:t>pour aider les porteurs de projets tout au long de leur parcours, de l’idée au projet et du projet à la réalisation</w:t>
      </w:r>
      <w:r w:rsidR="00E74779" w:rsidRPr="00A941EE">
        <w:rPr>
          <w:rFonts w:ascii="Corbel" w:hAnsi="Corbel"/>
          <w:b/>
          <w:bCs/>
        </w:rPr>
        <w:t>.</w:t>
      </w:r>
      <w:r w:rsidR="00E74779" w:rsidRPr="00A941EE">
        <w:rPr>
          <w:rFonts w:ascii="Corbel" w:hAnsi="Corbel"/>
        </w:rPr>
        <w:t xml:space="preserve"> </w:t>
      </w:r>
      <w:r w:rsidR="0057571B" w:rsidRPr="00A941EE">
        <w:rPr>
          <w:rFonts w:ascii="Corbel" w:hAnsi="Corbel"/>
        </w:rPr>
        <w:t>L’association se fixe pour objectif d’accompagner 500 projets au cours des cinq prochaines années.</w:t>
      </w:r>
    </w:p>
    <w:p w14:paraId="25548270" w14:textId="39E22C07" w:rsidR="00EB72B1" w:rsidRDefault="008114BA" w:rsidP="005A3C8F">
      <w:pPr>
        <w:pStyle w:val="Sansinterligne"/>
        <w:jc w:val="both"/>
        <w:rPr>
          <w:rFonts w:ascii="Corbel" w:hAnsi="Corbel"/>
          <w:sz w:val="24"/>
          <w:szCs w:val="24"/>
        </w:rPr>
      </w:pPr>
      <w:r w:rsidRPr="005A3C8F">
        <w:rPr>
          <w:rFonts w:ascii="Corbel" w:hAnsi="Corbel"/>
          <w:noProof/>
          <w:lang w:eastAsia="fr-FR"/>
        </w:rPr>
        <mc:AlternateContent>
          <mc:Choice Requires="wps">
            <w:drawing>
              <wp:anchor distT="0" distB="0" distL="114300" distR="114300" simplePos="0" relativeHeight="251658239" behindDoc="1" locked="0" layoutInCell="1" allowOverlap="1" wp14:anchorId="463A352D" wp14:editId="148143C6">
                <wp:simplePos x="0" y="0"/>
                <wp:positionH relativeFrom="margin">
                  <wp:posOffset>4601210</wp:posOffset>
                </wp:positionH>
                <wp:positionV relativeFrom="paragraph">
                  <wp:posOffset>15875</wp:posOffset>
                </wp:positionV>
                <wp:extent cx="2038350" cy="600075"/>
                <wp:effectExtent l="0" t="0" r="0" b="9525"/>
                <wp:wrapSquare wrapText="bothSides"/>
                <wp:docPr id="12" name="Zone de texte 12"/>
                <wp:cNvGraphicFramePr/>
                <a:graphic xmlns:a="http://schemas.openxmlformats.org/drawingml/2006/main">
                  <a:graphicData uri="http://schemas.microsoft.com/office/word/2010/wordprocessingShape">
                    <wps:wsp>
                      <wps:cNvSpPr txBox="1"/>
                      <wps:spPr>
                        <a:xfrm>
                          <a:off x="0" y="0"/>
                          <a:ext cx="2038350" cy="600075"/>
                        </a:xfrm>
                        <a:prstGeom prst="rect">
                          <a:avLst/>
                        </a:prstGeom>
                        <a:solidFill>
                          <a:schemeClr val="lt1"/>
                        </a:solidFill>
                        <a:ln w="6350">
                          <a:noFill/>
                        </a:ln>
                      </wps:spPr>
                      <wps:txbx>
                        <w:txbxContent>
                          <w:p w14:paraId="5DC0C13B" w14:textId="6D353034" w:rsidR="0081145F" w:rsidRPr="00A941EE" w:rsidRDefault="0081145F" w:rsidP="00A941EE">
                            <w:pPr>
                              <w:jc w:val="both"/>
                              <w:rPr>
                                <w:rFonts w:ascii="Corbel" w:hAnsi="Corbe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352D" id="Zone de texte 12" o:spid="_x0000_s1027" type="#_x0000_t202" style="position:absolute;left:0;text-align:left;margin-left:362.3pt;margin-top:1.25pt;width:160.5pt;height:4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" fillcolor="white [3201]" stroked="f" strokeweight=".5pt">
                <v:textbox>
                  <w:txbxContent>
                    <w:p w14:paraId="5DC0C13B" w14:textId="6D353034" w:rsidR="0081145F" w:rsidRPr="00A941EE" w:rsidRDefault="0081145F" w:rsidP="00A941EE">
                      <w:pPr>
                        <w:jc w:val="both"/>
                        <w:rPr>
                          <w:rFonts w:ascii="Corbel" w:hAnsi="Corbel"/>
                          <w:i/>
                          <w:iCs/>
                          <w:sz w:val="16"/>
                          <w:szCs w:val="16"/>
                        </w:rPr>
                      </w:pPr>
                    </w:p>
                  </w:txbxContent>
                </v:textbox>
                <w10:wrap type="square" anchorx="margin"/>
              </v:shape>
            </w:pict>
          </mc:Fallback>
        </mc:AlternateContent>
      </w:r>
    </w:p>
    <w:p w14:paraId="4EEB77FF" w14:textId="11C3FA86" w:rsidR="00F437A3" w:rsidRPr="00A941EE" w:rsidRDefault="00E74779" w:rsidP="008114BA">
      <w:pPr>
        <w:pStyle w:val="Sansinterligne"/>
        <w:spacing w:after="60"/>
        <w:jc w:val="both"/>
        <w:rPr>
          <w:rFonts w:ascii="Corbel" w:hAnsi="Corbel"/>
        </w:rPr>
      </w:pPr>
      <w:r w:rsidRPr="00A941EE">
        <w:rPr>
          <w:rFonts w:ascii="Corbel" w:hAnsi="Corbel"/>
        </w:rPr>
        <w:t xml:space="preserve">La plateforme </w:t>
      </w:r>
      <w:r w:rsidR="00A77AF6" w:rsidRPr="00A941EE">
        <w:rPr>
          <w:rFonts w:ascii="Corbel" w:hAnsi="Corbel"/>
        </w:rPr>
        <w:t xml:space="preserve">s’articulera autour de </w:t>
      </w:r>
      <w:r w:rsidR="00A77AF6" w:rsidRPr="00A941EE">
        <w:rPr>
          <w:rFonts w:ascii="Corbel" w:hAnsi="Corbel"/>
          <w:b/>
          <w:bCs/>
        </w:rPr>
        <w:t>4 axes</w:t>
      </w:r>
      <w:r w:rsidRPr="00A941EE">
        <w:rPr>
          <w:rFonts w:ascii="Corbel" w:hAnsi="Corbel"/>
        </w:rPr>
        <w:t xml:space="preserve"> : </w:t>
      </w:r>
    </w:p>
    <w:p w14:paraId="73DD18F9" w14:textId="3A591755" w:rsidR="00C73D69" w:rsidRPr="00A941EE" w:rsidRDefault="00C73D69" w:rsidP="008114BA">
      <w:pPr>
        <w:pStyle w:val="Paragraphedeliste"/>
        <w:numPr>
          <w:ilvl w:val="0"/>
          <w:numId w:val="5"/>
        </w:numPr>
        <w:spacing w:after="60"/>
        <w:ind w:left="357" w:hanging="357"/>
        <w:jc w:val="both"/>
        <w:rPr>
          <w:rFonts w:ascii="Corbel" w:hAnsi="Corbel"/>
          <w:sz w:val="22"/>
          <w:szCs w:val="22"/>
        </w:rPr>
      </w:pPr>
      <w:r w:rsidRPr="00A941EE">
        <w:rPr>
          <w:rFonts w:ascii="Corbel" w:hAnsi="Corbel"/>
          <w:b/>
          <w:bCs/>
          <w:sz w:val="22"/>
          <w:szCs w:val="22"/>
        </w:rPr>
        <w:t>Faire connaître</w:t>
      </w:r>
      <w:r w:rsidR="00976820" w:rsidRPr="00A941EE">
        <w:rPr>
          <w:rFonts w:ascii="Corbel" w:hAnsi="Corbel"/>
          <w:b/>
          <w:bCs/>
          <w:sz w:val="22"/>
          <w:szCs w:val="22"/>
        </w:rPr>
        <w:t xml:space="preserve"> et</w:t>
      </w:r>
      <w:r w:rsidR="002D103C" w:rsidRPr="00A941EE">
        <w:rPr>
          <w:rFonts w:ascii="Corbel" w:hAnsi="Corbel"/>
          <w:b/>
          <w:bCs/>
          <w:sz w:val="22"/>
          <w:szCs w:val="22"/>
        </w:rPr>
        <w:t xml:space="preserve"> promouvoir </w:t>
      </w:r>
      <w:r w:rsidRPr="00A941EE">
        <w:rPr>
          <w:rFonts w:ascii="Corbel" w:hAnsi="Corbel"/>
          <w:sz w:val="22"/>
          <w:szCs w:val="22"/>
        </w:rPr>
        <w:t>l’habitat inclusif</w:t>
      </w:r>
      <w:r w:rsidR="00976820" w:rsidRPr="00A941EE">
        <w:rPr>
          <w:rFonts w:ascii="Corbel" w:eastAsia="Arial" w:hAnsi="Corbel" w:cs="Arial"/>
          <w:sz w:val="22"/>
          <w:szCs w:val="22"/>
        </w:rPr>
        <w:t xml:space="preserve"> </w:t>
      </w:r>
      <w:r w:rsidR="00C5666A" w:rsidRPr="00BC4550">
        <w:rPr>
          <w:rFonts w:ascii="Corbel" w:hAnsi="Corbel"/>
          <w:sz w:val="22"/>
          <w:szCs w:val="22"/>
        </w:rPr>
        <w:t xml:space="preserve">en centralisant les ressources utiles </w:t>
      </w:r>
      <w:r w:rsidR="00C5666A" w:rsidRPr="00BC4550">
        <w:rPr>
          <w:rFonts w:ascii="Corbel" w:eastAsia="Arial" w:hAnsi="Corbel" w:cs="Arial"/>
          <w:sz w:val="22"/>
          <w:szCs w:val="22"/>
        </w:rPr>
        <w:t>(savoir-faire, outils, bonnes pratiques …)</w:t>
      </w:r>
      <w:r w:rsidR="00C5666A">
        <w:rPr>
          <w:rFonts w:ascii="Corbel" w:eastAsia="Arial" w:hAnsi="Corbel" w:cs="Arial"/>
          <w:sz w:val="22"/>
          <w:szCs w:val="22"/>
        </w:rPr>
        <w:t xml:space="preserve"> </w:t>
      </w:r>
      <w:r w:rsidR="00976820" w:rsidRPr="00A941EE">
        <w:rPr>
          <w:rFonts w:ascii="Corbel" w:eastAsia="Arial" w:hAnsi="Corbel" w:cs="Arial"/>
          <w:sz w:val="22"/>
          <w:szCs w:val="22"/>
        </w:rPr>
        <w:t>pour permettre aux porteurs de projets de trouver l’information adaptée</w:t>
      </w:r>
      <w:r w:rsidR="00C5666A">
        <w:rPr>
          <w:rFonts w:ascii="Corbel" w:hAnsi="Corbel"/>
          <w:sz w:val="22"/>
          <w:szCs w:val="22"/>
        </w:rPr>
        <w:t xml:space="preserve"> </w:t>
      </w:r>
      <w:r w:rsidRPr="00A941EE">
        <w:rPr>
          <w:rFonts w:ascii="Corbel" w:hAnsi="Corbel"/>
          <w:sz w:val="22"/>
          <w:szCs w:val="22"/>
        </w:rPr>
        <w:t>;</w:t>
      </w:r>
    </w:p>
    <w:p w14:paraId="04140105" w14:textId="7D44616B" w:rsidR="00C73D69" w:rsidRPr="00A941EE" w:rsidRDefault="00C73D69" w:rsidP="008114BA">
      <w:pPr>
        <w:pStyle w:val="Paragraphedeliste"/>
        <w:numPr>
          <w:ilvl w:val="0"/>
          <w:numId w:val="5"/>
        </w:numPr>
        <w:spacing w:after="60"/>
        <w:ind w:left="357" w:hanging="357"/>
        <w:jc w:val="both"/>
        <w:rPr>
          <w:rFonts w:ascii="Corbel" w:hAnsi="Corbel"/>
          <w:sz w:val="22"/>
          <w:szCs w:val="22"/>
        </w:rPr>
      </w:pPr>
      <w:r w:rsidRPr="00A941EE">
        <w:rPr>
          <w:rFonts w:ascii="Corbel" w:hAnsi="Corbel"/>
          <w:b/>
          <w:bCs/>
          <w:sz w:val="22"/>
          <w:szCs w:val="22"/>
        </w:rPr>
        <w:t>Détecter les besoins</w:t>
      </w:r>
      <w:r w:rsidRPr="00A941EE">
        <w:rPr>
          <w:rFonts w:ascii="Corbel" w:hAnsi="Corbel"/>
          <w:sz w:val="22"/>
          <w:szCs w:val="22"/>
        </w:rPr>
        <w:t xml:space="preserve"> des acteurs territoriaux</w:t>
      </w:r>
      <w:r w:rsidR="00E74779" w:rsidRPr="00A941EE">
        <w:rPr>
          <w:rFonts w:ascii="Corbel" w:hAnsi="Corbel"/>
          <w:sz w:val="22"/>
          <w:szCs w:val="22"/>
        </w:rPr>
        <w:t xml:space="preserve"> (collectivités, bailleurs sociaux, services médico-sociaux, incubateurs, acteurs de l’économie sociale et solidaire</w:t>
      </w:r>
      <w:r w:rsidR="00C5666A">
        <w:rPr>
          <w:rFonts w:ascii="Corbel" w:hAnsi="Corbel"/>
          <w:sz w:val="22"/>
          <w:szCs w:val="22"/>
        </w:rPr>
        <w:t>),</w:t>
      </w:r>
      <w:r w:rsidRPr="00A941EE">
        <w:rPr>
          <w:rFonts w:ascii="Corbel" w:hAnsi="Corbel"/>
          <w:sz w:val="22"/>
          <w:szCs w:val="22"/>
        </w:rPr>
        <w:t xml:space="preserve"> </w:t>
      </w:r>
      <w:r w:rsidRPr="00A941EE">
        <w:rPr>
          <w:rFonts w:ascii="Corbel" w:hAnsi="Corbel"/>
          <w:b/>
          <w:bCs/>
          <w:sz w:val="22"/>
          <w:szCs w:val="22"/>
        </w:rPr>
        <w:t>les accompagner</w:t>
      </w:r>
      <w:r w:rsidRPr="00A941EE">
        <w:rPr>
          <w:rFonts w:ascii="Corbel" w:hAnsi="Corbel"/>
          <w:sz w:val="22"/>
          <w:szCs w:val="22"/>
        </w:rPr>
        <w:t xml:space="preserve"> </w:t>
      </w:r>
      <w:r w:rsidR="00E74779" w:rsidRPr="00A941EE">
        <w:rPr>
          <w:rFonts w:ascii="Corbel" w:hAnsi="Corbel"/>
          <w:sz w:val="22"/>
          <w:szCs w:val="22"/>
        </w:rPr>
        <w:t xml:space="preserve">dans leur montée en puissance sur le thème de l’habitat inclusif </w:t>
      </w:r>
      <w:r w:rsidRPr="00A941EE">
        <w:rPr>
          <w:rFonts w:ascii="Corbel" w:hAnsi="Corbel"/>
          <w:sz w:val="22"/>
          <w:szCs w:val="22"/>
        </w:rPr>
        <w:t xml:space="preserve">et </w:t>
      </w:r>
      <w:r w:rsidRPr="00A941EE">
        <w:rPr>
          <w:rFonts w:ascii="Corbel" w:hAnsi="Corbel"/>
          <w:b/>
          <w:bCs/>
          <w:sz w:val="22"/>
          <w:szCs w:val="22"/>
        </w:rPr>
        <w:t>les former</w:t>
      </w:r>
      <w:r w:rsidR="00976820" w:rsidRPr="00A941EE">
        <w:rPr>
          <w:rFonts w:ascii="Corbel" w:hAnsi="Corbel"/>
          <w:sz w:val="22"/>
          <w:szCs w:val="22"/>
        </w:rPr>
        <w:t> ;</w:t>
      </w:r>
    </w:p>
    <w:p w14:paraId="603C130C" w14:textId="0242367B" w:rsidR="00E43CFF" w:rsidRPr="00A941EE" w:rsidRDefault="00C73D69" w:rsidP="008114BA">
      <w:pPr>
        <w:pStyle w:val="Paragraphedeliste"/>
        <w:numPr>
          <w:ilvl w:val="0"/>
          <w:numId w:val="5"/>
        </w:numPr>
        <w:spacing w:after="60"/>
        <w:ind w:left="357" w:hanging="357"/>
        <w:jc w:val="both"/>
        <w:rPr>
          <w:rFonts w:ascii="Corbel" w:hAnsi="Corbel"/>
          <w:sz w:val="22"/>
          <w:szCs w:val="22"/>
        </w:rPr>
      </w:pPr>
      <w:r w:rsidRPr="00A941EE">
        <w:rPr>
          <w:rFonts w:ascii="Corbel" w:hAnsi="Corbel"/>
          <w:b/>
          <w:bCs/>
          <w:sz w:val="22"/>
          <w:szCs w:val="22"/>
        </w:rPr>
        <w:t xml:space="preserve">Orienter </w:t>
      </w:r>
      <w:r w:rsidR="00976820" w:rsidRPr="00A941EE">
        <w:rPr>
          <w:rFonts w:ascii="Corbel" w:hAnsi="Corbel"/>
          <w:b/>
          <w:bCs/>
          <w:sz w:val="22"/>
          <w:szCs w:val="22"/>
        </w:rPr>
        <w:t xml:space="preserve">et soutenir </w:t>
      </w:r>
      <w:r w:rsidRPr="00A941EE">
        <w:rPr>
          <w:rFonts w:ascii="Corbel" w:hAnsi="Corbel"/>
          <w:b/>
          <w:bCs/>
          <w:sz w:val="22"/>
          <w:szCs w:val="22"/>
        </w:rPr>
        <w:t>les porteurs de projets</w:t>
      </w:r>
      <w:r w:rsidR="00C5666A">
        <w:rPr>
          <w:rFonts w:ascii="Corbel" w:hAnsi="Corbel"/>
          <w:b/>
          <w:bCs/>
          <w:sz w:val="22"/>
          <w:szCs w:val="22"/>
        </w:rPr>
        <w:t>,</w:t>
      </w:r>
      <w:r w:rsidRPr="00A941EE">
        <w:rPr>
          <w:rFonts w:ascii="Corbel" w:hAnsi="Corbel"/>
          <w:sz w:val="22"/>
          <w:szCs w:val="22"/>
        </w:rPr>
        <w:t xml:space="preserve"> de</w:t>
      </w:r>
      <w:r w:rsidR="00976820" w:rsidRPr="00A941EE">
        <w:rPr>
          <w:rFonts w:ascii="Corbel" w:hAnsi="Corbel"/>
          <w:sz w:val="22"/>
          <w:szCs w:val="22"/>
        </w:rPr>
        <w:t>puis</w:t>
      </w:r>
      <w:r w:rsidRPr="00A941EE">
        <w:rPr>
          <w:rFonts w:ascii="Corbel" w:hAnsi="Corbel"/>
          <w:sz w:val="22"/>
          <w:szCs w:val="22"/>
        </w:rPr>
        <w:t xml:space="preserve"> l’amont (passer de l’idée au projet) </w:t>
      </w:r>
      <w:r w:rsidR="00976820" w:rsidRPr="00A941EE">
        <w:rPr>
          <w:rFonts w:ascii="Corbel" w:hAnsi="Corbel"/>
          <w:sz w:val="22"/>
          <w:szCs w:val="22"/>
        </w:rPr>
        <w:t>jusqu’</w:t>
      </w:r>
      <w:r w:rsidRPr="00A941EE">
        <w:rPr>
          <w:rFonts w:ascii="Corbel" w:hAnsi="Corbel"/>
          <w:sz w:val="22"/>
          <w:szCs w:val="22"/>
        </w:rPr>
        <w:t xml:space="preserve">à l’aval (passer du projet à la réalisation), </w:t>
      </w:r>
      <w:r w:rsidR="001E79DB" w:rsidRPr="00A941EE">
        <w:rPr>
          <w:rFonts w:ascii="Corbel" w:hAnsi="Corbel"/>
          <w:sz w:val="22"/>
          <w:szCs w:val="22"/>
        </w:rPr>
        <w:t xml:space="preserve">vers les interlocuteurs </w:t>
      </w:r>
      <w:r w:rsidR="00976820" w:rsidRPr="00A941EE">
        <w:rPr>
          <w:rFonts w:ascii="Corbel" w:hAnsi="Corbel"/>
          <w:sz w:val="22"/>
          <w:szCs w:val="22"/>
        </w:rPr>
        <w:t>les plus pertinents en matière de</w:t>
      </w:r>
      <w:r w:rsidR="001E79DB" w:rsidRPr="00A941EE">
        <w:rPr>
          <w:rFonts w:ascii="Corbel" w:hAnsi="Corbel"/>
          <w:sz w:val="22"/>
          <w:szCs w:val="22"/>
        </w:rPr>
        <w:t xml:space="preserve"> conseils, </w:t>
      </w:r>
      <w:r w:rsidR="00976820" w:rsidRPr="00A941EE">
        <w:rPr>
          <w:rFonts w:ascii="Corbel" w:hAnsi="Corbel"/>
          <w:sz w:val="22"/>
          <w:szCs w:val="22"/>
        </w:rPr>
        <w:t>d’</w:t>
      </w:r>
      <w:r w:rsidR="001E79DB" w:rsidRPr="00A941EE">
        <w:rPr>
          <w:rFonts w:ascii="Corbel" w:hAnsi="Corbel"/>
          <w:sz w:val="22"/>
          <w:szCs w:val="22"/>
        </w:rPr>
        <w:t>ingénierie</w:t>
      </w:r>
      <w:r w:rsidR="00976820" w:rsidRPr="00A941EE">
        <w:rPr>
          <w:rFonts w:ascii="Corbel" w:hAnsi="Corbel"/>
          <w:sz w:val="22"/>
          <w:szCs w:val="22"/>
        </w:rPr>
        <w:t>, d’</w:t>
      </w:r>
      <w:r w:rsidR="001E79DB" w:rsidRPr="00A941EE">
        <w:rPr>
          <w:rFonts w:ascii="Corbel" w:hAnsi="Corbel"/>
          <w:sz w:val="22"/>
          <w:szCs w:val="22"/>
        </w:rPr>
        <w:t>aide au montage</w:t>
      </w:r>
      <w:r w:rsidR="00976820" w:rsidRPr="00A941EE">
        <w:rPr>
          <w:rFonts w:ascii="Corbel" w:hAnsi="Corbel"/>
          <w:sz w:val="22"/>
          <w:szCs w:val="22"/>
        </w:rPr>
        <w:t xml:space="preserve"> et de financement, </w:t>
      </w:r>
      <w:r w:rsidR="006D19EA" w:rsidRPr="00A941EE">
        <w:rPr>
          <w:rFonts w:ascii="Corbel" w:hAnsi="Corbel"/>
          <w:sz w:val="22"/>
          <w:szCs w:val="22"/>
        </w:rPr>
        <w:t xml:space="preserve">en synergie avec les dispositifs locaux </w:t>
      </w:r>
      <w:r w:rsidR="00C5666A">
        <w:rPr>
          <w:rFonts w:ascii="Corbel" w:hAnsi="Corbel"/>
          <w:sz w:val="22"/>
          <w:szCs w:val="22"/>
        </w:rPr>
        <w:t>et/ou</w:t>
      </w:r>
      <w:r w:rsidR="006D19EA" w:rsidRPr="00A941EE">
        <w:rPr>
          <w:rFonts w:ascii="Corbel" w:hAnsi="Corbel"/>
          <w:sz w:val="22"/>
          <w:szCs w:val="22"/>
        </w:rPr>
        <w:t xml:space="preserve"> nationaux existants (D</w:t>
      </w:r>
      <w:r w:rsidR="00976820" w:rsidRPr="00A941EE">
        <w:rPr>
          <w:rFonts w:ascii="Corbel" w:hAnsi="Corbel"/>
          <w:sz w:val="22"/>
          <w:szCs w:val="22"/>
        </w:rPr>
        <w:t xml:space="preserve">ispositif </w:t>
      </w:r>
      <w:r w:rsidR="006D19EA" w:rsidRPr="00A941EE">
        <w:rPr>
          <w:rFonts w:ascii="Corbel" w:hAnsi="Corbel"/>
          <w:sz w:val="22"/>
          <w:szCs w:val="22"/>
        </w:rPr>
        <w:t>L</w:t>
      </w:r>
      <w:r w:rsidR="00976820" w:rsidRPr="00A941EE">
        <w:rPr>
          <w:rFonts w:ascii="Corbel" w:hAnsi="Corbel"/>
          <w:sz w:val="22"/>
          <w:szCs w:val="22"/>
        </w:rPr>
        <w:t>ocal d’</w:t>
      </w:r>
      <w:r w:rsidR="006D19EA" w:rsidRPr="00A941EE">
        <w:rPr>
          <w:rFonts w:ascii="Corbel" w:hAnsi="Corbel"/>
          <w:sz w:val="22"/>
          <w:szCs w:val="22"/>
        </w:rPr>
        <w:t>A</w:t>
      </w:r>
      <w:r w:rsidR="00976820" w:rsidRPr="00A941EE">
        <w:rPr>
          <w:rFonts w:ascii="Corbel" w:hAnsi="Corbel"/>
          <w:sz w:val="22"/>
          <w:szCs w:val="22"/>
        </w:rPr>
        <w:t>ccompagnement</w:t>
      </w:r>
      <w:r w:rsidR="006D19EA" w:rsidRPr="00A941EE">
        <w:rPr>
          <w:rFonts w:ascii="Corbel" w:hAnsi="Corbel"/>
          <w:sz w:val="22"/>
          <w:szCs w:val="22"/>
        </w:rPr>
        <w:t xml:space="preserve">, </w:t>
      </w:r>
      <w:r w:rsidR="00976820" w:rsidRPr="00A941EE">
        <w:rPr>
          <w:rFonts w:ascii="Corbel" w:hAnsi="Corbel"/>
          <w:sz w:val="22"/>
          <w:szCs w:val="22"/>
        </w:rPr>
        <w:t>Programme</w:t>
      </w:r>
      <w:r w:rsidR="0081145F" w:rsidRPr="00A941EE">
        <w:rPr>
          <w:rFonts w:ascii="Corbel" w:hAnsi="Corbel"/>
          <w:sz w:val="22"/>
          <w:szCs w:val="22"/>
        </w:rPr>
        <w:t>s Action Cœur de ville et</w:t>
      </w:r>
      <w:r w:rsidR="00976820" w:rsidRPr="00A941EE">
        <w:rPr>
          <w:rFonts w:ascii="Corbel" w:hAnsi="Corbel"/>
          <w:sz w:val="22"/>
          <w:szCs w:val="22"/>
        </w:rPr>
        <w:t xml:space="preserve"> Petites villes de demain, </w:t>
      </w:r>
      <w:r w:rsidR="006D19EA" w:rsidRPr="00A941EE">
        <w:rPr>
          <w:rFonts w:ascii="Corbel" w:hAnsi="Corbel"/>
          <w:sz w:val="22"/>
          <w:szCs w:val="22"/>
        </w:rPr>
        <w:t>F</w:t>
      </w:r>
      <w:r w:rsidR="00976820" w:rsidRPr="00A941EE">
        <w:rPr>
          <w:rFonts w:ascii="Corbel" w:hAnsi="Corbel"/>
          <w:sz w:val="22"/>
          <w:szCs w:val="22"/>
        </w:rPr>
        <w:t xml:space="preserve">onds d’Investissement au Développement de l’Economie Sociale et Solidaire, </w:t>
      </w:r>
      <w:r w:rsidR="006D19EA" w:rsidRPr="00A941EE">
        <w:rPr>
          <w:rFonts w:ascii="Corbel" w:hAnsi="Corbel"/>
          <w:sz w:val="22"/>
          <w:szCs w:val="22"/>
        </w:rPr>
        <w:t>Incubateurs, fonds dédiés à la politique de la ville, …) </w:t>
      </w:r>
      <w:r w:rsidR="00DB32AC" w:rsidRPr="00A941EE">
        <w:rPr>
          <w:rFonts w:ascii="Corbel" w:hAnsi="Corbel"/>
          <w:sz w:val="22"/>
          <w:szCs w:val="22"/>
        </w:rPr>
        <w:t> ;</w:t>
      </w:r>
    </w:p>
    <w:p w14:paraId="4931354F" w14:textId="5E23D9E5" w:rsidR="00EA0830" w:rsidRPr="00A941EE" w:rsidRDefault="00C73D69" w:rsidP="008114BA">
      <w:pPr>
        <w:pStyle w:val="Paragraphedeliste"/>
        <w:numPr>
          <w:ilvl w:val="0"/>
          <w:numId w:val="5"/>
        </w:numPr>
        <w:spacing w:after="180"/>
        <w:ind w:left="357" w:hanging="357"/>
        <w:jc w:val="both"/>
        <w:rPr>
          <w:rFonts w:ascii="Corbel" w:hAnsi="Corbel"/>
          <w:sz w:val="22"/>
          <w:szCs w:val="22"/>
        </w:rPr>
      </w:pPr>
      <w:r w:rsidRPr="00A941EE">
        <w:rPr>
          <w:rFonts w:ascii="Corbel" w:hAnsi="Corbel"/>
          <w:b/>
          <w:bCs/>
          <w:sz w:val="22"/>
          <w:szCs w:val="22"/>
        </w:rPr>
        <w:t>Mesurer et analyser</w:t>
      </w:r>
      <w:r w:rsidRPr="00A941EE">
        <w:rPr>
          <w:rFonts w:ascii="Corbel" w:hAnsi="Corbel"/>
          <w:sz w:val="22"/>
          <w:szCs w:val="22"/>
        </w:rPr>
        <w:t xml:space="preserve"> l’impact social et économique de l’habitat inclusif</w:t>
      </w:r>
      <w:r w:rsidR="001E79DB" w:rsidRPr="00A941EE">
        <w:rPr>
          <w:rFonts w:ascii="Corbel" w:hAnsi="Corbel"/>
          <w:sz w:val="22"/>
          <w:szCs w:val="22"/>
        </w:rPr>
        <w:t xml:space="preserve"> sur les territoires et les bénéficiaires</w:t>
      </w:r>
      <w:r w:rsidRPr="00A941EE">
        <w:rPr>
          <w:rFonts w:ascii="Corbel" w:hAnsi="Corbel"/>
          <w:sz w:val="22"/>
          <w:szCs w:val="22"/>
        </w:rPr>
        <w:t>.</w:t>
      </w:r>
    </w:p>
    <w:p w14:paraId="48D48259" w14:textId="77777777" w:rsidR="008114BA" w:rsidRPr="008114BA" w:rsidRDefault="008114BA" w:rsidP="008114BA">
      <w:pPr>
        <w:jc w:val="both"/>
        <w:rPr>
          <w:rFonts w:ascii="Corbel" w:hAnsi="Corbel"/>
          <w:sz w:val="22"/>
          <w:szCs w:val="22"/>
        </w:rPr>
      </w:pPr>
      <w:r w:rsidRPr="008114BA">
        <w:rPr>
          <w:rFonts w:ascii="Corbel" w:hAnsi="Corbel"/>
          <w:sz w:val="22"/>
          <w:szCs w:val="22"/>
        </w:rPr>
        <w:lastRenderedPageBreak/>
        <w:t xml:space="preserve">La création de l’association </w:t>
      </w:r>
      <w:proofErr w:type="spellStart"/>
      <w:r w:rsidRPr="008114BA">
        <w:rPr>
          <w:rFonts w:ascii="Corbel" w:hAnsi="Corbel"/>
          <w:sz w:val="22"/>
          <w:szCs w:val="22"/>
        </w:rPr>
        <w:t>h@pi</w:t>
      </w:r>
      <w:proofErr w:type="spellEnd"/>
      <w:r w:rsidRPr="008114BA">
        <w:rPr>
          <w:rFonts w:ascii="Corbel" w:hAnsi="Corbel"/>
          <w:sz w:val="22"/>
          <w:szCs w:val="22"/>
        </w:rPr>
        <w:t xml:space="preserve"> s’inscrit dans le cadre de la stratégie nationale pour le déploiement de l’habitat accompagné, partagé et inséré dans la vie locale, sous l’impulsion de la loi ELAN et du rapport </w:t>
      </w:r>
      <w:proofErr w:type="spellStart"/>
      <w:r w:rsidRPr="008114BA">
        <w:rPr>
          <w:rFonts w:ascii="Corbel" w:hAnsi="Corbel"/>
          <w:sz w:val="22"/>
          <w:szCs w:val="22"/>
        </w:rPr>
        <w:t>Piveteau-Wolfrom</w:t>
      </w:r>
      <w:proofErr w:type="spellEnd"/>
      <w:r w:rsidRPr="008114BA">
        <w:rPr>
          <w:rFonts w:ascii="Corbel" w:hAnsi="Corbel"/>
          <w:sz w:val="22"/>
          <w:szCs w:val="22"/>
        </w:rPr>
        <w:t xml:space="preserve"> « Demain, je pourrai choisir d’habiter avec vous ! ».</w:t>
      </w:r>
    </w:p>
    <w:p w14:paraId="51C8D08D" w14:textId="6AC309A2" w:rsidR="007612E4" w:rsidRDefault="007612E4" w:rsidP="001E79DB">
      <w:pPr>
        <w:jc w:val="both"/>
        <w:rPr>
          <w:rFonts w:ascii="Arial" w:hAnsi="Arial" w:cs="Arial"/>
          <w:bCs/>
          <w:iCs/>
          <w:sz w:val="22"/>
          <w:szCs w:val="22"/>
        </w:rPr>
      </w:pPr>
    </w:p>
    <w:p w14:paraId="52BB9750" w14:textId="11B94C7D" w:rsidR="00EB72B1" w:rsidRPr="00EB72B1" w:rsidRDefault="00EB72B1" w:rsidP="00EB72B1">
      <w:pPr>
        <w:jc w:val="both"/>
        <w:rPr>
          <w:rFonts w:ascii="Corbel" w:hAnsi="Corbel" w:cs="Arial"/>
          <w:bCs/>
          <w:iCs/>
          <w:sz w:val="22"/>
          <w:szCs w:val="22"/>
        </w:rPr>
      </w:pPr>
      <w:r w:rsidRPr="00EB72B1">
        <w:rPr>
          <w:rFonts w:ascii="Corbel" w:hAnsi="Corbel" w:cs="Arial"/>
          <w:bCs/>
          <w:iCs/>
          <w:sz w:val="22"/>
          <w:szCs w:val="22"/>
        </w:rPr>
        <w:t xml:space="preserve">Gaël </w:t>
      </w:r>
      <w:proofErr w:type="spellStart"/>
      <w:r>
        <w:rPr>
          <w:rFonts w:ascii="Corbel" w:hAnsi="Corbel" w:cs="Arial"/>
          <w:bCs/>
          <w:iCs/>
          <w:sz w:val="22"/>
          <w:szCs w:val="22"/>
        </w:rPr>
        <w:t>Brenaut</w:t>
      </w:r>
      <w:proofErr w:type="spellEnd"/>
      <w:r>
        <w:rPr>
          <w:rFonts w:ascii="Corbel" w:hAnsi="Corbel" w:cs="Arial"/>
          <w:bCs/>
          <w:iCs/>
          <w:sz w:val="22"/>
          <w:szCs w:val="22"/>
        </w:rPr>
        <w:t xml:space="preserve">, président de la Fondation des Petits Frères des Pauvres, </w:t>
      </w:r>
      <w:proofErr w:type="spellStart"/>
      <w:r>
        <w:rPr>
          <w:rFonts w:ascii="Corbel" w:hAnsi="Corbel" w:cs="Arial"/>
          <w:bCs/>
          <w:iCs/>
          <w:sz w:val="22"/>
          <w:szCs w:val="22"/>
        </w:rPr>
        <w:t>Eric</w:t>
      </w:r>
      <w:proofErr w:type="spellEnd"/>
      <w:r>
        <w:rPr>
          <w:rFonts w:ascii="Corbel" w:hAnsi="Corbel" w:cs="Arial"/>
          <w:bCs/>
          <w:iCs/>
          <w:sz w:val="22"/>
          <w:szCs w:val="22"/>
        </w:rPr>
        <w:t xml:space="preserve"> Lombard, directeur général du groupe Caisse des Dépôts et </w:t>
      </w:r>
      <w:r w:rsidRPr="00EB72B1">
        <w:rPr>
          <w:rFonts w:ascii="Corbel" w:hAnsi="Corbel" w:cs="Arial"/>
          <w:iCs/>
          <w:sz w:val="22"/>
          <w:szCs w:val="22"/>
        </w:rPr>
        <w:t>Florence Delisle-</w:t>
      </w:r>
      <w:proofErr w:type="spellStart"/>
      <w:r w:rsidRPr="00EB72B1">
        <w:rPr>
          <w:rFonts w:ascii="Corbel" w:hAnsi="Corbel" w:cs="Arial"/>
          <w:iCs/>
          <w:sz w:val="22"/>
          <w:szCs w:val="22"/>
        </w:rPr>
        <w:t>Errard</w:t>
      </w:r>
      <w:proofErr w:type="spellEnd"/>
      <w:r w:rsidRPr="00EB72B1">
        <w:rPr>
          <w:rFonts w:ascii="Corbel" w:hAnsi="Corbel" w:cs="Arial"/>
          <w:iCs/>
          <w:sz w:val="22"/>
          <w:szCs w:val="22"/>
        </w:rPr>
        <w:t xml:space="preserve">, </w:t>
      </w:r>
      <w:proofErr w:type="spellStart"/>
      <w:r w:rsidRPr="00EB72B1">
        <w:rPr>
          <w:rFonts w:ascii="Corbel" w:hAnsi="Corbel" w:cs="Arial"/>
          <w:iCs/>
          <w:sz w:val="22"/>
          <w:szCs w:val="22"/>
        </w:rPr>
        <w:t>co</w:t>
      </w:r>
      <w:proofErr w:type="spellEnd"/>
      <w:r w:rsidRPr="00EB72B1">
        <w:rPr>
          <w:rFonts w:ascii="Corbel" w:hAnsi="Corbel" w:cs="Arial"/>
          <w:iCs/>
          <w:sz w:val="22"/>
          <w:szCs w:val="22"/>
        </w:rPr>
        <w:t xml:space="preserve"> présidente du Réseau de l’Habitat Partagé et Accompagné</w:t>
      </w:r>
      <w:r>
        <w:rPr>
          <w:rFonts w:ascii="Corbel" w:hAnsi="Corbel" w:cs="Arial"/>
          <w:iCs/>
          <w:sz w:val="22"/>
          <w:szCs w:val="22"/>
        </w:rPr>
        <w:t xml:space="preserve"> ont lancé l’association </w:t>
      </w:r>
      <w:proofErr w:type="spellStart"/>
      <w:r>
        <w:rPr>
          <w:rFonts w:ascii="Corbel" w:hAnsi="Corbel" w:cs="Arial"/>
          <w:iCs/>
          <w:sz w:val="22"/>
          <w:szCs w:val="22"/>
        </w:rPr>
        <w:t>h@pi</w:t>
      </w:r>
      <w:proofErr w:type="spellEnd"/>
      <w:r>
        <w:rPr>
          <w:rFonts w:ascii="Corbel" w:hAnsi="Corbel" w:cs="Arial"/>
          <w:iCs/>
          <w:sz w:val="22"/>
          <w:szCs w:val="22"/>
        </w:rPr>
        <w:t xml:space="preserve"> au Salon des Maires et des Collectivités Locales 2021 en présence de Brigitte Bourguignon, </w:t>
      </w:r>
      <w:r w:rsidRPr="00EB72B1">
        <w:rPr>
          <w:rFonts w:ascii="Corbel" w:hAnsi="Corbel" w:cs="Arial"/>
          <w:iCs/>
          <w:sz w:val="22"/>
          <w:szCs w:val="22"/>
        </w:rPr>
        <w:t>Ministre déléguée chargée de l'Autonomie</w:t>
      </w:r>
      <w:r>
        <w:rPr>
          <w:rFonts w:ascii="Corbel" w:hAnsi="Corbel" w:cs="Arial"/>
          <w:iCs/>
          <w:sz w:val="22"/>
          <w:szCs w:val="22"/>
        </w:rPr>
        <w:t>.</w:t>
      </w:r>
    </w:p>
    <w:p w14:paraId="31A1DE7A" w14:textId="754929B1" w:rsidR="00EB72B1" w:rsidRDefault="00EB72B1" w:rsidP="00A941EE">
      <w:pPr>
        <w:jc w:val="both"/>
        <w:rPr>
          <w:rFonts w:ascii="Corbel" w:hAnsi="Corbel"/>
          <w:b/>
          <w:bCs/>
          <w:sz w:val="22"/>
          <w:szCs w:val="22"/>
        </w:rPr>
      </w:pPr>
    </w:p>
    <w:p w14:paraId="1CF148FD" w14:textId="0B0ADDB4" w:rsidR="003625CF" w:rsidRPr="00A941EE" w:rsidRDefault="003625CF" w:rsidP="00A941EE">
      <w:pPr>
        <w:jc w:val="both"/>
        <w:rPr>
          <w:rFonts w:ascii="Corbel" w:hAnsi="Corbel"/>
          <w:sz w:val="22"/>
          <w:szCs w:val="22"/>
        </w:rPr>
      </w:pPr>
      <w:r w:rsidRPr="00A941EE">
        <w:rPr>
          <w:rFonts w:ascii="Corbel" w:hAnsi="Corbel"/>
          <w:b/>
          <w:bCs/>
          <w:sz w:val="22"/>
          <w:szCs w:val="22"/>
        </w:rPr>
        <w:t xml:space="preserve">Pour Gaël </w:t>
      </w:r>
      <w:proofErr w:type="spellStart"/>
      <w:r w:rsidRPr="00A941EE">
        <w:rPr>
          <w:rFonts w:ascii="Corbel" w:hAnsi="Corbel"/>
          <w:b/>
          <w:bCs/>
          <w:sz w:val="22"/>
          <w:szCs w:val="22"/>
        </w:rPr>
        <w:t>Brenaut</w:t>
      </w:r>
      <w:proofErr w:type="spellEnd"/>
      <w:r w:rsidRPr="00A941EE">
        <w:rPr>
          <w:rFonts w:ascii="Corbel" w:hAnsi="Corbel"/>
          <w:b/>
          <w:bCs/>
          <w:sz w:val="22"/>
          <w:szCs w:val="22"/>
        </w:rPr>
        <w:t>, président de la Fondation des Petits Frères des Pauvres</w:t>
      </w:r>
      <w:r w:rsidRPr="00A941EE">
        <w:rPr>
          <w:rFonts w:ascii="Corbel" w:hAnsi="Corbel"/>
          <w:sz w:val="22"/>
          <w:szCs w:val="22"/>
        </w:rPr>
        <w:t xml:space="preserve"> « </w:t>
      </w:r>
      <w:r w:rsidRPr="00A941EE">
        <w:rPr>
          <w:rFonts w:ascii="Corbel" w:hAnsi="Corbel"/>
          <w:i/>
          <w:iCs/>
          <w:sz w:val="22"/>
          <w:szCs w:val="22"/>
        </w:rPr>
        <w:t>La volonté et le dynamisme ont permis à nos trois structures de formaliser rapidement ce rapprochement important pour nous, tant dans sa dimension partenariale que par son objectif ambitieux pour la cause de nos ainés.</w:t>
      </w:r>
      <w:r w:rsidRPr="00A941EE">
        <w:rPr>
          <w:rFonts w:ascii="Corbel" w:hAnsi="Corbel"/>
          <w:sz w:val="22"/>
          <w:szCs w:val="22"/>
        </w:rPr>
        <w:t> »</w:t>
      </w:r>
    </w:p>
    <w:p w14:paraId="24140122" w14:textId="77777777" w:rsidR="00C5666A" w:rsidRDefault="00C5666A" w:rsidP="00C5666A">
      <w:pPr>
        <w:rPr>
          <w:rFonts w:asciiTheme="minorHAnsi" w:hAnsiTheme="minorHAnsi"/>
          <w:bCs/>
        </w:rPr>
      </w:pPr>
    </w:p>
    <w:p w14:paraId="07A1A9D6" w14:textId="1220DFCC" w:rsidR="001D7054" w:rsidRDefault="003625CF" w:rsidP="003625CF">
      <w:pPr>
        <w:jc w:val="both"/>
        <w:rPr>
          <w:rFonts w:ascii="Corbel" w:hAnsi="Corbel"/>
          <w:sz w:val="22"/>
          <w:szCs w:val="22"/>
        </w:rPr>
      </w:pPr>
      <w:r w:rsidRPr="00A941EE">
        <w:rPr>
          <w:rFonts w:ascii="Corbel" w:hAnsi="Corbel"/>
          <w:b/>
          <w:bCs/>
          <w:sz w:val="22"/>
          <w:szCs w:val="22"/>
        </w:rPr>
        <w:t xml:space="preserve">Pour </w:t>
      </w:r>
      <w:proofErr w:type="spellStart"/>
      <w:r w:rsidRPr="00A941EE">
        <w:rPr>
          <w:rFonts w:ascii="Corbel" w:hAnsi="Corbel"/>
          <w:b/>
          <w:bCs/>
          <w:sz w:val="22"/>
          <w:szCs w:val="22"/>
        </w:rPr>
        <w:t>Eric</w:t>
      </w:r>
      <w:proofErr w:type="spellEnd"/>
      <w:r w:rsidRPr="00A941EE">
        <w:rPr>
          <w:rFonts w:ascii="Corbel" w:hAnsi="Corbel"/>
          <w:b/>
          <w:bCs/>
          <w:sz w:val="22"/>
          <w:szCs w:val="22"/>
        </w:rPr>
        <w:t xml:space="preserve"> Lombard, directeur général du groupe Caisse des Dépôts</w:t>
      </w:r>
      <w:r w:rsidRPr="00A941EE">
        <w:rPr>
          <w:rFonts w:ascii="Corbel" w:hAnsi="Corbel"/>
          <w:sz w:val="22"/>
          <w:szCs w:val="22"/>
        </w:rPr>
        <w:t xml:space="preserve"> « </w:t>
      </w:r>
      <w:r w:rsidRPr="00A941EE">
        <w:rPr>
          <w:rFonts w:ascii="Corbel" w:hAnsi="Corbel"/>
          <w:i/>
          <w:iCs/>
          <w:sz w:val="22"/>
          <w:szCs w:val="22"/>
        </w:rPr>
        <w:t xml:space="preserve">L’association </w:t>
      </w:r>
      <w:proofErr w:type="spellStart"/>
      <w:r w:rsidRPr="00A941EE">
        <w:rPr>
          <w:rFonts w:ascii="Corbel" w:hAnsi="Corbel"/>
          <w:i/>
          <w:iCs/>
          <w:sz w:val="22"/>
          <w:szCs w:val="22"/>
        </w:rPr>
        <w:t>h@pi</w:t>
      </w:r>
      <w:proofErr w:type="spellEnd"/>
      <w:r w:rsidRPr="00A941EE">
        <w:rPr>
          <w:rFonts w:ascii="Corbel" w:hAnsi="Corbel"/>
          <w:i/>
          <w:iCs/>
          <w:sz w:val="22"/>
          <w:szCs w:val="22"/>
        </w:rPr>
        <w:t xml:space="preserve"> est une initiative innovante en faveur du bien-vieillir dans les territoires</w:t>
      </w:r>
      <w:r w:rsidR="00EA1316" w:rsidRPr="00A941EE">
        <w:rPr>
          <w:rFonts w:ascii="Corbel" w:hAnsi="Corbel"/>
          <w:i/>
          <w:iCs/>
          <w:sz w:val="22"/>
          <w:szCs w:val="22"/>
        </w:rPr>
        <w:t>, qui s’in</w:t>
      </w:r>
      <w:r w:rsidR="009D1B08">
        <w:rPr>
          <w:rFonts w:ascii="Corbel" w:hAnsi="Corbel"/>
          <w:i/>
          <w:iCs/>
          <w:sz w:val="22"/>
          <w:szCs w:val="22"/>
        </w:rPr>
        <w:t>s</w:t>
      </w:r>
      <w:r w:rsidR="00EA1316" w:rsidRPr="00A941EE">
        <w:rPr>
          <w:rFonts w:ascii="Corbel" w:hAnsi="Corbel"/>
          <w:i/>
          <w:iCs/>
          <w:sz w:val="22"/>
          <w:szCs w:val="22"/>
        </w:rPr>
        <w:t>crit parfaitement dans le cadre de notre mission de lutte contre les fractures territoriales et sociales</w:t>
      </w:r>
      <w:r w:rsidRPr="00A941EE">
        <w:rPr>
          <w:rFonts w:ascii="Corbel" w:hAnsi="Corbel"/>
          <w:i/>
          <w:iCs/>
          <w:sz w:val="22"/>
          <w:szCs w:val="22"/>
        </w:rPr>
        <w:t xml:space="preserve">. L’élan déployé en très peu de temps par les trois fondateurs démontre l’envie et l’urgence d’apporter une réponse adaptée, cohérente et </w:t>
      </w:r>
      <w:proofErr w:type="spellStart"/>
      <w:r w:rsidRPr="00A941EE">
        <w:rPr>
          <w:rFonts w:ascii="Corbel" w:hAnsi="Corbel"/>
          <w:i/>
          <w:iCs/>
          <w:sz w:val="22"/>
          <w:szCs w:val="22"/>
        </w:rPr>
        <w:t>impactante</w:t>
      </w:r>
      <w:proofErr w:type="spellEnd"/>
      <w:r w:rsidRPr="00A941EE">
        <w:rPr>
          <w:rFonts w:ascii="Corbel" w:hAnsi="Corbel"/>
          <w:i/>
          <w:iCs/>
          <w:sz w:val="22"/>
          <w:szCs w:val="22"/>
        </w:rPr>
        <w:t xml:space="preserve"> dans les territoires. Celle-ci doit être articulée en synergie avec les actions menées par la Caisse des Dépôts, les acteurs publics nationaux et locaux, au service du parcours de vie des Françaises et des Français, notamment les plus âgés, en tous points du territoire.</w:t>
      </w:r>
      <w:r w:rsidRPr="00A941EE">
        <w:rPr>
          <w:rFonts w:ascii="Corbel" w:hAnsi="Corbel"/>
          <w:sz w:val="22"/>
          <w:szCs w:val="22"/>
        </w:rPr>
        <w:t xml:space="preserve"> »</w:t>
      </w:r>
    </w:p>
    <w:p w14:paraId="22CB2FFF" w14:textId="77777777" w:rsidR="00A941EE" w:rsidRDefault="00A941EE" w:rsidP="00A941EE">
      <w:pPr>
        <w:jc w:val="both"/>
        <w:rPr>
          <w:rFonts w:ascii="Corbel" w:hAnsi="Corbel" w:cs="Arial"/>
          <w:bCs/>
          <w:iCs/>
          <w:sz w:val="22"/>
          <w:szCs w:val="22"/>
        </w:rPr>
      </w:pPr>
    </w:p>
    <w:p w14:paraId="3D0BF9D4" w14:textId="1EB6FE67" w:rsidR="00A941EE" w:rsidRDefault="00A941EE" w:rsidP="00A941EE">
      <w:pPr>
        <w:jc w:val="both"/>
        <w:rPr>
          <w:rFonts w:ascii="Corbel" w:hAnsi="Corbel" w:cs="Arial"/>
          <w:bCs/>
          <w:iCs/>
          <w:sz w:val="22"/>
          <w:szCs w:val="22"/>
        </w:rPr>
      </w:pPr>
      <w:r>
        <w:rPr>
          <w:rFonts w:ascii="Corbel" w:hAnsi="Corbel" w:cs="Arial"/>
          <w:bCs/>
          <w:iCs/>
          <w:sz w:val="22"/>
          <w:szCs w:val="22"/>
        </w:rPr>
        <w:t>En tant que membre fondateur de l’association, la Caisse des Dépôts mobilisera ses différentes expertises (</w:t>
      </w:r>
      <w:r w:rsidRPr="003625CF">
        <w:rPr>
          <w:rFonts w:ascii="Corbel" w:hAnsi="Corbel" w:cs="Arial"/>
          <w:bCs/>
          <w:iCs/>
          <w:sz w:val="22"/>
          <w:szCs w:val="22"/>
        </w:rPr>
        <w:t>financi</w:t>
      </w:r>
      <w:r>
        <w:rPr>
          <w:rFonts w:ascii="Corbel" w:hAnsi="Corbel" w:cs="Arial"/>
          <w:bCs/>
          <w:iCs/>
          <w:sz w:val="22"/>
          <w:szCs w:val="22"/>
        </w:rPr>
        <w:t>è</w:t>
      </w:r>
      <w:r w:rsidRPr="003625CF">
        <w:rPr>
          <w:rFonts w:ascii="Corbel" w:hAnsi="Corbel" w:cs="Arial"/>
          <w:bCs/>
          <w:iCs/>
          <w:sz w:val="22"/>
          <w:szCs w:val="22"/>
        </w:rPr>
        <w:t>r</w:t>
      </w:r>
      <w:r>
        <w:rPr>
          <w:rFonts w:ascii="Corbel" w:hAnsi="Corbel" w:cs="Arial"/>
          <w:bCs/>
          <w:iCs/>
          <w:sz w:val="22"/>
          <w:szCs w:val="22"/>
        </w:rPr>
        <w:t>e</w:t>
      </w:r>
      <w:r w:rsidRPr="003625CF">
        <w:rPr>
          <w:rFonts w:ascii="Corbel" w:hAnsi="Corbel" w:cs="Arial"/>
          <w:bCs/>
          <w:iCs/>
          <w:sz w:val="22"/>
          <w:szCs w:val="22"/>
        </w:rPr>
        <w:t>, immobili</w:t>
      </w:r>
      <w:r>
        <w:rPr>
          <w:rFonts w:ascii="Corbel" w:hAnsi="Corbel" w:cs="Arial"/>
          <w:bCs/>
          <w:iCs/>
          <w:sz w:val="22"/>
          <w:szCs w:val="22"/>
        </w:rPr>
        <w:t>è</w:t>
      </w:r>
      <w:r w:rsidRPr="003625CF">
        <w:rPr>
          <w:rFonts w:ascii="Corbel" w:hAnsi="Corbel" w:cs="Arial"/>
          <w:bCs/>
          <w:iCs/>
          <w:sz w:val="22"/>
          <w:szCs w:val="22"/>
        </w:rPr>
        <w:t>r</w:t>
      </w:r>
      <w:r>
        <w:rPr>
          <w:rFonts w:ascii="Corbel" w:hAnsi="Corbel" w:cs="Arial"/>
          <w:bCs/>
          <w:iCs/>
          <w:sz w:val="22"/>
          <w:szCs w:val="22"/>
        </w:rPr>
        <w:t>e</w:t>
      </w:r>
      <w:r w:rsidRPr="003625CF">
        <w:rPr>
          <w:rFonts w:ascii="Corbel" w:hAnsi="Corbel" w:cs="Arial"/>
          <w:bCs/>
          <w:iCs/>
          <w:sz w:val="22"/>
          <w:szCs w:val="22"/>
        </w:rPr>
        <w:t>, numérique, TEE, ESS, innovation, …)</w:t>
      </w:r>
      <w:r>
        <w:rPr>
          <w:rFonts w:ascii="Corbel" w:hAnsi="Corbel" w:cs="Arial"/>
          <w:bCs/>
          <w:iCs/>
          <w:sz w:val="22"/>
          <w:szCs w:val="22"/>
        </w:rPr>
        <w:t xml:space="preserve">. Elle pourra également faire bénéficier de sa capacité massive de financement de projets à impact, via son plan de relance, </w:t>
      </w:r>
      <w:r w:rsidRPr="00BC4550">
        <w:rPr>
          <w:rFonts w:ascii="Corbel" w:hAnsi="Corbel" w:cs="Arial"/>
          <w:bCs/>
          <w:iCs/>
          <w:sz w:val="22"/>
          <w:szCs w:val="22"/>
        </w:rPr>
        <w:t>dont la cohésion sociale est l’un des axes prioritaires,</w:t>
      </w:r>
      <w:r>
        <w:rPr>
          <w:rFonts w:ascii="Corbel" w:hAnsi="Corbel" w:cs="Arial"/>
          <w:bCs/>
          <w:iCs/>
          <w:sz w:val="22"/>
          <w:szCs w:val="22"/>
        </w:rPr>
        <w:t xml:space="preserve"> ou son Enveloppe Innovation « ENVI » entre autres. E</w:t>
      </w:r>
      <w:r w:rsidRPr="00BC4550">
        <w:rPr>
          <w:rFonts w:ascii="Corbel" w:hAnsi="Corbel" w:cs="Arial"/>
          <w:bCs/>
          <w:iCs/>
          <w:sz w:val="22"/>
          <w:szCs w:val="22"/>
        </w:rPr>
        <w:t xml:space="preserve">lle s’engage </w:t>
      </w:r>
      <w:r>
        <w:rPr>
          <w:rFonts w:ascii="Corbel" w:hAnsi="Corbel" w:cs="Arial"/>
          <w:bCs/>
          <w:iCs/>
          <w:sz w:val="22"/>
          <w:szCs w:val="22"/>
        </w:rPr>
        <w:t xml:space="preserve">ainsi notamment </w:t>
      </w:r>
      <w:r w:rsidRPr="00BC4550">
        <w:rPr>
          <w:rFonts w:ascii="Corbel" w:hAnsi="Corbel" w:cs="Arial"/>
          <w:bCs/>
          <w:iCs/>
          <w:sz w:val="22"/>
          <w:szCs w:val="22"/>
        </w:rPr>
        <w:t>à renforcer son action en faveur de l’accompagnement du parcours de vie des Français et des Françaises tout au long de leur vie, dont l’accès à un hébergement de qualité et qui répond à leurs besoins en tout point du territoire.</w:t>
      </w:r>
      <w:r>
        <w:rPr>
          <w:rFonts w:ascii="Corbel" w:hAnsi="Corbel" w:cs="Arial"/>
          <w:bCs/>
          <w:iCs/>
          <w:sz w:val="22"/>
          <w:szCs w:val="22"/>
        </w:rPr>
        <w:t xml:space="preserve"> </w:t>
      </w:r>
    </w:p>
    <w:p w14:paraId="6D4A83B7" w14:textId="726D9A19" w:rsidR="001D7054" w:rsidRPr="000178B9" w:rsidRDefault="001D7054" w:rsidP="00A941EE">
      <w:pPr>
        <w:jc w:val="both"/>
        <w:rPr>
          <w:rFonts w:ascii="Corbel" w:hAnsi="Corbel" w:cs="Arial"/>
          <w:bCs/>
          <w:iCs/>
          <w:sz w:val="22"/>
          <w:szCs w:val="22"/>
        </w:rPr>
      </w:pPr>
      <w:r w:rsidRPr="000178B9">
        <w:rPr>
          <w:rFonts w:ascii="Corbel" w:hAnsi="Corbel" w:cs="Arial"/>
          <w:bCs/>
          <w:iCs/>
          <w:sz w:val="22"/>
          <w:szCs w:val="22"/>
        </w:rPr>
        <w:t xml:space="preserve">Le Ministère chargé de l’autonomie </w:t>
      </w:r>
      <w:r w:rsidR="00C17495" w:rsidRPr="000178B9">
        <w:rPr>
          <w:rFonts w:ascii="Corbel" w:hAnsi="Corbel" w:cs="Arial"/>
          <w:bCs/>
          <w:iCs/>
          <w:sz w:val="22"/>
          <w:szCs w:val="22"/>
        </w:rPr>
        <w:t>est aux</w:t>
      </w:r>
      <w:r w:rsidR="008948E3" w:rsidRPr="000178B9">
        <w:rPr>
          <w:rFonts w:ascii="Corbel" w:hAnsi="Corbel" w:cs="Arial"/>
          <w:bCs/>
          <w:iCs/>
          <w:sz w:val="22"/>
          <w:szCs w:val="22"/>
        </w:rPr>
        <w:t xml:space="preserve"> côté</w:t>
      </w:r>
      <w:r w:rsidR="007F04D7" w:rsidRPr="000178B9">
        <w:rPr>
          <w:rFonts w:ascii="Corbel" w:hAnsi="Corbel" w:cs="Arial"/>
          <w:bCs/>
          <w:iCs/>
          <w:sz w:val="22"/>
          <w:szCs w:val="22"/>
        </w:rPr>
        <w:t>s des porteurs de la P</w:t>
      </w:r>
      <w:r w:rsidR="008948E3" w:rsidRPr="000178B9">
        <w:rPr>
          <w:rFonts w:ascii="Corbel" w:hAnsi="Corbel" w:cs="Arial"/>
          <w:bCs/>
          <w:iCs/>
          <w:sz w:val="22"/>
          <w:szCs w:val="22"/>
        </w:rPr>
        <w:t>lateforme</w:t>
      </w:r>
      <w:r w:rsidR="00C17495" w:rsidRPr="000178B9">
        <w:rPr>
          <w:rFonts w:ascii="Corbel" w:hAnsi="Corbel" w:cs="Arial"/>
          <w:bCs/>
          <w:iCs/>
          <w:sz w:val="22"/>
          <w:szCs w:val="22"/>
        </w:rPr>
        <w:t xml:space="preserve"> </w:t>
      </w:r>
      <w:r w:rsidR="008948E3" w:rsidRPr="000178B9">
        <w:rPr>
          <w:rFonts w:ascii="Corbel" w:hAnsi="Corbel" w:cs="Arial"/>
          <w:bCs/>
          <w:iCs/>
          <w:sz w:val="22"/>
          <w:szCs w:val="22"/>
        </w:rPr>
        <w:t>afin d</w:t>
      </w:r>
      <w:r w:rsidR="007F04D7" w:rsidRPr="000178B9">
        <w:rPr>
          <w:rFonts w:ascii="Corbel" w:hAnsi="Corbel" w:cs="Arial"/>
          <w:bCs/>
          <w:iCs/>
          <w:sz w:val="22"/>
          <w:szCs w:val="22"/>
        </w:rPr>
        <w:t>e déployer de nouvelles</w:t>
      </w:r>
      <w:r w:rsidR="008948E3" w:rsidRPr="000178B9">
        <w:rPr>
          <w:rFonts w:ascii="Corbel" w:hAnsi="Corbel" w:cs="Arial"/>
          <w:bCs/>
          <w:iCs/>
          <w:sz w:val="22"/>
          <w:szCs w:val="22"/>
        </w:rPr>
        <w:t xml:space="preserve"> solutions pour bien vieillir</w:t>
      </w:r>
      <w:r w:rsidRPr="000178B9">
        <w:rPr>
          <w:rFonts w:ascii="Corbel" w:hAnsi="Corbel" w:cs="Arial"/>
          <w:bCs/>
          <w:iCs/>
          <w:sz w:val="22"/>
          <w:szCs w:val="22"/>
        </w:rPr>
        <w:t xml:space="preserve"> dans les territoires</w:t>
      </w:r>
      <w:r w:rsidR="00C17495" w:rsidRPr="000178B9">
        <w:rPr>
          <w:rFonts w:ascii="Corbel" w:hAnsi="Corbel" w:cs="Arial"/>
          <w:bCs/>
          <w:iCs/>
          <w:sz w:val="22"/>
          <w:szCs w:val="22"/>
        </w:rPr>
        <w:t>. Cet appui répond à la stratégie de développer de</w:t>
      </w:r>
      <w:r w:rsidR="00442984" w:rsidRPr="000178B9">
        <w:rPr>
          <w:rFonts w:ascii="Corbel" w:hAnsi="Corbel" w:cs="Arial"/>
          <w:bCs/>
          <w:iCs/>
          <w:sz w:val="22"/>
          <w:szCs w:val="22"/>
        </w:rPr>
        <w:t>s formes alternatives d’habitat</w:t>
      </w:r>
      <w:r w:rsidR="00C17495" w:rsidRPr="000178B9">
        <w:rPr>
          <w:rFonts w:ascii="Corbel" w:hAnsi="Corbel" w:cs="Arial"/>
          <w:bCs/>
          <w:iCs/>
          <w:sz w:val="22"/>
          <w:szCs w:val="22"/>
        </w:rPr>
        <w:t xml:space="preserve"> dans le but d’améliorer le quotidien des per</w:t>
      </w:r>
      <w:r w:rsidR="008948E3" w:rsidRPr="000178B9">
        <w:rPr>
          <w:rFonts w:ascii="Corbel" w:hAnsi="Corbel" w:cs="Arial"/>
          <w:bCs/>
          <w:iCs/>
          <w:sz w:val="22"/>
          <w:szCs w:val="22"/>
        </w:rPr>
        <w:t>sonnes âgées</w:t>
      </w:r>
      <w:r w:rsidR="00C17495" w:rsidRPr="000178B9">
        <w:rPr>
          <w:rFonts w:ascii="Corbel" w:hAnsi="Corbel" w:cs="Arial"/>
          <w:bCs/>
          <w:iCs/>
          <w:sz w:val="22"/>
          <w:szCs w:val="22"/>
        </w:rPr>
        <w:t xml:space="preserve">. </w:t>
      </w:r>
      <w:r w:rsidRPr="000178B9">
        <w:rPr>
          <w:rFonts w:ascii="Corbel" w:hAnsi="Corbel" w:cs="Arial"/>
          <w:bCs/>
          <w:iCs/>
          <w:sz w:val="22"/>
          <w:szCs w:val="22"/>
        </w:rPr>
        <w:t xml:space="preserve"> </w:t>
      </w:r>
    </w:p>
    <w:p w14:paraId="4928CB4C" w14:textId="16F6A396" w:rsidR="00A941EE" w:rsidRPr="000178B9" w:rsidRDefault="00A941EE" w:rsidP="003625CF">
      <w:pPr>
        <w:jc w:val="both"/>
        <w:rPr>
          <w:rFonts w:ascii="Corbel" w:hAnsi="Corbel"/>
          <w:sz w:val="22"/>
          <w:szCs w:val="22"/>
        </w:rPr>
      </w:pPr>
    </w:p>
    <w:p w14:paraId="3F139F72" w14:textId="41B2453A" w:rsidR="001F6F28" w:rsidRPr="000178B9" w:rsidRDefault="001F6F28" w:rsidP="00A941EE">
      <w:pPr>
        <w:jc w:val="both"/>
        <w:rPr>
          <w:rFonts w:ascii="Corbel" w:hAnsi="Corbel"/>
          <w:i/>
          <w:iCs/>
          <w:sz w:val="22"/>
          <w:szCs w:val="22"/>
        </w:rPr>
      </w:pPr>
      <w:r w:rsidRPr="000178B9">
        <w:rPr>
          <w:rFonts w:ascii="Corbel" w:hAnsi="Corbel"/>
          <w:b/>
          <w:bCs/>
          <w:sz w:val="22"/>
          <w:szCs w:val="22"/>
        </w:rPr>
        <w:t>Pour Florence Delisle-</w:t>
      </w:r>
      <w:proofErr w:type="spellStart"/>
      <w:r w:rsidRPr="000178B9">
        <w:rPr>
          <w:rFonts w:ascii="Corbel" w:hAnsi="Corbel"/>
          <w:b/>
          <w:bCs/>
          <w:sz w:val="22"/>
          <w:szCs w:val="22"/>
        </w:rPr>
        <w:t>Errard</w:t>
      </w:r>
      <w:proofErr w:type="spellEnd"/>
      <w:r w:rsidRPr="000178B9">
        <w:rPr>
          <w:rFonts w:ascii="Corbel" w:hAnsi="Corbel"/>
          <w:b/>
          <w:bCs/>
          <w:sz w:val="22"/>
          <w:szCs w:val="22"/>
        </w:rPr>
        <w:t xml:space="preserve">, </w:t>
      </w:r>
      <w:proofErr w:type="spellStart"/>
      <w:r w:rsidRPr="000178B9">
        <w:rPr>
          <w:rFonts w:ascii="Corbel" w:hAnsi="Corbel"/>
          <w:b/>
          <w:bCs/>
          <w:sz w:val="22"/>
          <w:szCs w:val="22"/>
        </w:rPr>
        <w:t>co</w:t>
      </w:r>
      <w:proofErr w:type="spellEnd"/>
      <w:r w:rsidRPr="000178B9">
        <w:rPr>
          <w:rFonts w:ascii="Corbel" w:hAnsi="Corbel"/>
          <w:b/>
          <w:bCs/>
          <w:sz w:val="22"/>
          <w:szCs w:val="22"/>
        </w:rPr>
        <w:t xml:space="preserve"> présidente du Réseau de l’Habitat Partagé et Accompagné</w:t>
      </w:r>
      <w:r w:rsidRPr="000178B9">
        <w:rPr>
          <w:rFonts w:ascii="Corbel" w:hAnsi="Corbel"/>
        </w:rPr>
        <w:t xml:space="preserve"> </w:t>
      </w:r>
      <w:r w:rsidRPr="000178B9">
        <w:rPr>
          <w:rFonts w:ascii="Corbel" w:hAnsi="Corbel"/>
          <w:sz w:val="22"/>
          <w:szCs w:val="22"/>
        </w:rPr>
        <w:t>« </w:t>
      </w:r>
      <w:r w:rsidRPr="000178B9">
        <w:rPr>
          <w:rFonts w:ascii="Corbel" w:hAnsi="Corbel"/>
          <w:i/>
          <w:iCs/>
          <w:sz w:val="22"/>
          <w:szCs w:val="22"/>
        </w:rPr>
        <w:t>Il y a urgence à faire coïncider les besoins des personnes vieillissantes et/ou porteuses de handicap et les bonnes volontés des porteurs de projets répartis sur les territoires, avec les soutiens techniques et financiers de l’ensemble des acteurs structurants du secteur. Cette plateforme se veut un creuset de mises en réseaux et de montée en compétences pour accélérer la concrétisation des projets. »</w:t>
      </w:r>
    </w:p>
    <w:p w14:paraId="6F169C22" w14:textId="0314AF3B" w:rsidR="001D7054" w:rsidRPr="000178B9" w:rsidRDefault="001D7054" w:rsidP="00A941EE">
      <w:pPr>
        <w:jc w:val="both"/>
        <w:rPr>
          <w:rFonts w:ascii="Corbel" w:hAnsi="Corbel"/>
          <w:i/>
          <w:iCs/>
        </w:rPr>
      </w:pPr>
    </w:p>
    <w:p w14:paraId="0795F3CF" w14:textId="79C7371A" w:rsidR="001D7054" w:rsidRDefault="001D7054" w:rsidP="001D7054">
      <w:pPr>
        <w:jc w:val="both"/>
        <w:rPr>
          <w:rFonts w:ascii="Corbel" w:hAnsi="Corbel"/>
          <w:i/>
          <w:iCs/>
          <w:sz w:val="22"/>
          <w:szCs w:val="22"/>
        </w:rPr>
      </w:pPr>
      <w:r w:rsidRPr="000178B9">
        <w:rPr>
          <w:rFonts w:ascii="Corbel" w:hAnsi="Corbel"/>
          <w:b/>
          <w:bCs/>
          <w:sz w:val="22"/>
          <w:szCs w:val="22"/>
        </w:rPr>
        <w:t xml:space="preserve">Pour Brigitte Bourguignon, ministre déléguée chargée de l’autonomie </w:t>
      </w:r>
      <w:r w:rsidRPr="000178B9">
        <w:rPr>
          <w:rFonts w:ascii="Corbel" w:hAnsi="Corbel"/>
          <w:sz w:val="22"/>
          <w:szCs w:val="22"/>
        </w:rPr>
        <w:t>«</w:t>
      </w:r>
      <w:r w:rsidRPr="000178B9">
        <w:rPr>
          <w:rFonts w:ascii="Corbel" w:hAnsi="Corbel"/>
          <w:i/>
          <w:iCs/>
          <w:sz w:val="22"/>
          <w:szCs w:val="22"/>
        </w:rPr>
        <w:t> </w:t>
      </w:r>
      <w:r w:rsidR="008948E3" w:rsidRPr="000178B9">
        <w:rPr>
          <w:rFonts w:ascii="Corbel" w:hAnsi="Corbel"/>
          <w:i/>
          <w:iCs/>
          <w:sz w:val="22"/>
          <w:szCs w:val="22"/>
        </w:rPr>
        <w:t xml:space="preserve">Le sens de cette Plateforme c’est de lever les obstacles qui se dressent sur la route de ceux qui veulent faire et qui parfois se heurtent à des murs de technicité qui peuvent être autant de dissuasions. </w:t>
      </w:r>
      <w:r w:rsidRPr="000178B9">
        <w:rPr>
          <w:rFonts w:ascii="Corbel" w:hAnsi="Corbel"/>
          <w:i/>
          <w:iCs/>
          <w:sz w:val="22"/>
          <w:szCs w:val="22"/>
        </w:rPr>
        <w:t>Il y a un enje</w:t>
      </w:r>
      <w:r w:rsidR="008948E3" w:rsidRPr="000178B9">
        <w:rPr>
          <w:rFonts w:ascii="Corbel" w:hAnsi="Corbel"/>
          <w:i/>
          <w:iCs/>
          <w:sz w:val="22"/>
          <w:szCs w:val="22"/>
        </w:rPr>
        <w:t>u majeur d’orientation des</w:t>
      </w:r>
      <w:r w:rsidRPr="000178B9">
        <w:rPr>
          <w:rFonts w:ascii="Corbel" w:hAnsi="Corbel"/>
          <w:i/>
          <w:iCs/>
          <w:sz w:val="22"/>
          <w:szCs w:val="22"/>
        </w:rPr>
        <w:t xml:space="preserve"> porteurs de projets : dans les communes, où les</w:t>
      </w:r>
      <w:r w:rsidR="008948E3" w:rsidRPr="000178B9">
        <w:rPr>
          <w:rFonts w:ascii="Corbel" w:hAnsi="Corbel"/>
          <w:i/>
          <w:iCs/>
          <w:sz w:val="22"/>
          <w:szCs w:val="22"/>
        </w:rPr>
        <w:t xml:space="preserve"> initiatives </w:t>
      </w:r>
      <w:r w:rsidRPr="000178B9">
        <w:rPr>
          <w:rFonts w:ascii="Corbel" w:hAnsi="Corbel"/>
          <w:i/>
          <w:iCs/>
          <w:sz w:val="22"/>
          <w:szCs w:val="22"/>
        </w:rPr>
        <w:t>ne manquent pas, mais il faut parfois un coup de pou</w:t>
      </w:r>
      <w:r w:rsidR="008948E3" w:rsidRPr="000178B9">
        <w:rPr>
          <w:rFonts w:ascii="Corbel" w:hAnsi="Corbel"/>
          <w:i/>
          <w:iCs/>
          <w:sz w:val="22"/>
          <w:szCs w:val="22"/>
        </w:rPr>
        <w:t>ce ou</w:t>
      </w:r>
      <w:r w:rsidRPr="000178B9">
        <w:rPr>
          <w:rFonts w:ascii="Corbel" w:hAnsi="Corbel"/>
          <w:i/>
          <w:iCs/>
          <w:sz w:val="22"/>
          <w:szCs w:val="22"/>
        </w:rPr>
        <w:t xml:space="preserve"> un accompagn</w:t>
      </w:r>
      <w:r w:rsidR="008948E3" w:rsidRPr="000178B9">
        <w:rPr>
          <w:rFonts w:ascii="Corbel" w:hAnsi="Corbel"/>
          <w:i/>
          <w:iCs/>
          <w:sz w:val="22"/>
          <w:szCs w:val="22"/>
        </w:rPr>
        <w:t>ement</w:t>
      </w:r>
      <w:r w:rsidRPr="000178B9">
        <w:rPr>
          <w:rFonts w:ascii="Corbel" w:hAnsi="Corbel"/>
          <w:i/>
          <w:iCs/>
          <w:sz w:val="22"/>
          <w:szCs w:val="22"/>
        </w:rPr>
        <w:t xml:space="preserve"> p</w:t>
      </w:r>
      <w:r w:rsidR="008948E3" w:rsidRPr="000178B9">
        <w:rPr>
          <w:rFonts w:ascii="Corbel" w:hAnsi="Corbel"/>
          <w:i/>
          <w:iCs/>
          <w:sz w:val="22"/>
          <w:szCs w:val="22"/>
        </w:rPr>
        <w:t xml:space="preserve">our que des idées prennent vie. </w:t>
      </w:r>
      <w:r w:rsidR="007F04D7" w:rsidRPr="000178B9">
        <w:rPr>
          <w:rFonts w:ascii="Corbel" w:hAnsi="Corbel"/>
          <w:i/>
          <w:iCs/>
          <w:sz w:val="22"/>
          <w:szCs w:val="22"/>
        </w:rPr>
        <w:t>En tant qu’élue locale, je comprends très bien leur situation.</w:t>
      </w:r>
      <w:r w:rsidR="005F52B0" w:rsidRPr="000178B9">
        <w:rPr>
          <w:rFonts w:ascii="Corbel" w:hAnsi="Corbel"/>
          <w:i/>
          <w:iCs/>
          <w:sz w:val="22"/>
          <w:szCs w:val="22"/>
        </w:rPr>
        <w:t> Ils peuvent compter sur mon appui. »</w:t>
      </w:r>
    </w:p>
    <w:p w14:paraId="47743BCF" w14:textId="77777777" w:rsidR="001D7054" w:rsidRPr="001D7054" w:rsidRDefault="001D7054" w:rsidP="001D7054">
      <w:pPr>
        <w:jc w:val="both"/>
        <w:rPr>
          <w:rFonts w:ascii="Corbel" w:hAnsi="Corbel"/>
          <w:i/>
          <w:iCs/>
          <w:sz w:val="22"/>
          <w:szCs w:val="22"/>
        </w:rPr>
      </w:pPr>
    </w:p>
    <w:p w14:paraId="420CAA07" w14:textId="4C6B19AB" w:rsidR="001F1A3E" w:rsidRPr="00C11D19" w:rsidRDefault="001F1A3E" w:rsidP="005F6285">
      <w:pPr>
        <w:jc w:val="both"/>
        <w:rPr>
          <w:rFonts w:ascii="Corbel" w:hAnsi="Corbel" w:cs="Arial"/>
          <w:b/>
          <w:iCs/>
          <w:color w:val="672E45"/>
          <w:sz w:val="20"/>
          <w:szCs w:val="20"/>
        </w:rPr>
      </w:pPr>
      <w:r w:rsidRPr="00C11D19">
        <w:rPr>
          <w:rFonts w:ascii="Corbel" w:hAnsi="Corbel"/>
          <w:b/>
          <w:bCs/>
          <w:color w:val="672E45"/>
          <w:sz w:val="20"/>
          <w:szCs w:val="20"/>
        </w:rPr>
        <w:t>À</w:t>
      </w:r>
      <w:r w:rsidRPr="00C11D19">
        <w:rPr>
          <w:rFonts w:ascii="Corbel" w:hAnsi="Corbel" w:cs="Arial"/>
          <w:b/>
          <w:iCs/>
          <w:color w:val="672E45"/>
          <w:sz w:val="20"/>
          <w:szCs w:val="20"/>
        </w:rPr>
        <w:t xml:space="preserve"> propos de la Fondation des Petits Frères des Pauvres</w:t>
      </w:r>
    </w:p>
    <w:p w14:paraId="33B3C55A" w14:textId="2FDC3079" w:rsidR="005F6285" w:rsidRDefault="0059272C" w:rsidP="006C7462">
      <w:pPr>
        <w:pStyle w:val="Sansinterligne"/>
        <w:jc w:val="both"/>
        <w:rPr>
          <w:rFonts w:ascii="Corbel" w:eastAsia="Times New Roman" w:hAnsi="Corbel" w:cs="Arial"/>
          <w:bCs/>
          <w:iCs/>
          <w:sz w:val="20"/>
          <w:szCs w:val="20"/>
          <w:lang w:eastAsia="fr-FR"/>
        </w:rPr>
      </w:pPr>
      <w:r w:rsidRPr="0059272C">
        <w:rPr>
          <w:rFonts w:ascii="Corbel" w:eastAsia="Times New Roman" w:hAnsi="Corbel" w:cs="Arial"/>
          <w:bCs/>
          <w:iCs/>
          <w:sz w:val="20"/>
          <w:szCs w:val="20"/>
          <w:lang w:eastAsia="fr-FR"/>
        </w:rPr>
        <w:t xml:space="preserve">La Fondation des Petits Frères des Pauvres, reconnue d’utilité publique et </w:t>
      </w:r>
      <w:proofErr w:type="spellStart"/>
      <w:r w:rsidRPr="0059272C">
        <w:rPr>
          <w:rFonts w:ascii="Corbel" w:eastAsia="Times New Roman" w:hAnsi="Corbel" w:cs="Arial"/>
          <w:bCs/>
          <w:iCs/>
          <w:sz w:val="20"/>
          <w:szCs w:val="20"/>
          <w:lang w:eastAsia="fr-FR"/>
        </w:rPr>
        <w:t>abritante</w:t>
      </w:r>
      <w:proofErr w:type="spellEnd"/>
      <w:r w:rsidRPr="0059272C">
        <w:rPr>
          <w:rFonts w:ascii="Corbel" w:eastAsia="Times New Roman" w:hAnsi="Corbel" w:cs="Arial"/>
          <w:bCs/>
          <w:iCs/>
          <w:sz w:val="20"/>
          <w:szCs w:val="20"/>
          <w:lang w:eastAsia="fr-FR"/>
        </w:rPr>
        <w:t>, facilite et améliore durablement les conditions de vie des personnes âgées démunies et/ou isolées, notamment en matière de logement</w:t>
      </w:r>
      <w:r>
        <w:rPr>
          <w:rFonts w:ascii="Corbel" w:eastAsia="Times New Roman" w:hAnsi="Corbel" w:cs="Arial"/>
          <w:bCs/>
          <w:iCs/>
          <w:sz w:val="20"/>
          <w:szCs w:val="20"/>
          <w:lang w:eastAsia="fr-FR"/>
        </w:rPr>
        <w:t>.</w:t>
      </w:r>
    </w:p>
    <w:p w14:paraId="2D3C52EC" w14:textId="77777777" w:rsidR="0059272C" w:rsidRPr="00607F2B" w:rsidRDefault="0059272C" w:rsidP="006C7462">
      <w:pPr>
        <w:pStyle w:val="Sansinterligne"/>
        <w:jc w:val="both"/>
        <w:rPr>
          <w:rFonts w:ascii="Corbel" w:hAnsi="Corbel"/>
          <w:b/>
          <w:bCs/>
          <w:sz w:val="20"/>
          <w:szCs w:val="20"/>
        </w:rPr>
      </w:pPr>
    </w:p>
    <w:p w14:paraId="48A44663" w14:textId="77777777" w:rsidR="001F1A3E" w:rsidRPr="00607F2B" w:rsidRDefault="001F1A3E" w:rsidP="001F1A3E">
      <w:pPr>
        <w:pStyle w:val="Sansinterligne"/>
        <w:jc w:val="both"/>
        <w:rPr>
          <w:rFonts w:ascii="Corbel" w:hAnsi="Corbel"/>
          <w:b/>
          <w:bCs/>
          <w:sz w:val="20"/>
          <w:szCs w:val="20"/>
        </w:rPr>
      </w:pPr>
      <w:r w:rsidRPr="00607F2B">
        <w:rPr>
          <w:rFonts w:ascii="Corbel" w:hAnsi="Corbel"/>
          <w:b/>
          <w:bCs/>
          <w:color w:val="672E45"/>
          <w:sz w:val="20"/>
          <w:szCs w:val="20"/>
        </w:rPr>
        <w:t>À propos du groupe Caisse des Dépôts</w:t>
      </w:r>
    </w:p>
    <w:p w14:paraId="0787A410" w14:textId="77777777" w:rsidR="00220B10" w:rsidRDefault="001F1A3E" w:rsidP="001F1A3E">
      <w:pPr>
        <w:pStyle w:val="Sansinterligne"/>
        <w:jc w:val="both"/>
        <w:rPr>
          <w:rFonts w:ascii="Corbel" w:hAnsi="Corbel"/>
          <w:sz w:val="20"/>
          <w:szCs w:val="20"/>
        </w:rPr>
      </w:pPr>
      <w:r w:rsidRPr="00607F2B">
        <w:rPr>
          <w:rFonts w:ascii="Corbel" w:hAnsi="Corbel"/>
          <w:sz w:val="20"/>
          <w:szCs w:val="20"/>
        </w:rPr>
        <w:t xml:space="preserve">La Caisse des Dépôts et ses filiales constituent un groupe public, investisseur de long terme au service de l’intérêt général et du développement économique des territoires. </w:t>
      </w:r>
    </w:p>
    <w:p w14:paraId="2553162D" w14:textId="3A338FD9" w:rsidR="0076245F" w:rsidRDefault="001F1A3E" w:rsidP="001F1A3E">
      <w:pPr>
        <w:pStyle w:val="Sansinterligne"/>
        <w:jc w:val="both"/>
        <w:rPr>
          <w:rFonts w:ascii="Corbel" w:hAnsi="Corbel"/>
          <w:sz w:val="20"/>
          <w:szCs w:val="20"/>
        </w:rPr>
      </w:pPr>
      <w:r w:rsidRPr="00607F2B">
        <w:rPr>
          <w:rFonts w:ascii="Corbel" w:hAnsi="Corbel"/>
          <w:sz w:val="20"/>
          <w:szCs w:val="20"/>
        </w:rPr>
        <w:lastRenderedPageBreak/>
        <w:t xml:space="preserve">Elle regroupe cinq domaines d’expertise : les politiques sociales (retraite, formation professionnelle, handicap, grand âge et santé), les gestions d’actifs, le suivi des filiales et des participations, le financement des entreprises (avec </w:t>
      </w:r>
      <w:proofErr w:type="spellStart"/>
      <w:r w:rsidRPr="00607F2B">
        <w:rPr>
          <w:rFonts w:ascii="Corbel" w:hAnsi="Corbel"/>
          <w:sz w:val="20"/>
          <w:szCs w:val="20"/>
        </w:rPr>
        <w:t>Bpifrance</w:t>
      </w:r>
      <w:proofErr w:type="spellEnd"/>
      <w:r w:rsidRPr="00607F2B">
        <w:rPr>
          <w:rFonts w:ascii="Corbel" w:hAnsi="Corbel"/>
          <w:sz w:val="20"/>
          <w:szCs w:val="20"/>
        </w:rPr>
        <w:t>) et la Banque des Territoires.</w:t>
      </w:r>
    </w:p>
    <w:p w14:paraId="2C4D7204" w14:textId="77777777" w:rsidR="00220B10" w:rsidRPr="00A81AFD" w:rsidRDefault="00220B10" w:rsidP="00220B10">
      <w:pPr>
        <w:spacing w:before="40" w:line="252" w:lineRule="auto"/>
        <w:rPr>
          <w:rFonts w:ascii="Arial" w:eastAsia="Arial" w:hAnsi="Arial"/>
          <w:color w:val="F01E1E"/>
          <w:sz w:val="18"/>
          <w:szCs w:val="18"/>
          <w:lang w:eastAsia="en-US"/>
        </w:rPr>
      </w:pPr>
      <w:r w:rsidRPr="00A81AFD">
        <w:rPr>
          <w:rFonts w:ascii="Arial" w:eastAsia="Arial" w:hAnsi="Arial"/>
          <w:noProof/>
          <w:color w:val="F01E1E"/>
          <w:sz w:val="18"/>
          <w:szCs w:val="18"/>
        </w:rPr>
        <w:drawing>
          <wp:inline distT="0" distB="0" distL="0" distR="0" wp14:anchorId="321BE0BD" wp14:editId="728991F7">
            <wp:extent cx="144000" cy="117074"/>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D-Twit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17074"/>
                    </a:xfrm>
                    <a:prstGeom prst="rect">
                      <a:avLst/>
                    </a:prstGeom>
                  </pic:spPr>
                </pic:pic>
              </a:graphicData>
            </a:graphic>
          </wp:inline>
        </w:drawing>
      </w:r>
      <w:r w:rsidRPr="00A81AFD">
        <w:rPr>
          <w:rFonts w:ascii="Arial" w:eastAsia="Arial" w:hAnsi="Arial"/>
          <w:color w:val="F01E1E"/>
          <w:sz w:val="18"/>
          <w:szCs w:val="18"/>
          <w:lang w:eastAsia="en-US"/>
        </w:rPr>
        <w:t xml:space="preserve"> </w:t>
      </w:r>
      <w:r w:rsidRPr="00A81AFD">
        <w:rPr>
          <w:rFonts w:ascii="Arial" w:eastAsia="Arial" w:hAnsi="Arial" w:cs="Arial"/>
          <w:color w:val="F01E1E"/>
          <w:sz w:val="18"/>
          <w:szCs w:val="18"/>
          <w:lang w:eastAsia="en-US"/>
        </w:rPr>
        <w:sym w:font="Symbol" w:char="F0BD"/>
      </w:r>
      <w:r w:rsidRPr="00A81AFD">
        <w:rPr>
          <w:rFonts w:ascii="Arial" w:eastAsia="Arial" w:hAnsi="Arial"/>
          <w:color w:val="F01E1E"/>
          <w:sz w:val="18"/>
          <w:szCs w:val="18"/>
          <w:lang w:eastAsia="en-US"/>
        </w:rPr>
        <w:t xml:space="preserve"> </w:t>
      </w:r>
      <w:r w:rsidRPr="00A81AFD">
        <w:rPr>
          <w:rFonts w:ascii="Arial" w:eastAsia="Arial" w:hAnsi="Arial"/>
          <w:noProof/>
          <w:color w:val="F01E1E"/>
          <w:sz w:val="18"/>
          <w:szCs w:val="18"/>
        </w:rPr>
        <w:drawing>
          <wp:inline distT="0" distB="0" distL="0" distR="0" wp14:anchorId="22B1B2BC" wp14:editId="16228F78">
            <wp:extent cx="132197" cy="126000"/>
            <wp:effectExtent l="0" t="0" r="127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D-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197" cy="126000"/>
                    </a:xfrm>
                    <a:prstGeom prst="rect">
                      <a:avLst/>
                    </a:prstGeom>
                  </pic:spPr>
                </pic:pic>
              </a:graphicData>
            </a:graphic>
          </wp:inline>
        </w:drawing>
      </w:r>
      <w:r w:rsidRPr="00A81AFD">
        <w:rPr>
          <w:rFonts w:ascii="Arial" w:eastAsia="Arial" w:hAnsi="Arial"/>
          <w:color w:val="F01E1E"/>
          <w:sz w:val="18"/>
          <w:szCs w:val="18"/>
          <w:lang w:eastAsia="en-US"/>
        </w:rPr>
        <w:t xml:space="preserve"> </w:t>
      </w:r>
      <w:r w:rsidRPr="00A81AFD">
        <w:rPr>
          <w:rFonts w:ascii="Arial" w:eastAsia="Arial" w:hAnsi="Arial" w:cs="Arial"/>
          <w:color w:val="F01E1E"/>
          <w:sz w:val="18"/>
          <w:szCs w:val="18"/>
          <w:lang w:eastAsia="en-US"/>
        </w:rPr>
        <w:sym w:font="Symbol" w:char="F0BD"/>
      </w:r>
      <w:r w:rsidRPr="00A81AFD">
        <w:rPr>
          <w:rFonts w:ascii="Arial" w:eastAsia="Arial" w:hAnsi="Arial"/>
          <w:color w:val="F01E1E"/>
          <w:sz w:val="18"/>
          <w:szCs w:val="18"/>
          <w:lang w:eastAsia="en-US"/>
        </w:rPr>
        <w:t xml:space="preserve"> </w:t>
      </w:r>
      <w:r w:rsidRPr="00A81AFD">
        <w:rPr>
          <w:rFonts w:ascii="Arial" w:eastAsia="Arial" w:hAnsi="Arial"/>
          <w:noProof/>
          <w:color w:val="F01E1E"/>
          <w:sz w:val="18"/>
          <w:szCs w:val="18"/>
        </w:rPr>
        <w:drawing>
          <wp:inline distT="0" distB="0" distL="0" distR="0" wp14:anchorId="46E6B8C6" wp14:editId="1C4B5707">
            <wp:extent cx="64910" cy="12600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10" cy="126000"/>
                    </a:xfrm>
                    <a:prstGeom prst="rect">
                      <a:avLst/>
                    </a:prstGeom>
                  </pic:spPr>
                </pic:pic>
              </a:graphicData>
            </a:graphic>
          </wp:inline>
        </w:drawing>
      </w:r>
      <w:r w:rsidRPr="00A81AFD">
        <w:rPr>
          <w:rFonts w:ascii="Arial" w:eastAsia="Arial" w:hAnsi="Arial"/>
          <w:color w:val="F01E1E"/>
          <w:sz w:val="18"/>
          <w:szCs w:val="18"/>
          <w:lang w:eastAsia="en-US"/>
        </w:rPr>
        <w:t xml:space="preserve"> </w:t>
      </w:r>
      <w:r w:rsidRPr="00A81AFD">
        <w:rPr>
          <w:rFonts w:ascii="Arial" w:eastAsia="Arial" w:hAnsi="Arial" w:cs="Arial"/>
          <w:color w:val="F01E1E"/>
          <w:sz w:val="18"/>
          <w:szCs w:val="18"/>
          <w:lang w:eastAsia="en-US"/>
        </w:rPr>
        <w:sym w:font="Symbol" w:char="F0BD"/>
      </w:r>
      <w:r w:rsidRPr="00A81AFD">
        <w:rPr>
          <w:rFonts w:ascii="Arial" w:eastAsia="Arial" w:hAnsi="Arial"/>
          <w:color w:val="F01E1E"/>
          <w:sz w:val="18"/>
          <w:szCs w:val="18"/>
          <w:lang w:eastAsia="en-US"/>
        </w:rPr>
        <w:t xml:space="preserve"> </w:t>
      </w:r>
      <w:r w:rsidRPr="00A81AFD">
        <w:rPr>
          <w:rFonts w:ascii="Arial" w:eastAsia="Arial" w:hAnsi="Arial"/>
          <w:noProof/>
          <w:color w:val="F01E1E"/>
          <w:sz w:val="18"/>
          <w:szCs w:val="18"/>
        </w:rPr>
        <w:drawing>
          <wp:inline distT="0" distB="0" distL="0" distR="0" wp14:anchorId="11566BE1" wp14:editId="3B756364">
            <wp:extent cx="180000" cy="1236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D-Youtub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23615"/>
                    </a:xfrm>
                    <a:prstGeom prst="rect">
                      <a:avLst/>
                    </a:prstGeom>
                  </pic:spPr>
                </pic:pic>
              </a:graphicData>
            </a:graphic>
          </wp:inline>
        </w:drawing>
      </w:r>
      <w:r w:rsidRPr="00A81AFD">
        <w:rPr>
          <w:rFonts w:ascii="Arial" w:eastAsia="Arial" w:hAnsi="Arial"/>
          <w:color w:val="F01E1E"/>
          <w:sz w:val="18"/>
          <w:szCs w:val="18"/>
          <w:lang w:eastAsia="en-US"/>
        </w:rPr>
        <w:t xml:space="preserve">  </w:t>
      </w:r>
      <w:hyperlink r:id="rId16" w:history="1">
        <w:r w:rsidRPr="00A81AFD">
          <w:rPr>
            <w:rFonts w:ascii="Arial" w:eastAsia="Arial" w:hAnsi="Arial"/>
            <w:color w:val="F01E1E"/>
            <w:sz w:val="18"/>
            <w:szCs w:val="18"/>
            <w:lang w:eastAsia="en-US"/>
          </w:rPr>
          <w:t>caissedesdepots.fr</w:t>
        </w:r>
      </w:hyperlink>
    </w:p>
    <w:p w14:paraId="0E1B343F" w14:textId="44B018EC" w:rsidR="001F1A3E" w:rsidRPr="00607F2B" w:rsidRDefault="001F1A3E" w:rsidP="001F1A3E">
      <w:pPr>
        <w:pStyle w:val="Sansinterligne"/>
        <w:jc w:val="both"/>
        <w:rPr>
          <w:rFonts w:ascii="Corbel" w:hAnsi="Corbel"/>
          <w:sz w:val="20"/>
          <w:szCs w:val="20"/>
        </w:rPr>
      </w:pPr>
    </w:p>
    <w:p w14:paraId="32B8ECE1" w14:textId="3B137CBA" w:rsidR="001F1A3E" w:rsidRPr="00607F2B" w:rsidRDefault="001F1A3E" w:rsidP="001F1A3E">
      <w:pPr>
        <w:pStyle w:val="Sansinterligne"/>
        <w:jc w:val="both"/>
        <w:rPr>
          <w:rFonts w:ascii="Corbel" w:hAnsi="Corbel"/>
          <w:b/>
          <w:bCs/>
          <w:color w:val="672E45"/>
          <w:sz w:val="20"/>
          <w:szCs w:val="20"/>
        </w:rPr>
      </w:pPr>
      <w:r w:rsidRPr="00607F2B">
        <w:rPr>
          <w:rFonts w:ascii="Corbel" w:hAnsi="Corbel"/>
          <w:b/>
          <w:bCs/>
          <w:color w:val="672E45"/>
          <w:sz w:val="20"/>
          <w:szCs w:val="20"/>
        </w:rPr>
        <w:t xml:space="preserve">A </w:t>
      </w:r>
      <w:r w:rsidR="00D85697" w:rsidRPr="00607F2B">
        <w:rPr>
          <w:rFonts w:ascii="Corbel" w:hAnsi="Corbel"/>
          <w:b/>
          <w:bCs/>
          <w:color w:val="672E45"/>
          <w:sz w:val="20"/>
          <w:szCs w:val="20"/>
        </w:rPr>
        <w:t xml:space="preserve">propos du réseau de l’Habitat Partagé et Accompagné </w:t>
      </w:r>
    </w:p>
    <w:p w14:paraId="75A4BBE4" w14:textId="18BEF709" w:rsidR="00D85697" w:rsidRPr="00607F2B" w:rsidRDefault="00D85697" w:rsidP="001F1A3E">
      <w:pPr>
        <w:pStyle w:val="Sansinterligne"/>
        <w:jc w:val="both"/>
        <w:rPr>
          <w:rFonts w:ascii="Corbel" w:hAnsi="Corbel"/>
          <w:sz w:val="20"/>
          <w:szCs w:val="20"/>
          <w:highlight w:val="yellow"/>
        </w:rPr>
      </w:pPr>
      <w:r w:rsidRPr="00607F2B">
        <w:rPr>
          <w:rFonts w:ascii="Corbel" w:hAnsi="Corbel"/>
          <w:sz w:val="20"/>
          <w:szCs w:val="20"/>
          <w:shd w:val="clear" w:color="auto" w:fill="FFFFFF"/>
        </w:rPr>
        <w:t>Le réseau a pour ambition de faire coopérer l’ensemble des acteurs (porteurs de projets, financeurs, bénéficiaires, pouvoirs publics, …) pour permettre le développement de l’habitat partagé et accompagné. Le réseau HAPA se définit avant tout comme un </w:t>
      </w:r>
      <w:r w:rsidRPr="00607F2B">
        <w:rPr>
          <w:rStyle w:val="lev"/>
          <w:rFonts w:ascii="Corbel" w:hAnsi="Corbel"/>
          <w:b w:val="0"/>
          <w:bCs w:val="0"/>
          <w:sz w:val="20"/>
          <w:szCs w:val="20"/>
          <w:bdr w:val="none" w:sz="0" w:space="0" w:color="auto" w:frame="1"/>
          <w:shd w:val="clear" w:color="auto" w:fill="FFFFFF"/>
        </w:rPr>
        <w:t>réseau de porteurs de projet qui s’entraident.</w:t>
      </w:r>
    </w:p>
    <w:p w14:paraId="43CADC37" w14:textId="77777777" w:rsidR="00A145E6" w:rsidRPr="00BD4428" w:rsidRDefault="00A145E6" w:rsidP="001772F1">
      <w:pPr>
        <w:pStyle w:val="Sansinterligne"/>
        <w:jc w:val="center"/>
        <w:rPr>
          <w:rFonts w:ascii="Corbel" w:hAnsi="Corbel"/>
        </w:rPr>
      </w:pPr>
    </w:p>
    <w:p w14:paraId="05469819" w14:textId="3C00391E" w:rsidR="00BD6312" w:rsidRPr="0005197F" w:rsidRDefault="005241DA" w:rsidP="00F67B97">
      <w:pPr>
        <w:kinsoku w:val="0"/>
        <w:overflowPunct w:val="0"/>
        <w:spacing w:before="64"/>
        <w:rPr>
          <w:rFonts w:ascii="Corbel" w:hAnsi="Corbel" w:cs="Acrom"/>
          <w:b/>
          <w:bCs/>
          <w:color w:val="672E45"/>
          <w:u w:val="single"/>
        </w:rPr>
      </w:pPr>
      <w:r w:rsidRPr="0005197F">
        <w:rPr>
          <w:rFonts w:ascii="Corbel" w:hAnsi="Corbel" w:cs="Acrom"/>
          <w:b/>
          <w:bCs/>
          <w:color w:val="672E45"/>
          <w:u w:val="single"/>
        </w:rPr>
        <w:t>CONTACT</w:t>
      </w:r>
      <w:r w:rsidR="001F1A3E" w:rsidRPr="0005197F">
        <w:rPr>
          <w:rFonts w:ascii="Corbel" w:hAnsi="Corbel" w:cs="Acrom"/>
          <w:b/>
          <w:bCs/>
          <w:color w:val="672E45"/>
          <w:u w:val="single"/>
        </w:rPr>
        <w:t>S</w:t>
      </w:r>
      <w:r w:rsidR="00BD6312" w:rsidRPr="0005197F">
        <w:rPr>
          <w:rFonts w:ascii="Corbel" w:hAnsi="Corbel" w:cs="Acrom"/>
          <w:b/>
          <w:bCs/>
          <w:color w:val="672E45"/>
          <w:u w:val="single"/>
        </w:rPr>
        <w:t xml:space="preserve"> </w:t>
      </w:r>
      <w:r w:rsidRPr="0005197F">
        <w:rPr>
          <w:rFonts w:ascii="Corbel" w:hAnsi="Corbel" w:cs="Acrom"/>
          <w:b/>
          <w:bCs/>
          <w:color w:val="672E45"/>
          <w:u w:val="single"/>
        </w:rPr>
        <w:t>PRESSE</w:t>
      </w:r>
      <w:r w:rsidR="005150AE" w:rsidRPr="0005197F">
        <w:rPr>
          <w:rFonts w:ascii="Corbel" w:hAnsi="Corbel" w:cs="Acrom"/>
          <w:b/>
          <w:bCs/>
          <w:color w:val="672E45"/>
          <w:u w:val="single"/>
        </w:rPr>
        <w:t> </w:t>
      </w:r>
    </w:p>
    <w:p w14:paraId="5618A76C" w14:textId="4E4FE476" w:rsidR="00C62631" w:rsidRDefault="0005197F" w:rsidP="0005197F">
      <w:pPr>
        <w:kinsoku w:val="0"/>
        <w:overflowPunct w:val="0"/>
        <w:rPr>
          <w:rFonts w:ascii="Corbel" w:hAnsi="Corbel" w:cs="Acrom"/>
          <w:b/>
          <w:bCs/>
          <w:color w:val="672E45"/>
          <w:sz w:val="22"/>
          <w:szCs w:val="22"/>
        </w:rPr>
      </w:pPr>
      <w:r w:rsidRPr="0005197F">
        <w:rPr>
          <w:rFonts w:ascii="Corbel" w:hAnsi="Corbel" w:cs="Acrom"/>
          <w:b/>
          <w:bCs/>
          <w:color w:val="672E45"/>
          <w:sz w:val="22"/>
          <w:szCs w:val="22"/>
        </w:rPr>
        <w:t xml:space="preserve">Petits Frères des Pauvres : </w:t>
      </w:r>
      <w:r w:rsidR="00233ED4">
        <w:rPr>
          <w:rFonts w:ascii="Corbel" w:hAnsi="Corbel" w:cs="Acrom"/>
          <w:b/>
          <w:bCs/>
          <w:color w:val="672E45"/>
          <w:sz w:val="22"/>
          <w:szCs w:val="22"/>
        </w:rPr>
        <w:t xml:space="preserve">Meryl Le Breton – </w:t>
      </w:r>
      <w:hyperlink r:id="rId17" w:history="1">
        <w:r w:rsidR="00233ED4" w:rsidRPr="007C432C">
          <w:rPr>
            <w:rStyle w:val="Lienhypertexte"/>
            <w:rFonts w:ascii="Corbel" w:hAnsi="Corbel" w:cs="Acrom"/>
            <w:b/>
            <w:bCs/>
            <w:sz w:val="22"/>
            <w:szCs w:val="22"/>
          </w:rPr>
          <w:t>service.presse@petitsfreresdespauvres.fr</w:t>
        </w:r>
      </w:hyperlink>
      <w:r w:rsidR="00233ED4">
        <w:rPr>
          <w:rFonts w:ascii="Corbel" w:hAnsi="Corbel" w:cs="Acrom"/>
          <w:b/>
          <w:bCs/>
          <w:color w:val="672E45"/>
          <w:sz w:val="22"/>
          <w:szCs w:val="22"/>
        </w:rPr>
        <w:t xml:space="preserve"> </w:t>
      </w:r>
      <w:r w:rsidR="00220B10">
        <w:rPr>
          <w:rFonts w:ascii="Corbel" w:hAnsi="Corbel" w:cs="Acrom"/>
          <w:b/>
          <w:bCs/>
          <w:color w:val="672E45"/>
          <w:sz w:val="22"/>
          <w:szCs w:val="22"/>
        </w:rPr>
        <w:t>–</w:t>
      </w:r>
      <w:r w:rsidR="00233ED4">
        <w:rPr>
          <w:rFonts w:ascii="Corbel" w:hAnsi="Corbel" w:cs="Acrom"/>
          <w:b/>
          <w:bCs/>
          <w:color w:val="672E45"/>
          <w:sz w:val="22"/>
          <w:szCs w:val="22"/>
        </w:rPr>
        <w:t xml:space="preserve"> 07</w:t>
      </w:r>
      <w:r w:rsidR="00220B10">
        <w:rPr>
          <w:rFonts w:ascii="Corbel" w:hAnsi="Corbel" w:cs="Acrom"/>
          <w:b/>
          <w:bCs/>
          <w:color w:val="672E45"/>
          <w:sz w:val="22"/>
          <w:szCs w:val="22"/>
        </w:rPr>
        <w:t xml:space="preserve"> </w:t>
      </w:r>
      <w:r w:rsidR="00233ED4">
        <w:rPr>
          <w:rFonts w:ascii="Corbel" w:hAnsi="Corbel" w:cs="Acrom"/>
          <w:b/>
          <w:bCs/>
          <w:color w:val="672E45"/>
          <w:sz w:val="22"/>
          <w:szCs w:val="22"/>
        </w:rPr>
        <w:t>71</w:t>
      </w:r>
      <w:r w:rsidR="00220B10">
        <w:rPr>
          <w:rFonts w:ascii="Corbel" w:hAnsi="Corbel" w:cs="Acrom"/>
          <w:b/>
          <w:bCs/>
          <w:color w:val="672E45"/>
          <w:sz w:val="22"/>
          <w:szCs w:val="22"/>
        </w:rPr>
        <w:t xml:space="preserve"> </w:t>
      </w:r>
      <w:r w:rsidR="00233ED4">
        <w:rPr>
          <w:rFonts w:ascii="Corbel" w:hAnsi="Corbel" w:cs="Acrom"/>
          <w:b/>
          <w:bCs/>
          <w:color w:val="672E45"/>
          <w:sz w:val="22"/>
          <w:szCs w:val="22"/>
        </w:rPr>
        <w:t>92</w:t>
      </w:r>
      <w:r w:rsidR="00220B10">
        <w:rPr>
          <w:rFonts w:ascii="Corbel" w:hAnsi="Corbel" w:cs="Acrom"/>
          <w:b/>
          <w:bCs/>
          <w:color w:val="672E45"/>
          <w:sz w:val="22"/>
          <w:szCs w:val="22"/>
        </w:rPr>
        <w:t xml:space="preserve"> </w:t>
      </w:r>
      <w:r w:rsidR="00233ED4">
        <w:rPr>
          <w:rFonts w:ascii="Corbel" w:hAnsi="Corbel" w:cs="Acrom"/>
          <w:b/>
          <w:bCs/>
          <w:color w:val="672E45"/>
          <w:sz w:val="22"/>
          <w:szCs w:val="22"/>
        </w:rPr>
        <w:t>87</w:t>
      </w:r>
      <w:r w:rsidR="00220B10">
        <w:rPr>
          <w:rFonts w:ascii="Corbel" w:hAnsi="Corbel" w:cs="Acrom"/>
          <w:b/>
          <w:bCs/>
          <w:color w:val="672E45"/>
          <w:sz w:val="22"/>
          <w:szCs w:val="22"/>
        </w:rPr>
        <w:t xml:space="preserve"> </w:t>
      </w:r>
      <w:r w:rsidR="00233ED4">
        <w:rPr>
          <w:rFonts w:ascii="Corbel" w:hAnsi="Corbel" w:cs="Acrom"/>
          <w:b/>
          <w:bCs/>
          <w:color w:val="672E45"/>
          <w:sz w:val="22"/>
          <w:szCs w:val="22"/>
        </w:rPr>
        <w:t>87</w:t>
      </w:r>
    </w:p>
    <w:p w14:paraId="15458498" w14:textId="797258D7" w:rsidR="00220B10" w:rsidRDefault="00263B89" w:rsidP="00220B10">
      <w:pPr>
        <w:keepNext/>
        <w:spacing w:line="252" w:lineRule="auto"/>
        <w:rPr>
          <w:rFonts w:ascii="Corbel" w:hAnsi="Corbel" w:cs="Acrom"/>
          <w:b/>
          <w:bCs/>
          <w:color w:val="672E45"/>
          <w:sz w:val="22"/>
          <w:szCs w:val="22"/>
        </w:rPr>
      </w:pPr>
      <w:r>
        <w:rPr>
          <w:rFonts w:ascii="Corbel" w:hAnsi="Corbel" w:cs="Acrom"/>
          <w:b/>
          <w:bCs/>
          <w:color w:val="672E45"/>
          <w:sz w:val="22"/>
          <w:szCs w:val="22"/>
        </w:rPr>
        <w:t xml:space="preserve">Groupe </w:t>
      </w:r>
      <w:r w:rsidR="00220B10" w:rsidRPr="00A941EE">
        <w:rPr>
          <w:rFonts w:ascii="Corbel" w:hAnsi="Corbel" w:cs="Acrom"/>
          <w:b/>
          <w:bCs/>
          <w:color w:val="672E45"/>
          <w:sz w:val="22"/>
          <w:szCs w:val="22"/>
        </w:rPr>
        <w:t xml:space="preserve">Caisse des Dépôts : </w:t>
      </w:r>
      <w:r w:rsidR="00220B10">
        <w:rPr>
          <w:rFonts w:ascii="Corbel" w:hAnsi="Corbel" w:cs="Acrom"/>
          <w:b/>
          <w:bCs/>
          <w:color w:val="672E45"/>
          <w:sz w:val="22"/>
          <w:szCs w:val="22"/>
        </w:rPr>
        <w:t xml:space="preserve">Marie-Caroline </w:t>
      </w:r>
      <w:proofErr w:type="spellStart"/>
      <w:r w:rsidR="00220B10">
        <w:rPr>
          <w:rFonts w:ascii="Corbel" w:hAnsi="Corbel" w:cs="Acrom"/>
          <w:b/>
          <w:bCs/>
          <w:color w:val="672E45"/>
          <w:sz w:val="22"/>
          <w:szCs w:val="22"/>
        </w:rPr>
        <w:t>Cardi</w:t>
      </w:r>
      <w:proofErr w:type="spellEnd"/>
      <w:r w:rsidR="00220B10">
        <w:rPr>
          <w:rFonts w:ascii="Corbel" w:hAnsi="Corbel" w:cs="Acrom"/>
          <w:b/>
          <w:bCs/>
          <w:color w:val="672E45"/>
          <w:sz w:val="22"/>
          <w:szCs w:val="22"/>
        </w:rPr>
        <w:t xml:space="preserve"> – </w:t>
      </w:r>
      <w:hyperlink r:id="rId18" w:history="1">
        <w:r w:rsidR="00220B10" w:rsidRPr="00EC2711">
          <w:rPr>
            <w:rStyle w:val="Lienhypertexte"/>
            <w:rFonts w:ascii="Corbel" w:hAnsi="Corbel" w:cs="Acrom"/>
            <w:b/>
            <w:bCs/>
            <w:sz w:val="22"/>
            <w:szCs w:val="22"/>
          </w:rPr>
          <w:t>marie-caroline.cardi@caissedesdepots.fr</w:t>
        </w:r>
      </w:hyperlink>
      <w:r w:rsidR="00220B10">
        <w:rPr>
          <w:rFonts w:ascii="Corbel" w:hAnsi="Corbel" w:cs="Acrom"/>
          <w:b/>
          <w:bCs/>
          <w:color w:val="672E45"/>
          <w:sz w:val="22"/>
          <w:szCs w:val="22"/>
        </w:rPr>
        <w:t xml:space="preserve"> – 06 38 53 97 67 </w:t>
      </w:r>
    </w:p>
    <w:p w14:paraId="3FE8A8EF" w14:textId="6C078F1F" w:rsidR="001F6F28" w:rsidRPr="001F6F28" w:rsidRDefault="001F6F28" w:rsidP="001F6F28">
      <w:pPr>
        <w:keepNext/>
        <w:spacing w:line="252" w:lineRule="auto"/>
        <w:rPr>
          <w:rFonts w:ascii="Corbel" w:hAnsi="Corbel" w:cs="Acrom"/>
          <w:b/>
          <w:bCs/>
          <w:color w:val="672E45"/>
          <w:sz w:val="22"/>
          <w:szCs w:val="22"/>
        </w:rPr>
      </w:pPr>
      <w:r w:rsidRPr="001F6F28">
        <w:rPr>
          <w:rFonts w:ascii="Corbel" w:hAnsi="Corbel" w:cs="Acrom"/>
          <w:b/>
          <w:bCs/>
          <w:color w:val="672E45"/>
          <w:sz w:val="22"/>
          <w:szCs w:val="22"/>
        </w:rPr>
        <w:t xml:space="preserve">Réseau de l’Habitat Partagé et Accompagné : </w:t>
      </w:r>
      <w:hyperlink r:id="rId19" w:history="1">
        <w:r w:rsidRPr="001F6F28">
          <w:rPr>
            <w:rStyle w:val="Lienhypertexte"/>
            <w:rFonts w:ascii="Corbel" w:hAnsi="Corbel" w:cs="Acrom"/>
            <w:b/>
            <w:bCs/>
            <w:sz w:val="22"/>
            <w:szCs w:val="22"/>
          </w:rPr>
          <w:t>caroline.senez@reseau-hapa.eu</w:t>
        </w:r>
      </w:hyperlink>
      <w:r>
        <w:rPr>
          <w:rFonts w:ascii="Corbel" w:hAnsi="Corbel" w:cs="Acrom"/>
          <w:b/>
          <w:bCs/>
          <w:color w:val="672E45"/>
          <w:sz w:val="22"/>
          <w:szCs w:val="22"/>
        </w:rPr>
        <w:t xml:space="preserve"> - </w:t>
      </w:r>
      <w:r w:rsidRPr="001F6F28">
        <w:rPr>
          <w:rFonts w:ascii="Corbel" w:hAnsi="Corbel" w:cs="Acrom"/>
          <w:b/>
          <w:bCs/>
          <w:color w:val="672E45"/>
          <w:sz w:val="22"/>
          <w:szCs w:val="22"/>
        </w:rPr>
        <w:t>06 74 41 34 24</w:t>
      </w:r>
    </w:p>
    <w:p w14:paraId="7B9EF566" w14:textId="4510DAE3" w:rsidR="00307423" w:rsidRPr="001F6F28" w:rsidRDefault="00307423" w:rsidP="00307423">
      <w:pPr>
        <w:keepNext/>
        <w:spacing w:line="252" w:lineRule="auto"/>
        <w:rPr>
          <w:rFonts w:ascii="Corbel" w:hAnsi="Corbel" w:cs="Acrom"/>
          <w:b/>
          <w:bCs/>
          <w:color w:val="672E45"/>
          <w:sz w:val="22"/>
          <w:szCs w:val="22"/>
        </w:rPr>
      </w:pPr>
      <w:r>
        <w:rPr>
          <w:rFonts w:ascii="Corbel" w:hAnsi="Corbel" w:cs="Acrom"/>
          <w:b/>
          <w:bCs/>
          <w:color w:val="672E45"/>
          <w:sz w:val="22"/>
          <w:szCs w:val="22"/>
        </w:rPr>
        <w:t>Ministère chargé de l’autonomie</w:t>
      </w:r>
      <w:r w:rsidRPr="001F6F28">
        <w:rPr>
          <w:rFonts w:ascii="Corbel" w:hAnsi="Corbel" w:cs="Acrom"/>
          <w:b/>
          <w:bCs/>
          <w:color w:val="672E45"/>
          <w:sz w:val="22"/>
          <w:szCs w:val="22"/>
        </w:rPr>
        <w:t xml:space="preserve"> : </w:t>
      </w:r>
      <w:hyperlink r:id="rId20" w:history="1">
        <w:r w:rsidRPr="00307423">
          <w:rPr>
            <w:rStyle w:val="Lienhypertexte"/>
            <w:rFonts w:ascii="Corbel" w:hAnsi="Corbel" w:cs="Acrom"/>
            <w:b/>
            <w:bCs/>
            <w:sz w:val="22"/>
            <w:szCs w:val="22"/>
          </w:rPr>
          <w:t>sec.presse.autonomie@sante.gouv.fr</w:t>
        </w:r>
      </w:hyperlink>
      <w:r>
        <w:rPr>
          <w:rFonts w:ascii="Corbel" w:hAnsi="Corbel" w:cs="Acrom"/>
          <w:b/>
          <w:bCs/>
          <w:color w:val="672E45"/>
          <w:sz w:val="22"/>
          <w:szCs w:val="22"/>
        </w:rPr>
        <w:t xml:space="preserve">  – 01 40 56 48 53 </w:t>
      </w:r>
    </w:p>
    <w:p w14:paraId="424E3E59" w14:textId="32A9FDDF" w:rsidR="001772F1" w:rsidRPr="0096310E" w:rsidRDefault="001772F1" w:rsidP="001B228D">
      <w:pPr>
        <w:kinsoku w:val="0"/>
        <w:overflowPunct w:val="0"/>
        <w:spacing w:before="64"/>
        <w:rPr>
          <w:rFonts w:ascii="Corbel" w:hAnsi="Corbel" w:cs="Acrom Medium"/>
          <w:b/>
          <w:color w:val="000000"/>
          <w:sz w:val="18"/>
          <w:szCs w:val="18"/>
        </w:rPr>
      </w:pPr>
    </w:p>
    <w:sectPr w:rsidR="001772F1" w:rsidRPr="0096310E" w:rsidSect="004D5600">
      <w:headerReference w:type="default" r:id="rId21"/>
      <w:type w:val="continuous"/>
      <w:pgSz w:w="11896"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D6EB" w14:textId="77777777" w:rsidR="00CA2439" w:rsidRDefault="00CA2439" w:rsidP="00407957">
      <w:r>
        <w:separator/>
      </w:r>
    </w:p>
  </w:endnote>
  <w:endnote w:type="continuationSeparator" w:id="0">
    <w:p w14:paraId="5DF6438C" w14:textId="77777777" w:rsidR="00CA2439" w:rsidRDefault="00CA2439" w:rsidP="0040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crom Bold">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crom">
    <w:altName w:val="Acrom"/>
    <w:panose1 w:val="00000000000000000000"/>
    <w:charset w:val="00"/>
    <w:family w:val="modern"/>
    <w:notTrueType/>
    <w:pitch w:val="variable"/>
    <w:sig w:usb0="00000207" w:usb1="00000000" w:usb2="00000000" w:usb3="00000000" w:csb0="00000097" w:csb1="00000000"/>
  </w:font>
  <w:font w:name="Acrom Medium">
    <w:altName w:val="Calibri"/>
    <w:panose1 w:val="000000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6BAD" w14:textId="77777777" w:rsidR="00CA2439" w:rsidRDefault="00CA2439" w:rsidP="00407957">
      <w:r>
        <w:separator/>
      </w:r>
    </w:p>
  </w:footnote>
  <w:footnote w:type="continuationSeparator" w:id="0">
    <w:p w14:paraId="3C8F504D" w14:textId="77777777" w:rsidR="00CA2439" w:rsidRDefault="00CA2439" w:rsidP="0040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1AE0" w14:textId="3309E07A" w:rsidR="00407957" w:rsidRDefault="00314476" w:rsidP="001B228D">
    <w:pPr>
      <w:pStyle w:val="En-tte"/>
      <w:tabs>
        <w:tab w:val="clear" w:pos="4536"/>
        <w:tab w:val="clear" w:pos="9072"/>
        <w:tab w:val="left" w:pos="4440"/>
      </w:tabs>
    </w:pPr>
    <w:r>
      <w:rPr>
        <w:noProof/>
      </w:rPr>
      <w:drawing>
        <wp:anchor distT="0" distB="0" distL="114300" distR="114300" simplePos="0" relativeHeight="251660800" behindDoc="0" locked="0" layoutInCell="1" allowOverlap="1" wp14:anchorId="5E042EC2" wp14:editId="767FC8BB">
          <wp:simplePos x="0" y="0"/>
          <wp:positionH relativeFrom="margin">
            <wp:posOffset>1457325</wp:posOffset>
          </wp:positionH>
          <wp:positionV relativeFrom="paragraph">
            <wp:posOffset>-76200</wp:posOffset>
          </wp:positionV>
          <wp:extent cx="427355" cy="431165"/>
          <wp:effectExtent l="0" t="0" r="0" b="6985"/>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noProof/>
        <w:color w:val="672E45"/>
      </w:rPr>
      <w:drawing>
        <wp:anchor distT="0" distB="0" distL="114300" distR="114300" simplePos="0" relativeHeight="251659776" behindDoc="0" locked="0" layoutInCell="1" allowOverlap="1" wp14:anchorId="0620FB0C" wp14:editId="06472073">
          <wp:simplePos x="0" y="0"/>
          <wp:positionH relativeFrom="column">
            <wp:posOffset>2168525</wp:posOffset>
          </wp:positionH>
          <wp:positionV relativeFrom="paragraph">
            <wp:posOffset>-119380</wp:posOffset>
          </wp:positionV>
          <wp:extent cx="1289050" cy="489585"/>
          <wp:effectExtent l="0" t="0" r="6350" b="571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7946E4B" wp14:editId="1CF57D97">
          <wp:simplePos x="0" y="0"/>
          <wp:positionH relativeFrom="column">
            <wp:posOffset>3657600</wp:posOffset>
          </wp:positionH>
          <wp:positionV relativeFrom="paragraph">
            <wp:posOffset>-180975</wp:posOffset>
          </wp:positionV>
          <wp:extent cx="971550" cy="742950"/>
          <wp:effectExtent l="0" t="0" r="0" b="0"/>
          <wp:wrapTopAndBottom/>
          <wp:docPr id="10" name="Image 3" descr="MIN_Autonomie_CMJN_3_LIGNES"/>
          <wp:cNvGraphicFramePr/>
          <a:graphic xmlns:a="http://schemas.openxmlformats.org/drawingml/2006/main">
            <a:graphicData uri="http://schemas.openxmlformats.org/drawingml/2006/picture">
              <pic:pic xmlns:pic="http://schemas.openxmlformats.org/drawingml/2006/picture">
                <pic:nvPicPr>
                  <pic:cNvPr id="1" name="Image 3" descr="MIN_Autonomie_CMJN_3_LIGNE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B082732" wp14:editId="2EFE3D94">
          <wp:simplePos x="0" y="0"/>
          <wp:positionH relativeFrom="margin">
            <wp:posOffset>-241300</wp:posOffset>
          </wp:positionH>
          <wp:positionV relativeFrom="margin">
            <wp:posOffset>-1298575</wp:posOffset>
          </wp:positionV>
          <wp:extent cx="1529715" cy="655320"/>
          <wp:effectExtent l="0" t="0" r="0" b="0"/>
          <wp:wrapSquare wrapText="bothSides"/>
          <wp:docPr id="8" name="Image 8" descr="logo fo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ond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9715" cy="655320"/>
                  </a:xfrm>
                  <a:prstGeom prst="rect">
                    <a:avLst/>
                  </a:prstGeom>
                  <a:noFill/>
                </pic:spPr>
              </pic:pic>
            </a:graphicData>
          </a:graphic>
          <wp14:sizeRelH relativeFrom="page">
            <wp14:pctWidth>0</wp14:pctWidth>
          </wp14:sizeRelH>
          <wp14:sizeRelV relativeFrom="page">
            <wp14:pctHeight>0</wp14:pctHeight>
          </wp14:sizeRelV>
        </wp:anchor>
      </w:drawing>
    </w:r>
    <w:r w:rsidR="00B96DE7">
      <w:rPr>
        <w:noProof/>
      </w:rPr>
      <mc:AlternateContent>
        <mc:Choice Requires="wps">
          <w:drawing>
            <wp:anchor distT="0" distB="0" distL="114300" distR="114300" simplePos="0" relativeHeight="251657728" behindDoc="0" locked="0" layoutInCell="1" allowOverlap="1" wp14:anchorId="667C43AC" wp14:editId="0EF7B212">
              <wp:simplePos x="0" y="0"/>
              <wp:positionH relativeFrom="column">
                <wp:posOffset>5248275</wp:posOffset>
              </wp:positionH>
              <wp:positionV relativeFrom="paragraph">
                <wp:posOffset>-228600</wp:posOffset>
              </wp:positionV>
              <wp:extent cx="1809750" cy="558800"/>
              <wp:effectExtent l="0" t="0" r="1905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58800"/>
                      </a:xfrm>
                      <a:prstGeom prst="rect">
                        <a:avLst/>
                      </a:prstGeom>
                      <a:solidFill>
                        <a:srgbClr val="672E45"/>
                      </a:solidFill>
                      <a:ln w="9525">
                        <a:solidFill>
                          <a:srgbClr val="672E45"/>
                        </a:solidFill>
                        <a:miter lim="800000"/>
                        <a:headEnd/>
                        <a:tailEnd/>
                      </a:ln>
                    </wps:spPr>
                    <wps:txbx>
                      <w:txbxContent>
                        <w:p w14:paraId="3BAE7605" w14:textId="77777777" w:rsidR="001B228D" w:rsidRPr="00E918D9" w:rsidRDefault="001B228D" w:rsidP="001B228D">
                          <w:pPr>
                            <w:jc w:val="right"/>
                            <w:rPr>
                              <w:rFonts w:ascii="Corbel" w:hAnsi="Corbel"/>
                              <w:b/>
                              <w:color w:val="FFFFFF"/>
                              <w:sz w:val="20"/>
                              <w:szCs w:val="20"/>
                            </w:rPr>
                          </w:pPr>
                          <w:r w:rsidRPr="00E918D9">
                            <w:rPr>
                              <w:rFonts w:ascii="Corbel" w:hAnsi="Corbel"/>
                              <w:b/>
                              <w:color w:val="FFFFFF"/>
                              <w:sz w:val="20"/>
                              <w:szCs w:val="20"/>
                            </w:rPr>
                            <w:t xml:space="preserve">COMMUNIQUÉ </w:t>
                          </w:r>
                        </w:p>
                        <w:p w14:paraId="2EF2787B" w14:textId="77777777" w:rsidR="001B228D" w:rsidRPr="00E918D9" w:rsidRDefault="001B228D" w:rsidP="001B228D">
                          <w:pPr>
                            <w:jc w:val="right"/>
                            <w:rPr>
                              <w:rFonts w:ascii="Corbel" w:hAnsi="Corbel"/>
                              <w:b/>
                              <w:color w:val="FFFFFF"/>
                              <w:sz w:val="20"/>
                              <w:szCs w:val="20"/>
                            </w:rPr>
                          </w:pPr>
                          <w:r w:rsidRPr="00E918D9">
                            <w:rPr>
                              <w:rFonts w:ascii="Corbel" w:hAnsi="Corbel"/>
                              <w:b/>
                              <w:color w:val="FFFFFF"/>
                              <w:sz w:val="20"/>
                              <w:szCs w:val="20"/>
                            </w:rPr>
                            <w:t>DE PRESSE</w:t>
                          </w:r>
                        </w:p>
                        <w:p w14:paraId="2704D848" w14:textId="22547F36" w:rsidR="001B228D" w:rsidRPr="0072139E" w:rsidRDefault="0081188E" w:rsidP="001B228D">
                          <w:pPr>
                            <w:jc w:val="right"/>
                            <w:rPr>
                              <w:rFonts w:ascii="Corbel" w:hAnsi="Corbel"/>
                              <w:color w:val="FFFFFF"/>
                              <w:sz w:val="20"/>
                              <w:szCs w:val="20"/>
                            </w:rPr>
                          </w:pPr>
                          <w:r w:rsidRPr="0072139E">
                            <w:rPr>
                              <w:rFonts w:ascii="Corbel" w:hAnsi="Corbel"/>
                              <w:color w:val="FFFFFF"/>
                              <w:sz w:val="20"/>
                              <w:szCs w:val="20"/>
                            </w:rPr>
                            <w:t>17/11/2021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C43AC" id="_x0000_t202" coordsize="21600,21600" o:spt="202" path="m,l,21600r21600,l21600,xe">
              <v:stroke joinstyle="miter"/>
              <v:path gradientshapeok="t" o:connecttype="rect"/>
            </v:shapetype>
            <v:shape id="Text Box 6" o:spid="_x0000_s1028" type="#_x0000_t202" style="position:absolute;margin-left:413.25pt;margin-top:-18pt;width:142.5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" fillcolor="#672e45" strokecolor="#672e45">
              <v:textbox>
                <w:txbxContent>
                  <w:p w14:paraId="3BAE7605" w14:textId="77777777" w:rsidR="001B228D" w:rsidRPr="00E918D9" w:rsidRDefault="001B228D" w:rsidP="001B228D">
                    <w:pPr>
                      <w:jc w:val="right"/>
                      <w:rPr>
                        <w:rFonts w:ascii="Corbel" w:hAnsi="Corbel"/>
                        <w:b/>
                        <w:color w:val="FFFFFF"/>
                        <w:sz w:val="20"/>
                        <w:szCs w:val="20"/>
                      </w:rPr>
                    </w:pPr>
                    <w:r w:rsidRPr="00E918D9">
                      <w:rPr>
                        <w:rFonts w:ascii="Corbel" w:hAnsi="Corbel"/>
                        <w:b/>
                        <w:color w:val="FFFFFF"/>
                        <w:sz w:val="20"/>
                        <w:szCs w:val="20"/>
                      </w:rPr>
                      <w:t xml:space="preserve">COMMUNIQUÉ </w:t>
                    </w:r>
                  </w:p>
                  <w:p w14:paraId="2EF2787B" w14:textId="77777777" w:rsidR="001B228D" w:rsidRPr="00E918D9" w:rsidRDefault="001B228D" w:rsidP="001B228D">
                    <w:pPr>
                      <w:jc w:val="right"/>
                      <w:rPr>
                        <w:rFonts w:ascii="Corbel" w:hAnsi="Corbel"/>
                        <w:b/>
                        <w:color w:val="FFFFFF"/>
                        <w:sz w:val="20"/>
                        <w:szCs w:val="20"/>
                      </w:rPr>
                    </w:pPr>
                    <w:r w:rsidRPr="00E918D9">
                      <w:rPr>
                        <w:rFonts w:ascii="Corbel" w:hAnsi="Corbel"/>
                        <w:b/>
                        <w:color w:val="FFFFFF"/>
                        <w:sz w:val="20"/>
                        <w:szCs w:val="20"/>
                      </w:rPr>
                      <w:t>DE PRESSE</w:t>
                    </w:r>
                  </w:p>
                  <w:p w14:paraId="2704D848" w14:textId="22547F36" w:rsidR="001B228D" w:rsidRPr="0072139E" w:rsidRDefault="0081188E" w:rsidP="001B228D">
                    <w:pPr>
                      <w:jc w:val="right"/>
                      <w:rPr>
                        <w:rFonts w:ascii="Corbel" w:hAnsi="Corbel"/>
                        <w:color w:val="FFFFFF"/>
                        <w:sz w:val="20"/>
                        <w:szCs w:val="20"/>
                      </w:rPr>
                    </w:pPr>
                    <w:r w:rsidRPr="0072139E">
                      <w:rPr>
                        <w:rFonts w:ascii="Corbel" w:hAnsi="Corbel"/>
                        <w:color w:val="FFFFFF"/>
                        <w:sz w:val="20"/>
                        <w:szCs w:val="20"/>
                      </w:rPr>
                      <w:t>17/11/2021</w:t>
                    </w:r>
                  </w:p>
                </w:txbxContent>
              </v:textbox>
            </v:shape>
          </w:pict>
        </mc:Fallback>
      </mc:AlternateContent>
    </w:r>
    <w:r w:rsidR="00B96DE7">
      <w:rPr>
        <w:noProof/>
      </w:rPr>
      <mc:AlternateContent>
        <mc:Choice Requires="wps">
          <w:drawing>
            <wp:anchor distT="0" distB="0" distL="114300" distR="114300" simplePos="0" relativeHeight="251656704" behindDoc="0" locked="0" layoutInCell="1" allowOverlap="1" wp14:anchorId="483D0928" wp14:editId="33229EAE">
              <wp:simplePos x="0" y="0"/>
              <wp:positionH relativeFrom="column">
                <wp:posOffset>4743450</wp:posOffset>
              </wp:positionH>
              <wp:positionV relativeFrom="paragraph">
                <wp:posOffset>-267335</wp:posOffset>
              </wp:positionV>
              <wp:extent cx="2759710" cy="612140"/>
              <wp:effectExtent l="0" t="0" r="254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612140"/>
                      </a:xfrm>
                      <a:prstGeom prst="flowChartTerminator">
                        <a:avLst/>
                      </a:prstGeom>
                      <a:solidFill>
                        <a:srgbClr val="672E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A886" id="_x0000_t116" coordsize="21600,21600" o:spt="116" path="m3475,qx,10800,3475,21600l18125,21600qx21600,10800,18125,xe">
              <v:stroke joinstyle="miter"/>
              <v:path gradientshapeok="t" o:connecttype="rect" textboxrect="1018,3163,20582,18437"/>
            </v:shapetype>
            <v:shape id="AutoShape 5" o:spid="_x0000_s1026" type="#_x0000_t116" style="position:absolute;margin-left:373.5pt;margin-top:-21.05pt;width:217.3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" fillcolor="#672e45" stroked="f"/>
          </w:pict>
        </mc:Fallback>
      </mc:AlternateContent>
    </w:r>
    <w:r w:rsidR="001B228D">
      <w:tab/>
    </w:r>
  </w:p>
  <w:p w14:paraId="66B7D5F2" w14:textId="6DE00BF8" w:rsidR="001B228D" w:rsidRDefault="001B228D" w:rsidP="001B228D">
    <w:pPr>
      <w:pStyle w:val="En-tte"/>
      <w:tabs>
        <w:tab w:val="clear" w:pos="4536"/>
        <w:tab w:val="clear" w:pos="9072"/>
        <w:tab w:val="left" w:pos="4440"/>
      </w:tabs>
    </w:pPr>
  </w:p>
  <w:p w14:paraId="35978533" w14:textId="04E32E1A" w:rsidR="001B228D" w:rsidRDefault="001B228D" w:rsidP="001B228D">
    <w:pPr>
      <w:pStyle w:val="En-tte"/>
      <w:tabs>
        <w:tab w:val="clear" w:pos="4536"/>
        <w:tab w:val="clear" w:pos="9072"/>
        <w:tab w:val="left" w:pos="4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FA9"/>
    <w:multiLevelType w:val="hybridMultilevel"/>
    <w:tmpl w:val="7D8261B2"/>
    <w:lvl w:ilvl="0" w:tplc="A6BAC858">
      <w:start w:val="1"/>
      <w:numFmt w:val="bullet"/>
      <w:lvlText w:val=""/>
      <w:lvlJc w:val="left"/>
      <w:pPr>
        <w:ind w:left="212" w:hanging="360"/>
      </w:pPr>
      <w:rPr>
        <w:rFonts w:ascii="Wingdings" w:eastAsia="Calibri" w:hAnsi="Wingdings" w:cstheme="minorHAnsi" w:hint="default"/>
      </w:rPr>
    </w:lvl>
    <w:lvl w:ilvl="1" w:tplc="040C0003" w:tentative="1">
      <w:start w:val="1"/>
      <w:numFmt w:val="bullet"/>
      <w:lvlText w:val="o"/>
      <w:lvlJc w:val="left"/>
      <w:pPr>
        <w:ind w:left="932" w:hanging="360"/>
      </w:pPr>
      <w:rPr>
        <w:rFonts w:ascii="Courier New" w:hAnsi="Courier New" w:cs="Courier New" w:hint="default"/>
      </w:rPr>
    </w:lvl>
    <w:lvl w:ilvl="2" w:tplc="040C0005" w:tentative="1">
      <w:start w:val="1"/>
      <w:numFmt w:val="bullet"/>
      <w:lvlText w:val=""/>
      <w:lvlJc w:val="left"/>
      <w:pPr>
        <w:ind w:left="1652" w:hanging="360"/>
      </w:pPr>
      <w:rPr>
        <w:rFonts w:ascii="Wingdings" w:hAnsi="Wingdings" w:hint="default"/>
      </w:rPr>
    </w:lvl>
    <w:lvl w:ilvl="3" w:tplc="040C0001" w:tentative="1">
      <w:start w:val="1"/>
      <w:numFmt w:val="bullet"/>
      <w:lvlText w:val=""/>
      <w:lvlJc w:val="left"/>
      <w:pPr>
        <w:ind w:left="2372" w:hanging="360"/>
      </w:pPr>
      <w:rPr>
        <w:rFonts w:ascii="Symbol" w:hAnsi="Symbol" w:hint="default"/>
      </w:rPr>
    </w:lvl>
    <w:lvl w:ilvl="4" w:tplc="040C0003" w:tentative="1">
      <w:start w:val="1"/>
      <w:numFmt w:val="bullet"/>
      <w:lvlText w:val="o"/>
      <w:lvlJc w:val="left"/>
      <w:pPr>
        <w:ind w:left="3092" w:hanging="360"/>
      </w:pPr>
      <w:rPr>
        <w:rFonts w:ascii="Courier New" w:hAnsi="Courier New" w:cs="Courier New" w:hint="default"/>
      </w:rPr>
    </w:lvl>
    <w:lvl w:ilvl="5" w:tplc="040C0005" w:tentative="1">
      <w:start w:val="1"/>
      <w:numFmt w:val="bullet"/>
      <w:lvlText w:val=""/>
      <w:lvlJc w:val="left"/>
      <w:pPr>
        <w:ind w:left="3812" w:hanging="360"/>
      </w:pPr>
      <w:rPr>
        <w:rFonts w:ascii="Wingdings" w:hAnsi="Wingdings" w:hint="default"/>
      </w:rPr>
    </w:lvl>
    <w:lvl w:ilvl="6" w:tplc="040C0001" w:tentative="1">
      <w:start w:val="1"/>
      <w:numFmt w:val="bullet"/>
      <w:lvlText w:val=""/>
      <w:lvlJc w:val="left"/>
      <w:pPr>
        <w:ind w:left="4532" w:hanging="360"/>
      </w:pPr>
      <w:rPr>
        <w:rFonts w:ascii="Symbol" w:hAnsi="Symbol" w:hint="default"/>
      </w:rPr>
    </w:lvl>
    <w:lvl w:ilvl="7" w:tplc="040C0003" w:tentative="1">
      <w:start w:val="1"/>
      <w:numFmt w:val="bullet"/>
      <w:lvlText w:val="o"/>
      <w:lvlJc w:val="left"/>
      <w:pPr>
        <w:ind w:left="5252" w:hanging="360"/>
      </w:pPr>
      <w:rPr>
        <w:rFonts w:ascii="Courier New" w:hAnsi="Courier New" w:cs="Courier New" w:hint="default"/>
      </w:rPr>
    </w:lvl>
    <w:lvl w:ilvl="8" w:tplc="040C0005" w:tentative="1">
      <w:start w:val="1"/>
      <w:numFmt w:val="bullet"/>
      <w:lvlText w:val=""/>
      <w:lvlJc w:val="left"/>
      <w:pPr>
        <w:ind w:left="5972" w:hanging="360"/>
      </w:pPr>
      <w:rPr>
        <w:rFonts w:ascii="Wingdings" w:hAnsi="Wingdings" w:hint="default"/>
      </w:rPr>
    </w:lvl>
  </w:abstractNum>
  <w:abstractNum w:abstractNumId="1" w15:restartNumberingAfterBreak="0">
    <w:nsid w:val="140246B1"/>
    <w:multiLevelType w:val="hybridMultilevel"/>
    <w:tmpl w:val="1062CA34"/>
    <w:lvl w:ilvl="0" w:tplc="1B38AA7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926083"/>
    <w:multiLevelType w:val="hybridMultilevel"/>
    <w:tmpl w:val="52FE332E"/>
    <w:lvl w:ilvl="0" w:tplc="CA800AC2">
      <w:start w:val="1"/>
      <w:numFmt w:val="bullet"/>
      <w:lvlText w:val="o"/>
      <w:lvlJc w:val="left"/>
      <w:pPr>
        <w:ind w:left="578" w:hanging="360"/>
      </w:pPr>
      <w:rPr>
        <w:rFonts w:ascii="Courier New" w:hAnsi="Courier New" w:cs="Courier New"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2D6D5C56"/>
    <w:multiLevelType w:val="multilevel"/>
    <w:tmpl w:val="38B00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DE3E29"/>
    <w:multiLevelType w:val="hybridMultilevel"/>
    <w:tmpl w:val="F5820D08"/>
    <w:lvl w:ilvl="0" w:tplc="E216017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E93557"/>
    <w:multiLevelType w:val="hybridMultilevel"/>
    <w:tmpl w:val="31DAF8B6"/>
    <w:lvl w:ilvl="0" w:tplc="E216017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06373A"/>
    <w:multiLevelType w:val="multilevel"/>
    <w:tmpl w:val="B106E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D5535"/>
    <w:multiLevelType w:val="hybridMultilevel"/>
    <w:tmpl w:val="C81EC75A"/>
    <w:lvl w:ilvl="0" w:tplc="6610DD28">
      <w:start w:val="1"/>
      <w:numFmt w:val="bullet"/>
      <w:lvlText w:val=""/>
      <w:lvlJc w:val="left"/>
      <w:pPr>
        <w:ind w:left="578" w:hanging="360"/>
      </w:pPr>
      <w:rPr>
        <w:rFonts w:ascii="Wingdings" w:hAnsi="Wingdings" w:hint="default"/>
        <w:color w:val="auto"/>
        <w:sz w:val="32"/>
        <w:szCs w:val="3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8B022D3"/>
    <w:multiLevelType w:val="multilevel"/>
    <w:tmpl w:val="4F865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867937"/>
    <w:multiLevelType w:val="hybridMultilevel"/>
    <w:tmpl w:val="394443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7A4432D"/>
    <w:multiLevelType w:val="multilevel"/>
    <w:tmpl w:val="C1FEA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326989"/>
    <w:multiLevelType w:val="multilevel"/>
    <w:tmpl w:val="FCA4A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58141A"/>
    <w:multiLevelType w:val="multilevel"/>
    <w:tmpl w:val="ACB8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5"/>
  </w:num>
  <w:num w:numId="4">
    <w:abstractNumId w:val="1"/>
  </w:num>
  <w:num w:numId="5">
    <w:abstractNumId w:val="9"/>
  </w:num>
  <w:num w:numId="6">
    <w:abstractNumId w:val="6"/>
  </w:num>
  <w:num w:numId="7">
    <w:abstractNumId w:val="10"/>
  </w:num>
  <w:num w:numId="8">
    <w:abstractNumId w:val="8"/>
  </w:num>
  <w:num w:numId="9">
    <w:abstractNumId w:val="3"/>
  </w:num>
  <w:num w:numId="10">
    <w:abstractNumId w:val="1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o:colormru v:ext="edit" colors="#672e45"/>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0E"/>
    <w:rsid w:val="00006348"/>
    <w:rsid w:val="00007B7F"/>
    <w:rsid w:val="00010393"/>
    <w:rsid w:val="000170A8"/>
    <w:rsid w:val="000178B9"/>
    <w:rsid w:val="00021005"/>
    <w:rsid w:val="00024F0F"/>
    <w:rsid w:val="00033A19"/>
    <w:rsid w:val="0005197F"/>
    <w:rsid w:val="0005750C"/>
    <w:rsid w:val="000633BC"/>
    <w:rsid w:val="00064334"/>
    <w:rsid w:val="000654BC"/>
    <w:rsid w:val="00070EF5"/>
    <w:rsid w:val="000874E3"/>
    <w:rsid w:val="000A16AC"/>
    <w:rsid w:val="000D10DD"/>
    <w:rsid w:val="000D1FFD"/>
    <w:rsid w:val="000D29DE"/>
    <w:rsid w:val="000D5693"/>
    <w:rsid w:val="000D6C98"/>
    <w:rsid w:val="000D7CB0"/>
    <w:rsid w:val="000E367D"/>
    <w:rsid w:val="000F75B8"/>
    <w:rsid w:val="001128B2"/>
    <w:rsid w:val="00117E00"/>
    <w:rsid w:val="001279EA"/>
    <w:rsid w:val="0013774C"/>
    <w:rsid w:val="00144272"/>
    <w:rsid w:val="00145968"/>
    <w:rsid w:val="00147782"/>
    <w:rsid w:val="001507B7"/>
    <w:rsid w:val="00156E2F"/>
    <w:rsid w:val="001772F1"/>
    <w:rsid w:val="00182137"/>
    <w:rsid w:val="00184811"/>
    <w:rsid w:val="001A743A"/>
    <w:rsid w:val="001B0FF7"/>
    <w:rsid w:val="001B228D"/>
    <w:rsid w:val="001C54A3"/>
    <w:rsid w:val="001C5E50"/>
    <w:rsid w:val="001C6EF3"/>
    <w:rsid w:val="001D5645"/>
    <w:rsid w:val="001D7054"/>
    <w:rsid w:val="001E79DB"/>
    <w:rsid w:val="001F1A3E"/>
    <w:rsid w:val="001F508B"/>
    <w:rsid w:val="001F6F28"/>
    <w:rsid w:val="00216B74"/>
    <w:rsid w:val="002205A2"/>
    <w:rsid w:val="00220B10"/>
    <w:rsid w:val="0022306B"/>
    <w:rsid w:val="00233ED4"/>
    <w:rsid w:val="00247705"/>
    <w:rsid w:val="00260934"/>
    <w:rsid w:val="00263B89"/>
    <w:rsid w:val="00266910"/>
    <w:rsid w:val="0028217C"/>
    <w:rsid w:val="00292DC1"/>
    <w:rsid w:val="002A2CDD"/>
    <w:rsid w:val="002A6AF5"/>
    <w:rsid w:val="002A7DAD"/>
    <w:rsid w:val="002B1F4D"/>
    <w:rsid w:val="002C2CD8"/>
    <w:rsid w:val="002C36C5"/>
    <w:rsid w:val="002C50AC"/>
    <w:rsid w:val="002D103C"/>
    <w:rsid w:val="002E0C92"/>
    <w:rsid w:val="002E33C5"/>
    <w:rsid w:val="002E7D21"/>
    <w:rsid w:val="00307423"/>
    <w:rsid w:val="00307E25"/>
    <w:rsid w:val="00314476"/>
    <w:rsid w:val="00316E0D"/>
    <w:rsid w:val="00320691"/>
    <w:rsid w:val="003227F1"/>
    <w:rsid w:val="0032717A"/>
    <w:rsid w:val="003363B8"/>
    <w:rsid w:val="00336F31"/>
    <w:rsid w:val="00345EAF"/>
    <w:rsid w:val="003625CF"/>
    <w:rsid w:val="00363ED3"/>
    <w:rsid w:val="00364BC9"/>
    <w:rsid w:val="00365B9A"/>
    <w:rsid w:val="003736F4"/>
    <w:rsid w:val="003761F7"/>
    <w:rsid w:val="00386986"/>
    <w:rsid w:val="00390D4B"/>
    <w:rsid w:val="003A3679"/>
    <w:rsid w:val="003A73DC"/>
    <w:rsid w:val="003B7512"/>
    <w:rsid w:val="003C57CE"/>
    <w:rsid w:val="003E49B5"/>
    <w:rsid w:val="003F2FDA"/>
    <w:rsid w:val="00405A6D"/>
    <w:rsid w:val="00407957"/>
    <w:rsid w:val="0041707E"/>
    <w:rsid w:val="0042381A"/>
    <w:rsid w:val="00442984"/>
    <w:rsid w:val="004441B8"/>
    <w:rsid w:val="00446413"/>
    <w:rsid w:val="00457808"/>
    <w:rsid w:val="00482058"/>
    <w:rsid w:val="004825F3"/>
    <w:rsid w:val="00486F9A"/>
    <w:rsid w:val="004910BF"/>
    <w:rsid w:val="004A6309"/>
    <w:rsid w:val="004B1025"/>
    <w:rsid w:val="004C3241"/>
    <w:rsid w:val="004C7EAB"/>
    <w:rsid w:val="004D16EE"/>
    <w:rsid w:val="004D5600"/>
    <w:rsid w:val="004D5793"/>
    <w:rsid w:val="004D674E"/>
    <w:rsid w:val="004E0619"/>
    <w:rsid w:val="004E46E4"/>
    <w:rsid w:val="004F7F99"/>
    <w:rsid w:val="00505CD1"/>
    <w:rsid w:val="005062AA"/>
    <w:rsid w:val="0051248B"/>
    <w:rsid w:val="005150AE"/>
    <w:rsid w:val="005241DA"/>
    <w:rsid w:val="005243C2"/>
    <w:rsid w:val="0052488D"/>
    <w:rsid w:val="00524A12"/>
    <w:rsid w:val="005334C8"/>
    <w:rsid w:val="00535D94"/>
    <w:rsid w:val="0054781E"/>
    <w:rsid w:val="0055081E"/>
    <w:rsid w:val="00551DC4"/>
    <w:rsid w:val="005626C6"/>
    <w:rsid w:val="00565271"/>
    <w:rsid w:val="005701AA"/>
    <w:rsid w:val="0057571B"/>
    <w:rsid w:val="00582F9A"/>
    <w:rsid w:val="00590AAA"/>
    <w:rsid w:val="00591E57"/>
    <w:rsid w:val="0059272C"/>
    <w:rsid w:val="005A3C8F"/>
    <w:rsid w:val="005B0A12"/>
    <w:rsid w:val="005C792C"/>
    <w:rsid w:val="005E06D0"/>
    <w:rsid w:val="005E45C4"/>
    <w:rsid w:val="005E7F3F"/>
    <w:rsid w:val="005F52B0"/>
    <w:rsid w:val="005F6285"/>
    <w:rsid w:val="00605C79"/>
    <w:rsid w:val="00607F2B"/>
    <w:rsid w:val="00610937"/>
    <w:rsid w:val="00621528"/>
    <w:rsid w:val="006220EE"/>
    <w:rsid w:val="0063092B"/>
    <w:rsid w:val="00643A4D"/>
    <w:rsid w:val="00650F94"/>
    <w:rsid w:val="00651BE3"/>
    <w:rsid w:val="006526A0"/>
    <w:rsid w:val="0065331D"/>
    <w:rsid w:val="00661AC7"/>
    <w:rsid w:val="00674558"/>
    <w:rsid w:val="006C390C"/>
    <w:rsid w:val="006C7462"/>
    <w:rsid w:val="006C7D76"/>
    <w:rsid w:val="006D19EA"/>
    <w:rsid w:val="006E4E55"/>
    <w:rsid w:val="006E58C3"/>
    <w:rsid w:val="006E7431"/>
    <w:rsid w:val="006F23E8"/>
    <w:rsid w:val="00700E58"/>
    <w:rsid w:val="00715EB8"/>
    <w:rsid w:val="0072139E"/>
    <w:rsid w:val="00734F55"/>
    <w:rsid w:val="00736D17"/>
    <w:rsid w:val="00747CA3"/>
    <w:rsid w:val="00751613"/>
    <w:rsid w:val="007524D4"/>
    <w:rsid w:val="007612E4"/>
    <w:rsid w:val="0076245F"/>
    <w:rsid w:val="00775985"/>
    <w:rsid w:val="007915B7"/>
    <w:rsid w:val="0079307F"/>
    <w:rsid w:val="007A60F9"/>
    <w:rsid w:val="007B24AB"/>
    <w:rsid w:val="007C607B"/>
    <w:rsid w:val="007D3EC8"/>
    <w:rsid w:val="007D6B9E"/>
    <w:rsid w:val="007E47B8"/>
    <w:rsid w:val="007F04D7"/>
    <w:rsid w:val="007F6563"/>
    <w:rsid w:val="0080214B"/>
    <w:rsid w:val="00802393"/>
    <w:rsid w:val="0081145F"/>
    <w:rsid w:val="008114BA"/>
    <w:rsid w:val="0081188E"/>
    <w:rsid w:val="008157FA"/>
    <w:rsid w:val="00823530"/>
    <w:rsid w:val="00837BFD"/>
    <w:rsid w:val="00852643"/>
    <w:rsid w:val="00853E80"/>
    <w:rsid w:val="008576AB"/>
    <w:rsid w:val="00864DEE"/>
    <w:rsid w:val="00867B89"/>
    <w:rsid w:val="0087795F"/>
    <w:rsid w:val="008948E3"/>
    <w:rsid w:val="008A1143"/>
    <w:rsid w:val="008A1197"/>
    <w:rsid w:val="008A1FD4"/>
    <w:rsid w:val="008B0CA4"/>
    <w:rsid w:val="008B740B"/>
    <w:rsid w:val="008C5BBB"/>
    <w:rsid w:val="008E3791"/>
    <w:rsid w:val="008F78D7"/>
    <w:rsid w:val="00903888"/>
    <w:rsid w:val="00904E3A"/>
    <w:rsid w:val="00905EBE"/>
    <w:rsid w:val="00912A02"/>
    <w:rsid w:val="00921F41"/>
    <w:rsid w:val="00926068"/>
    <w:rsid w:val="009459EB"/>
    <w:rsid w:val="00946653"/>
    <w:rsid w:val="00955615"/>
    <w:rsid w:val="0095567B"/>
    <w:rsid w:val="00961425"/>
    <w:rsid w:val="0096310E"/>
    <w:rsid w:val="009763BA"/>
    <w:rsid w:val="0097647B"/>
    <w:rsid w:val="00976820"/>
    <w:rsid w:val="00976EE2"/>
    <w:rsid w:val="00981744"/>
    <w:rsid w:val="00987A5C"/>
    <w:rsid w:val="009913D2"/>
    <w:rsid w:val="0099645F"/>
    <w:rsid w:val="009A0754"/>
    <w:rsid w:val="009A1666"/>
    <w:rsid w:val="009A4204"/>
    <w:rsid w:val="009C6F8C"/>
    <w:rsid w:val="009D1B08"/>
    <w:rsid w:val="009D3794"/>
    <w:rsid w:val="00A03AF4"/>
    <w:rsid w:val="00A145E6"/>
    <w:rsid w:val="00A26DD5"/>
    <w:rsid w:val="00A31413"/>
    <w:rsid w:val="00A32177"/>
    <w:rsid w:val="00A3598F"/>
    <w:rsid w:val="00A40FA7"/>
    <w:rsid w:val="00A45637"/>
    <w:rsid w:val="00A65615"/>
    <w:rsid w:val="00A66041"/>
    <w:rsid w:val="00A733DD"/>
    <w:rsid w:val="00A77AF6"/>
    <w:rsid w:val="00A941EE"/>
    <w:rsid w:val="00A94224"/>
    <w:rsid w:val="00A95238"/>
    <w:rsid w:val="00A95762"/>
    <w:rsid w:val="00AA2A5B"/>
    <w:rsid w:val="00AA6C7C"/>
    <w:rsid w:val="00AB1F38"/>
    <w:rsid w:val="00AB447F"/>
    <w:rsid w:val="00AB7D6B"/>
    <w:rsid w:val="00AD1A50"/>
    <w:rsid w:val="00AD2089"/>
    <w:rsid w:val="00AE023C"/>
    <w:rsid w:val="00AE1F0A"/>
    <w:rsid w:val="00AE586D"/>
    <w:rsid w:val="00B027D9"/>
    <w:rsid w:val="00B03F3D"/>
    <w:rsid w:val="00B136DD"/>
    <w:rsid w:val="00B23944"/>
    <w:rsid w:val="00B34567"/>
    <w:rsid w:val="00B41929"/>
    <w:rsid w:val="00B43E4B"/>
    <w:rsid w:val="00B51A0F"/>
    <w:rsid w:val="00B64A17"/>
    <w:rsid w:val="00B70989"/>
    <w:rsid w:val="00B7480E"/>
    <w:rsid w:val="00B74C93"/>
    <w:rsid w:val="00B75E1F"/>
    <w:rsid w:val="00B868A3"/>
    <w:rsid w:val="00B94280"/>
    <w:rsid w:val="00B9517E"/>
    <w:rsid w:val="00B95472"/>
    <w:rsid w:val="00B96DE7"/>
    <w:rsid w:val="00BB65E0"/>
    <w:rsid w:val="00BC31BB"/>
    <w:rsid w:val="00BD6312"/>
    <w:rsid w:val="00BD78FA"/>
    <w:rsid w:val="00BE126E"/>
    <w:rsid w:val="00BE22DD"/>
    <w:rsid w:val="00BE64BA"/>
    <w:rsid w:val="00BE7F33"/>
    <w:rsid w:val="00BF1BFB"/>
    <w:rsid w:val="00BF4B02"/>
    <w:rsid w:val="00C02580"/>
    <w:rsid w:val="00C0433D"/>
    <w:rsid w:val="00C062DC"/>
    <w:rsid w:val="00C11D19"/>
    <w:rsid w:val="00C17305"/>
    <w:rsid w:val="00C17495"/>
    <w:rsid w:val="00C309D6"/>
    <w:rsid w:val="00C417CF"/>
    <w:rsid w:val="00C434FC"/>
    <w:rsid w:val="00C46FF5"/>
    <w:rsid w:val="00C5666A"/>
    <w:rsid w:val="00C57CF6"/>
    <w:rsid w:val="00C60CDB"/>
    <w:rsid w:val="00C62631"/>
    <w:rsid w:val="00C64017"/>
    <w:rsid w:val="00C7200F"/>
    <w:rsid w:val="00C73D69"/>
    <w:rsid w:val="00C75E9F"/>
    <w:rsid w:val="00C77D52"/>
    <w:rsid w:val="00C81841"/>
    <w:rsid w:val="00C8442D"/>
    <w:rsid w:val="00CA0BFF"/>
    <w:rsid w:val="00CA2439"/>
    <w:rsid w:val="00CA3342"/>
    <w:rsid w:val="00CA463C"/>
    <w:rsid w:val="00CB29AE"/>
    <w:rsid w:val="00CC1E8C"/>
    <w:rsid w:val="00CD2A7F"/>
    <w:rsid w:val="00CF192C"/>
    <w:rsid w:val="00CF473C"/>
    <w:rsid w:val="00D05121"/>
    <w:rsid w:val="00D119C4"/>
    <w:rsid w:val="00D15924"/>
    <w:rsid w:val="00D16CBE"/>
    <w:rsid w:val="00D200E7"/>
    <w:rsid w:val="00D2620D"/>
    <w:rsid w:val="00D34A53"/>
    <w:rsid w:val="00D37FE6"/>
    <w:rsid w:val="00D649B9"/>
    <w:rsid w:val="00D718F4"/>
    <w:rsid w:val="00D756F9"/>
    <w:rsid w:val="00D85697"/>
    <w:rsid w:val="00D90696"/>
    <w:rsid w:val="00D93CBE"/>
    <w:rsid w:val="00DB0946"/>
    <w:rsid w:val="00DB32AC"/>
    <w:rsid w:val="00DB75A8"/>
    <w:rsid w:val="00DC4646"/>
    <w:rsid w:val="00DD1FEE"/>
    <w:rsid w:val="00DD386A"/>
    <w:rsid w:val="00DD7CED"/>
    <w:rsid w:val="00DE6483"/>
    <w:rsid w:val="00DF38C2"/>
    <w:rsid w:val="00E134DA"/>
    <w:rsid w:val="00E313C5"/>
    <w:rsid w:val="00E40332"/>
    <w:rsid w:val="00E43CFF"/>
    <w:rsid w:val="00E720D2"/>
    <w:rsid w:val="00E73177"/>
    <w:rsid w:val="00E74779"/>
    <w:rsid w:val="00E75A55"/>
    <w:rsid w:val="00E918D9"/>
    <w:rsid w:val="00EA0830"/>
    <w:rsid w:val="00EA1316"/>
    <w:rsid w:val="00EA2770"/>
    <w:rsid w:val="00EB72B1"/>
    <w:rsid w:val="00EC1C78"/>
    <w:rsid w:val="00EC6813"/>
    <w:rsid w:val="00ED4074"/>
    <w:rsid w:val="00F1203C"/>
    <w:rsid w:val="00F340E5"/>
    <w:rsid w:val="00F41FBD"/>
    <w:rsid w:val="00F437A3"/>
    <w:rsid w:val="00F67B97"/>
    <w:rsid w:val="00F832FC"/>
    <w:rsid w:val="00F97D0D"/>
    <w:rsid w:val="00FA4CD4"/>
    <w:rsid w:val="00FA781C"/>
    <w:rsid w:val="00FB6BB5"/>
    <w:rsid w:val="00FC2E2B"/>
    <w:rsid w:val="00FC2E2E"/>
    <w:rsid w:val="00FD1FA7"/>
    <w:rsid w:val="00FD2774"/>
    <w:rsid w:val="00FD2BF2"/>
    <w:rsid w:val="00FD7841"/>
    <w:rsid w:val="00FD7D16"/>
    <w:rsid w:val="00FE2E3B"/>
    <w:rsid w:val="00FE6320"/>
    <w:rsid w:val="00FF1FE7"/>
    <w:rsid w:val="00FF2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72e45"/>
    </o:shapedefaults>
    <o:shapelayout v:ext="edit">
      <o:idmap v:ext="edit" data="1"/>
    </o:shapelayout>
  </w:shapeDefaults>
  <w:decimalSymbol w:val=","/>
  <w:listSeparator w:val=";"/>
  <w14:docId w14:val="7C4BDB60"/>
  <w14:defaultImageDpi w14:val="0"/>
  <w15:docId w15:val="{656582AD-C04E-496C-88B5-3402B2EF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Titre1">
    <w:name w:val="heading 1"/>
    <w:basedOn w:val="Normal"/>
    <w:next w:val="Normal"/>
    <w:link w:val="Titre1Car"/>
    <w:uiPriority w:val="1"/>
    <w:qFormat/>
    <w:pPr>
      <w:ind w:left="115"/>
      <w:outlineLvl w:val="0"/>
    </w:pPr>
    <w:rPr>
      <w:rFonts w:ascii="Acrom Bold" w:hAnsi="Acrom Bold" w:cs="Acrom Bold"/>
      <w:b/>
      <w:bCs/>
      <w:sz w:val="19"/>
      <w:szCs w:val="19"/>
    </w:rPr>
  </w:style>
  <w:style w:type="paragraph" w:styleId="Titre2">
    <w:name w:val="heading 2"/>
    <w:basedOn w:val="Normal"/>
    <w:next w:val="Normal"/>
    <w:link w:val="Titre2Car"/>
    <w:uiPriority w:val="9"/>
    <w:semiHidden/>
    <w:unhideWhenUsed/>
    <w:qFormat/>
    <w:rsid w:val="005E06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spacing w:before="48"/>
    </w:pPr>
    <w:rPr>
      <w:rFonts w:ascii="Corbel" w:hAnsi="Corbel" w:cs="Corbel"/>
      <w:sz w:val="19"/>
      <w:szCs w:val="19"/>
    </w:rPr>
  </w:style>
  <w:style w:type="character" w:customStyle="1" w:styleId="CorpsdetexteCar">
    <w:name w:val="Corps de texte Car"/>
    <w:link w:val="Corpsdetexte"/>
    <w:uiPriority w:val="99"/>
    <w:semiHidden/>
    <w:rPr>
      <w:rFonts w:ascii="Times New Roman" w:hAnsi="Times New Roman" w:cs="Times New Roman"/>
      <w:sz w:val="24"/>
      <w:szCs w:val="24"/>
    </w:rPr>
  </w:style>
  <w:style w:type="character" w:customStyle="1" w:styleId="Titre1Car">
    <w:name w:val="Titre 1 Car"/>
    <w:link w:val="Titre1"/>
    <w:uiPriority w:val="9"/>
    <w:rPr>
      <w:rFonts w:ascii="Calibri Light" w:eastAsia="Times New Roman" w:hAnsi="Calibri Light" w:cs="Times New Roman"/>
      <w:b/>
      <w:bCs/>
      <w:kern w:val="32"/>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07957"/>
    <w:pPr>
      <w:tabs>
        <w:tab w:val="center" w:pos="4536"/>
        <w:tab w:val="right" w:pos="9072"/>
      </w:tabs>
    </w:pPr>
  </w:style>
  <w:style w:type="character" w:customStyle="1" w:styleId="En-tteCar">
    <w:name w:val="En-tête Car"/>
    <w:link w:val="En-tte"/>
    <w:uiPriority w:val="99"/>
    <w:rsid w:val="00407957"/>
    <w:rPr>
      <w:rFonts w:ascii="Times New Roman" w:hAnsi="Times New Roman" w:cs="Times New Roman"/>
      <w:sz w:val="24"/>
      <w:szCs w:val="24"/>
    </w:rPr>
  </w:style>
  <w:style w:type="paragraph" w:styleId="Pieddepage">
    <w:name w:val="footer"/>
    <w:basedOn w:val="Normal"/>
    <w:link w:val="PieddepageCar"/>
    <w:uiPriority w:val="99"/>
    <w:unhideWhenUsed/>
    <w:rsid w:val="00407957"/>
    <w:pPr>
      <w:tabs>
        <w:tab w:val="center" w:pos="4536"/>
        <w:tab w:val="right" w:pos="9072"/>
      </w:tabs>
    </w:pPr>
  </w:style>
  <w:style w:type="character" w:customStyle="1" w:styleId="PieddepageCar">
    <w:name w:val="Pied de page Car"/>
    <w:link w:val="Pieddepage"/>
    <w:uiPriority w:val="99"/>
    <w:rsid w:val="00407957"/>
    <w:rPr>
      <w:rFonts w:ascii="Times New Roman" w:hAnsi="Times New Roman" w:cs="Times New Roman"/>
      <w:sz w:val="24"/>
      <w:szCs w:val="24"/>
    </w:rPr>
  </w:style>
  <w:style w:type="character" w:styleId="Lienhypertexte">
    <w:name w:val="Hyperlink"/>
    <w:uiPriority w:val="99"/>
    <w:unhideWhenUsed/>
    <w:rsid w:val="00BD78FA"/>
    <w:rPr>
      <w:color w:val="0000FF"/>
      <w:u w:val="single"/>
    </w:rPr>
  </w:style>
  <w:style w:type="character" w:styleId="Lienhypertextesuivivisit">
    <w:name w:val="FollowedHyperlink"/>
    <w:uiPriority w:val="99"/>
    <w:semiHidden/>
    <w:unhideWhenUsed/>
    <w:rsid w:val="00482058"/>
    <w:rPr>
      <w:color w:val="954F72"/>
      <w:u w:val="single"/>
    </w:rPr>
  </w:style>
  <w:style w:type="character" w:customStyle="1" w:styleId="UnresolvedMention">
    <w:name w:val="Unresolved Mention"/>
    <w:uiPriority w:val="99"/>
    <w:semiHidden/>
    <w:unhideWhenUsed/>
    <w:rsid w:val="00482058"/>
    <w:rPr>
      <w:color w:val="605E5C"/>
      <w:shd w:val="clear" w:color="auto" w:fill="E1DFDD"/>
    </w:rPr>
  </w:style>
  <w:style w:type="paragraph" w:customStyle="1" w:styleId="paragraph">
    <w:name w:val="paragraph"/>
    <w:basedOn w:val="Normal"/>
    <w:rsid w:val="00144272"/>
    <w:pPr>
      <w:widowControl/>
      <w:autoSpaceDE/>
      <w:autoSpaceDN/>
      <w:adjustRightInd/>
      <w:spacing w:before="100" w:beforeAutospacing="1" w:after="100" w:afterAutospacing="1"/>
    </w:pPr>
  </w:style>
  <w:style w:type="character" w:customStyle="1" w:styleId="normaltextrun">
    <w:name w:val="normaltextrun"/>
    <w:rsid w:val="00144272"/>
  </w:style>
  <w:style w:type="character" w:customStyle="1" w:styleId="eop">
    <w:name w:val="eop"/>
    <w:rsid w:val="00144272"/>
  </w:style>
  <w:style w:type="character" w:customStyle="1" w:styleId="contextualspellingandgrammarerror">
    <w:name w:val="contextualspellingandgrammarerror"/>
    <w:rsid w:val="00144272"/>
  </w:style>
  <w:style w:type="paragraph" w:styleId="Sansinterligne">
    <w:name w:val="No Spacing"/>
    <w:uiPriority w:val="1"/>
    <w:qFormat/>
    <w:rsid w:val="00E134DA"/>
    <w:rPr>
      <w:rFonts w:eastAsia="Calibri"/>
      <w:sz w:val="22"/>
      <w:szCs w:val="22"/>
      <w:lang w:eastAsia="en-US"/>
    </w:rPr>
  </w:style>
  <w:style w:type="paragraph" w:styleId="NormalWeb">
    <w:name w:val="Normal (Web)"/>
    <w:basedOn w:val="Normal"/>
    <w:uiPriority w:val="99"/>
    <w:unhideWhenUsed/>
    <w:rsid w:val="00B64A17"/>
    <w:pPr>
      <w:widowControl/>
      <w:autoSpaceDE/>
      <w:autoSpaceDN/>
      <w:adjustRightInd/>
    </w:pPr>
    <w:rPr>
      <w:rFonts w:ascii="Calibri" w:eastAsia="Calibri" w:hAnsi="Calibri" w:cs="Calibri"/>
      <w:sz w:val="22"/>
      <w:szCs w:val="22"/>
    </w:rPr>
  </w:style>
  <w:style w:type="paragraph" w:styleId="Textedebulles">
    <w:name w:val="Balloon Text"/>
    <w:basedOn w:val="Normal"/>
    <w:link w:val="TextedebullesCar"/>
    <w:uiPriority w:val="99"/>
    <w:semiHidden/>
    <w:unhideWhenUsed/>
    <w:rsid w:val="00FD7D16"/>
    <w:rPr>
      <w:rFonts w:ascii="Segoe UI" w:hAnsi="Segoe UI" w:cs="Segoe UI"/>
      <w:sz w:val="18"/>
      <w:szCs w:val="18"/>
    </w:rPr>
  </w:style>
  <w:style w:type="character" w:customStyle="1" w:styleId="TextedebullesCar">
    <w:name w:val="Texte de bulles Car"/>
    <w:link w:val="Textedebulles"/>
    <w:uiPriority w:val="99"/>
    <w:semiHidden/>
    <w:rsid w:val="00FD7D16"/>
    <w:rPr>
      <w:rFonts w:ascii="Segoe UI" w:hAnsi="Segoe UI" w:cs="Segoe UI"/>
      <w:sz w:val="18"/>
      <w:szCs w:val="18"/>
    </w:rPr>
  </w:style>
  <w:style w:type="character" w:styleId="Marquedecommentaire">
    <w:name w:val="annotation reference"/>
    <w:basedOn w:val="Policepardfaut"/>
    <w:uiPriority w:val="99"/>
    <w:semiHidden/>
    <w:unhideWhenUsed/>
    <w:rsid w:val="00651BE3"/>
    <w:rPr>
      <w:sz w:val="16"/>
      <w:szCs w:val="16"/>
    </w:rPr>
  </w:style>
  <w:style w:type="paragraph" w:styleId="Commentaire">
    <w:name w:val="annotation text"/>
    <w:basedOn w:val="Normal"/>
    <w:link w:val="CommentaireCar"/>
    <w:uiPriority w:val="99"/>
    <w:unhideWhenUsed/>
    <w:rsid w:val="00651BE3"/>
    <w:rPr>
      <w:sz w:val="20"/>
      <w:szCs w:val="20"/>
    </w:rPr>
  </w:style>
  <w:style w:type="character" w:customStyle="1" w:styleId="CommentaireCar">
    <w:name w:val="Commentaire Car"/>
    <w:basedOn w:val="Policepardfaut"/>
    <w:link w:val="Commentaire"/>
    <w:uiPriority w:val="99"/>
    <w:rsid w:val="00651BE3"/>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651BE3"/>
    <w:rPr>
      <w:b/>
      <w:bCs/>
    </w:rPr>
  </w:style>
  <w:style w:type="character" w:customStyle="1" w:styleId="ObjetducommentaireCar">
    <w:name w:val="Objet du commentaire Car"/>
    <w:basedOn w:val="CommentaireCar"/>
    <w:link w:val="Objetducommentaire"/>
    <w:uiPriority w:val="99"/>
    <w:semiHidden/>
    <w:rsid w:val="00651BE3"/>
    <w:rPr>
      <w:rFonts w:ascii="Times New Roman" w:hAnsi="Times New Roman"/>
      <w:b/>
      <w:bCs/>
    </w:rPr>
  </w:style>
  <w:style w:type="paragraph" w:styleId="Rvision">
    <w:name w:val="Revision"/>
    <w:hidden/>
    <w:uiPriority w:val="99"/>
    <w:semiHidden/>
    <w:rsid w:val="00651BE3"/>
    <w:rPr>
      <w:rFonts w:ascii="Times New Roman" w:hAnsi="Times New Roman"/>
      <w:sz w:val="24"/>
      <w:szCs w:val="24"/>
    </w:rPr>
  </w:style>
  <w:style w:type="character" w:customStyle="1" w:styleId="Titre2Car">
    <w:name w:val="Titre 2 Car"/>
    <w:basedOn w:val="Policepardfaut"/>
    <w:link w:val="Titre2"/>
    <w:uiPriority w:val="9"/>
    <w:semiHidden/>
    <w:rsid w:val="005E06D0"/>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D85697"/>
    <w:rPr>
      <w:b/>
      <w:bCs/>
    </w:rPr>
  </w:style>
  <w:style w:type="paragraph" w:styleId="Notedebasdepage">
    <w:name w:val="footnote text"/>
    <w:basedOn w:val="Normal"/>
    <w:link w:val="NotedebasdepageCar"/>
    <w:uiPriority w:val="99"/>
    <w:semiHidden/>
    <w:unhideWhenUsed/>
    <w:rsid w:val="00405A6D"/>
    <w:rPr>
      <w:sz w:val="20"/>
      <w:szCs w:val="20"/>
    </w:rPr>
  </w:style>
  <w:style w:type="character" w:customStyle="1" w:styleId="NotedebasdepageCar">
    <w:name w:val="Note de bas de page Car"/>
    <w:basedOn w:val="Policepardfaut"/>
    <w:link w:val="Notedebasdepage"/>
    <w:uiPriority w:val="99"/>
    <w:semiHidden/>
    <w:rsid w:val="00405A6D"/>
    <w:rPr>
      <w:rFonts w:ascii="Times New Roman" w:hAnsi="Times New Roman"/>
    </w:rPr>
  </w:style>
  <w:style w:type="character" w:styleId="Appelnotedebasdep">
    <w:name w:val="footnote reference"/>
    <w:basedOn w:val="Policepardfaut"/>
    <w:uiPriority w:val="99"/>
    <w:semiHidden/>
    <w:unhideWhenUsed/>
    <w:rsid w:val="00405A6D"/>
    <w:rPr>
      <w:vertAlign w:val="superscript"/>
    </w:rPr>
  </w:style>
  <w:style w:type="paragraph" w:customStyle="1" w:styleId="xmsolistparagraph">
    <w:name w:val="x_msolistparagraph"/>
    <w:basedOn w:val="Normal"/>
    <w:uiPriority w:val="99"/>
    <w:rsid w:val="00147782"/>
    <w:pPr>
      <w:widowControl/>
      <w:autoSpaceDE/>
      <w:autoSpaceDN/>
      <w:adjustRightInd/>
      <w:ind w:left="720"/>
    </w:pPr>
    <w:rPr>
      <w:rFonts w:ascii="Calibri" w:eastAsiaTheme="minorHAnsi" w:hAnsi="Calibri" w:cs="Calibri"/>
      <w:sz w:val="22"/>
      <w:szCs w:val="22"/>
    </w:rPr>
  </w:style>
  <w:style w:type="paragraph" w:customStyle="1" w:styleId="xmsonormal">
    <w:name w:val="x_msonormal"/>
    <w:basedOn w:val="Normal"/>
    <w:uiPriority w:val="99"/>
    <w:rsid w:val="00C062DC"/>
    <w:pPr>
      <w:widowControl/>
      <w:autoSpaceDE/>
      <w:autoSpaceDN/>
      <w:adjustRightInd/>
    </w:pPr>
    <w:rPr>
      <w:rFonts w:ascii="Calibri" w:eastAsia="Calibri" w:hAnsi="Calibri" w:cs="Calibri"/>
      <w:sz w:val="22"/>
      <w:szCs w:val="22"/>
    </w:rPr>
  </w:style>
  <w:style w:type="paragraph" w:styleId="Lgende">
    <w:name w:val="caption"/>
    <w:basedOn w:val="Normal"/>
    <w:next w:val="Normal"/>
    <w:uiPriority w:val="35"/>
    <w:unhideWhenUsed/>
    <w:qFormat/>
    <w:rsid w:val="000178B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890">
      <w:bodyDiv w:val="1"/>
      <w:marLeft w:val="0"/>
      <w:marRight w:val="0"/>
      <w:marTop w:val="0"/>
      <w:marBottom w:val="0"/>
      <w:divBdr>
        <w:top w:val="none" w:sz="0" w:space="0" w:color="auto"/>
        <w:left w:val="none" w:sz="0" w:space="0" w:color="auto"/>
        <w:bottom w:val="none" w:sz="0" w:space="0" w:color="auto"/>
        <w:right w:val="none" w:sz="0" w:space="0" w:color="auto"/>
      </w:divBdr>
    </w:div>
    <w:div w:id="123155176">
      <w:bodyDiv w:val="1"/>
      <w:marLeft w:val="0"/>
      <w:marRight w:val="0"/>
      <w:marTop w:val="0"/>
      <w:marBottom w:val="0"/>
      <w:divBdr>
        <w:top w:val="none" w:sz="0" w:space="0" w:color="auto"/>
        <w:left w:val="none" w:sz="0" w:space="0" w:color="auto"/>
        <w:bottom w:val="none" w:sz="0" w:space="0" w:color="auto"/>
        <w:right w:val="none" w:sz="0" w:space="0" w:color="auto"/>
      </w:divBdr>
    </w:div>
    <w:div w:id="454444579">
      <w:bodyDiv w:val="1"/>
      <w:marLeft w:val="0"/>
      <w:marRight w:val="0"/>
      <w:marTop w:val="0"/>
      <w:marBottom w:val="0"/>
      <w:divBdr>
        <w:top w:val="none" w:sz="0" w:space="0" w:color="auto"/>
        <w:left w:val="none" w:sz="0" w:space="0" w:color="auto"/>
        <w:bottom w:val="none" w:sz="0" w:space="0" w:color="auto"/>
        <w:right w:val="none" w:sz="0" w:space="0" w:color="auto"/>
      </w:divBdr>
    </w:div>
    <w:div w:id="487407288">
      <w:bodyDiv w:val="1"/>
      <w:marLeft w:val="0"/>
      <w:marRight w:val="0"/>
      <w:marTop w:val="0"/>
      <w:marBottom w:val="0"/>
      <w:divBdr>
        <w:top w:val="none" w:sz="0" w:space="0" w:color="auto"/>
        <w:left w:val="none" w:sz="0" w:space="0" w:color="auto"/>
        <w:bottom w:val="none" w:sz="0" w:space="0" w:color="auto"/>
        <w:right w:val="none" w:sz="0" w:space="0" w:color="auto"/>
      </w:divBdr>
      <w:divsChild>
        <w:div w:id="1441993997">
          <w:marLeft w:val="0"/>
          <w:marRight w:val="0"/>
          <w:marTop w:val="0"/>
          <w:marBottom w:val="0"/>
          <w:divBdr>
            <w:top w:val="none" w:sz="0" w:space="0" w:color="auto"/>
            <w:left w:val="none" w:sz="0" w:space="0" w:color="auto"/>
            <w:bottom w:val="none" w:sz="0" w:space="0" w:color="auto"/>
            <w:right w:val="none" w:sz="0" w:space="0" w:color="auto"/>
          </w:divBdr>
          <w:divsChild>
            <w:div w:id="494493805">
              <w:marLeft w:val="0"/>
              <w:marRight w:val="0"/>
              <w:marTop w:val="0"/>
              <w:marBottom w:val="0"/>
              <w:divBdr>
                <w:top w:val="none" w:sz="0" w:space="0" w:color="auto"/>
                <w:left w:val="none" w:sz="0" w:space="0" w:color="auto"/>
                <w:bottom w:val="none" w:sz="0" w:space="0" w:color="auto"/>
                <w:right w:val="none" w:sz="0" w:space="0" w:color="auto"/>
              </w:divBdr>
              <w:divsChild>
                <w:div w:id="651641865">
                  <w:marLeft w:val="0"/>
                  <w:marRight w:val="0"/>
                  <w:marTop w:val="0"/>
                  <w:marBottom w:val="0"/>
                  <w:divBdr>
                    <w:top w:val="none" w:sz="0" w:space="0" w:color="auto"/>
                    <w:left w:val="none" w:sz="0" w:space="0" w:color="auto"/>
                    <w:bottom w:val="none" w:sz="0" w:space="0" w:color="auto"/>
                    <w:right w:val="none" w:sz="0" w:space="0" w:color="auto"/>
                  </w:divBdr>
                  <w:divsChild>
                    <w:div w:id="594365183">
                      <w:marLeft w:val="0"/>
                      <w:marRight w:val="0"/>
                      <w:marTop w:val="180"/>
                      <w:marBottom w:val="0"/>
                      <w:divBdr>
                        <w:top w:val="none" w:sz="0" w:space="0" w:color="auto"/>
                        <w:left w:val="none" w:sz="0" w:space="0" w:color="auto"/>
                        <w:bottom w:val="none" w:sz="0" w:space="0" w:color="auto"/>
                        <w:right w:val="none" w:sz="0" w:space="0" w:color="auto"/>
                      </w:divBdr>
                      <w:divsChild>
                        <w:div w:id="1705905010">
                          <w:marLeft w:val="0"/>
                          <w:marRight w:val="0"/>
                          <w:marTop w:val="0"/>
                          <w:marBottom w:val="0"/>
                          <w:divBdr>
                            <w:top w:val="none" w:sz="0" w:space="0" w:color="auto"/>
                            <w:left w:val="none" w:sz="0" w:space="0" w:color="auto"/>
                            <w:bottom w:val="none" w:sz="0" w:space="0" w:color="auto"/>
                            <w:right w:val="none" w:sz="0" w:space="0" w:color="auto"/>
                          </w:divBdr>
                          <w:divsChild>
                            <w:div w:id="30508496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09499">
      <w:bodyDiv w:val="1"/>
      <w:marLeft w:val="0"/>
      <w:marRight w:val="0"/>
      <w:marTop w:val="0"/>
      <w:marBottom w:val="0"/>
      <w:divBdr>
        <w:top w:val="none" w:sz="0" w:space="0" w:color="auto"/>
        <w:left w:val="none" w:sz="0" w:space="0" w:color="auto"/>
        <w:bottom w:val="none" w:sz="0" w:space="0" w:color="auto"/>
        <w:right w:val="none" w:sz="0" w:space="0" w:color="auto"/>
      </w:divBdr>
    </w:div>
    <w:div w:id="773355904">
      <w:bodyDiv w:val="1"/>
      <w:marLeft w:val="0"/>
      <w:marRight w:val="0"/>
      <w:marTop w:val="0"/>
      <w:marBottom w:val="0"/>
      <w:divBdr>
        <w:top w:val="none" w:sz="0" w:space="0" w:color="auto"/>
        <w:left w:val="none" w:sz="0" w:space="0" w:color="auto"/>
        <w:bottom w:val="none" w:sz="0" w:space="0" w:color="auto"/>
        <w:right w:val="none" w:sz="0" w:space="0" w:color="auto"/>
      </w:divBdr>
    </w:div>
    <w:div w:id="854999899">
      <w:bodyDiv w:val="1"/>
      <w:marLeft w:val="0"/>
      <w:marRight w:val="0"/>
      <w:marTop w:val="0"/>
      <w:marBottom w:val="0"/>
      <w:divBdr>
        <w:top w:val="none" w:sz="0" w:space="0" w:color="auto"/>
        <w:left w:val="none" w:sz="0" w:space="0" w:color="auto"/>
        <w:bottom w:val="none" w:sz="0" w:space="0" w:color="auto"/>
        <w:right w:val="none" w:sz="0" w:space="0" w:color="auto"/>
      </w:divBdr>
    </w:div>
    <w:div w:id="954290491">
      <w:bodyDiv w:val="1"/>
      <w:marLeft w:val="0"/>
      <w:marRight w:val="0"/>
      <w:marTop w:val="0"/>
      <w:marBottom w:val="0"/>
      <w:divBdr>
        <w:top w:val="none" w:sz="0" w:space="0" w:color="auto"/>
        <w:left w:val="none" w:sz="0" w:space="0" w:color="auto"/>
        <w:bottom w:val="none" w:sz="0" w:space="0" w:color="auto"/>
        <w:right w:val="none" w:sz="0" w:space="0" w:color="auto"/>
      </w:divBdr>
    </w:div>
    <w:div w:id="1202668175">
      <w:bodyDiv w:val="1"/>
      <w:marLeft w:val="0"/>
      <w:marRight w:val="0"/>
      <w:marTop w:val="0"/>
      <w:marBottom w:val="0"/>
      <w:divBdr>
        <w:top w:val="none" w:sz="0" w:space="0" w:color="auto"/>
        <w:left w:val="none" w:sz="0" w:space="0" w:color="auto"/>
        <w:bottom w:val="none" w:sz="0" w:space="0" w:color="auto"/>
        <w:right w:val="none" w:sz="0" w:space="0" w:color="auto"/>
      </w:divBdr>
    </w:div>
    <w:div w:id="1394237219">
      <w:bodyDiv w:val="1"/>
      <w:marLeft w:val="0"/>
      <w:marRight w:val="0"/>
      <w:marTop w:val="0"/>
      <w:marBottom w:val="0"/>
      <w:divBdr>
        <w:top w:val="none" w:sz="0" w:space="0" w:color="auto"/>
        <w:left w:val="none" w:sz="0" w:space="0" w:color="auto"/>
        <w:bottom w:val="none" w:sz="0" w:space="0" w:color="auto"/>
        <w:right w:val="none" w:sz="0" w:space="0" w:color="auto"/>
      </w:divBdr>
    </w:div>
    <w:div w:id="1435436220">
      <w:bodyDiv w:val="1"/>
      <w:marLeft w:val="0"/>
      <w:marRight w:val="0"/>
      <w:marTop w:val="0"/>
      <w:marBottom w:val="0"/>
      <w:divBdr>
        <w:top w:val="none" w:sz="0" w:space="0" w:color="auto"/>
        <w:left w:val="none" w:sz="0" w:space="0" w:color="auto"/>
        <w:bottom w:val="none" w:sz="0" w:space="0" w:color="auto"/>
        <w:right w:val="none" w:sz="0" w:space="0" w:color="auto"/>
      </w:divBdr>
    </w:div>
    <w:div w:id="1478184470">
      <w:bodyDiv w:val="1"/>
      <w:marLeft w:val="0"/>
      <w:marRight w:val="0"/>
      <w:marTop w:val="0"/>
      <w:marBottom w:val="0"/>
      <w:divBdr>
        <w:top w:val="none" w:sz="0" w:space="0" w:color="auto"/>
        <w:left w:val="none" w:sz="0" w:space="0" w:color="auto"/>
        <w:bottom w:val="none" w:sz="0" w:space="0" w:color="auto"/>
        <w:right w:val="none" w:sz="0" w:space="0" w:color="auto"/>
      </w:divBdr>
    </w:div>
    <w:div w:id="15322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arie-caroline.cardi@caissedesdepots.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rvice.presse@petitsfreresdespauvres.fr" TargetMode="External"/><Relationship Id="rId2" Type="http://schemas.openxmlformats.org/officeDocument/2006/relationships/customXml" Target="../customXml/item2.xml"/><Relationship Id="rId16" Type="http://schemas.openxmlformats.org/officeDocument/2006/relationships/hyperlink" Target="https://www.caissedesdepots.fr/" TargetMode="External"/><Relationship Id="rId20" Type="http://schemas.openxmlformats.org/officeDocument/2006/relationships/hyperlink" Target="mailto:sec.presse.autonomie@sante.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roline.senez@reseau-ha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084AE7B7BD274D804EC93A74951C4A" ma:contentTypeVersion="0" ma:contentTypeDescription="Crée un document." ma:contentTypeScope="" ma:versionID="9050a3a390eb62a1fee8f5d9a27df1c5">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67ED-A845-4E58-B8F5-916B4D7D0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1F6B-F9EA-40B2-BE1A-02DE6024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0CC467-5D9F-4957-86A8-9A0C858C103A}">
  <ds:schemaRefs>
    <ds:schemaRef ds:uri="http://schemas.microsoft.com/sharepoint/v3/contenttype/forms"/>
  </ds:schemaRefs>
</ds:datastoreItem>
</file>

<file path=customXml/itemProps4.xml><?xml version="1.0" encoding="utf-8"?>
<ds:datastoreItem xmlns:ds="http://schemas.openxmlformats.org/officeDocument/2006/customXml" ds:itemID="{45F7EA90-24B1-46C1-969A-CAA45D74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1396</Words>
  <Characters>7680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Metthez</dc:creator>
  <cp:keywords/>
  <dc:description/>
  <cp:lastModifiedBy>RYCZEK, Boris (DICOM/INFLUENCE ET DIGITAL)</cp:lastModifiedBy>
  <cp:revision>6</cp:revision>
  <cp:lastPrinted>2021-11-09T14:50:00Z</cp:lastPrinted>
  <dcterms:created xsi:type="dcterms:W3CDTF">2021-11-16T17:40:00Z</dcterms:created>
  <dcterms:modified xsi:type="dcterms:W3CDTF">2021-11-17T10:15:00Z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0x01010073084AE7B7BD274D804EC93A74951C4A</vt:lpwstr>
  </property>
  <property fmtid="{D5CDD505-2E9C-101B-9397-08002B2CF9AE}" pid="3" name="Order">
    <vt:r8>3600</vt:r8>
  </property>
  <property fmtid="{D5CDD505-2E9C-101B-9397-08002B2CF9AE}" pid="4" name="MSIP_Label_95861b9d-47cf-4fa9-b565-a0b0c80f812c_Enabled">
    <vt:lpwstr>true</vt:lpwstr>
  </property>
  <property fmtid="{D5CDD505-2E9C-101B-9397-08002B2CF9AE}" pid="5" name="MSIP_Label_95861b9d-47cf-4fa9-b565-a0b0c80f812c_SetDate">
    <vt:lpwstr>2021-11-10T17:10:50Z</vt:lpwstr>
  </property>
  <property fmtid="{D5CDD505-2E9C-101B-9397-08002B2CF9AE}" pid="6" name="MSIP_Label_95861b9d-47cf-4fa9-b565-a0b0c80f812c_Method">
    <vt:lpwstr>Privileged</vt:lpwstr>
  </property>
  <property fmtid="{D5CDD505-2E9C-101B-9397-08002B2CF9AE}" pid="7" name="MSIP_Label_95861b9d-47cf-4fa9-b565-a0b0c80f812c_Name">
    <vt:lpwstr>95861b9d-47cf-4fa9-b565-a0b0c80f812c</vt:lpwstr>
  </property>
  <property fmtid="{D5CDD505-2E9C-101B-9397-08002B2CF9AE}" pid="8" name="MSIP_Label_95861b9d-47cf-4fa9-b565-a0b0c80f812c_SiteId">
    <vt:lpwstr>6eab6365-8194-49c6-a4d0-e2d1a0fbeb74</vt:lpwstr>
  </property>
  <property fmtid="{D5CDD505-2E9C-101B-9397-08002B2CF9AE}" pid="9" name="MSIP_Label_95861b9d-47cf-4fa9-b565-a0b0c80f812c_ActionId">
    <vt:lpwstr>5296ec9e-71bb-4339-acdb-edabd1ce9ba3</vt:lpwstr>
  </property>
  <property fmtid="{D5CDD505-2E9C-101B-9397-08002B2CF9AE}" pid="10" name="MSIP_Label_95861b9d-47cf-4fa9-b565-a0b0c80f812c_ContentBits">
    <vt:lpwstr>0</vt:lpwstr>
  </property>
</Properties>
</file>