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AE19" w14:textId="77777777" w:rsidR="001058C0" w:rsidRPr="0034556D" w:rsidRDefault="003A0988" w:rsidP="001058C0">
      <w:pPr>
        <w:spacing w:after="0" w:line="240" w:lineRule="auto"/>
        <w:rPr>
          <w:rFonts w:ascii="Arial" w:hAnsi="Arial" w:cs="Arial"/>
          <w:b/>
          <w:sz w:val="24"/>
          <w:szCs w:val="24"/>
        </w:rPr>
      </w:pPr>
      <w:r w:rsidRPr="0034556D">
        <w:rPr>
          <w:rFonts w:ascii="Arial" w:hAnsi="Arial" w:cs="Arial"/>
          <w:noProof/>
          <w:sz w:val="24"/>
          <w:szCs w:val="24"/>
          <w:lang w:eastAsia="fr-FR"/>
        </w:rPr>
        <w:drawing>
          <wp:anchor distT="0" distB="0" distL="114300" distR="114300" simplePos="0" relativeHeight="251660288" behindDoc="1" locked="0" layoutInCell="1" allowOverlap="1" wp14:anchorId="18D3C1E0" wp14:editId="0EC16706">
            <wp:simplePos x="0" y="0"/>
            <wp:positionH relativeFrom="column">
              <wp:posOffset>-176782</wp:posOffset>
            </wp:positionH>
            <wp:positionV relativeFrom="paragraph">
              <wp:posOffset>-215885</wp:posOffset>
            </wp:positionV>
            <wp:extent cx="1998921" cy="1197790"/>
            <wp:effectExtent l="0" t="0" r="1905" b="2540"/>
            <wp:wrapNone/>
            <wp:docPr id="5" name="Image 5" descr="Fichier:Logo du Gouvernement de la République française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du Gouvernement de la République française (2020).svg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921" cy="1197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0F7E8" w14:textId="77777777" w:rsidR="0034556D" w:rsidRPr="0034556D" w:rsidRDefault="0034556D" w:rsidP="001058C0">
      <w:pPr>
        <w:widowControl w:val="0"/>
        <w:autoSpaceDE w:val="0"/>
        <w:autoSpaceDN w:val="0"/>
        <w:spacing w:after="0" w:line="240" w:lineRule="auto"/>
        <w:jc w:val="center"/>
        <w:outlineLvl w:val="0"/>
        <w:rPr>
          <w:rFonts w:ascii="Arial" w:hAnsi="Arial" w:cs="Arial"/>
          <w:b/>
          <w:sz w:val="24"/>
          <w:szCs w:val="24"/>
        </w:rPr>
      </w:pPr>
    </w:p>
    <w:p w14:paraId="3CA35ED1" w14:textId="77777777" w:rsidR="0034556D" w:rsidRPr="0034556D" w:rsidRDefault="0034556D" w:rsidP="001058C0">
      <w:pPr>
        <w:widowControl w:val="0"/>
        <w:autoSpaceDE w:val="0"/>
        <w:autoSpaceDN w:val="0"/>
        <w:spacing w:after="0" w:line="240" w:lineRule="auto"/>
        <w:jc w:val="center"/>
        <w:outlineLvl w:val="0"/>
        <w:rPr>
          <w:rFonts w:ascii="Arial" w:hAnsi="Arial" w:cs="Arial"/>
          <w:b/>
          <w:sz w:val="24"/>
          <w:szCs w:val="24"/>
        </w:rPr>
      </w:pPr>
    </w:p>
    <w:p w14:paraId="6279421A" w14:textId="77777777" w:rsidR="0034556D" w:rsidRPr="0034556D" w:rsidRDefault="0034556D" w:rsidP="001058C0">
      <w:pPr>
        <w:widowControl w:val="0"/>
        <w:autoSpaceDE w:val="0"/>
        <w:autoSpaceDN w:val="0"/>
        <w:spacing w:after="0" w:line="240" w:lineRule="auto"/>
        <w:jc w:val="center"/>
        <w:outlineLvl w:val="0"/>
        <w:rPr>
          <w:rFonts w:ascii="Arial" w:hAnsi="Arial" w:cs="Arial"/>
          <w:b/>
          <w:sz w:val="24"/>
          <w:szCs w:val="24"/>
        </w:rPr>
      </w:pPr>
    </w:p>
    <w:p w14:paraId="10A191D3" w14:textId="77777777" w:rsidR="002B4945" w:rsidRDefault="002B4945" w:rsidP="0034556D">
      <w:pPr>
        <w:widowControl w:val="0"/>
        <w:autoSpaceDE w:val="0"/>
        <w:autoSpaceDN w:val="0"/>
        <w:spacing w:before="139" w:after="0" w:line="240" w:lineRule="auto"/>
        <w:jc w:val="right"/>
        <w:rPr>
          <w:rFonts w:ascii="Arial" w:hAnsi="Arial" w:cs="Arial"/>
          <w:color w:val="231F20"/>
        </w:rPr>
      </w:pPr>
    </w:p>
    <w:p w14:paraId="0633009F" w14:textId="5319676D" w:rsidR="0034556D" w:rsidRPr="002F257C" w:rsidRDefault="0034556D" w:rsidP="0034556D">
      <w:pPr>
        <w:widowControl w:val="0"/>
        <w:autoSpaceDE w:val="0"/>
        <w:autoSpaceDN w:val="0"/>
        <w:spacing w:before="139" w:after="0" w:line="240" w:lineRule="auto"/>
        <w:jc w:val="right"/>
        <w:rPr>
          <w:rFonts w:ascii="Arial" w:hAnsi="Arial" w:cs="Arial"/>
          <w:color w:val="231F20"/>
        </w:rPr>
      </w:pPr>
      <w:r w:rsidRPr="002F257C">
        <w:rPr>
          <w:rFonts w:ascii="Arial" w:hAnsi="Arial" w:cs="Arial"/>
          <w:color w:val="231F20"/>
        </w:rPr>
        <w:t>Paris, le 2</w:t>
      </w:r>
      <w:r w:rsidR="00B851D4">
        <w:rPr>
          <w:rFonts w:ascii="Arial" w:hAnsi="Arial" w:cs="Arial"/>
          <w:color w:val="231F20"/>
        </w:rPr>
        <w:t>7</w:t>
      </w:r>
      <w:r w:rsidRPr="002F257C">
        <w:rPr>
          <w:rFonts w:ascii="Arial" w:hAnsi="Arial" w:cs="Arial"/>
          <w:color w:val="231F20"/>
        </w:rPr>
        <w:t xml:space="preserve"> janvier 2021</w:t>
      </w:r>
    </w:p>
    <w:p w14:paraId="6DAB7A0C" w14:textId="64A14BE2" w:rsidR="0034556D" w:rsidRDefault="0034556D" w:rsidP="001058C0">
      <w:pPr>
        <w:widowControl w:val="0"/>
        <w:autoSpaceDE w:val="0"/>
        <w:autoSpaceDN w:val="0"/>
        <w:spacing w:after="0" w:line="240" w:lineRule="auto"/>
        <w:jc w:val="center"/>
        <w:outlineLvl w:val="0"/>
        <w:rPr>
          <w:rFonts w:ascii="Arial" w:hAnsi="Arial" w:cs="Arial"/>
          <w:b/>
        </w:rPr>
      </w:pPr>
      <w:bookmarkStart w:id="0" w:name="_GoBack"/>
      <w:bookmarkEnd w:id="0"/>
    </w:p>
    <w:p w14:paraId="1AE914C4" w14:textId="77777777" w:rsidR="00B851D4" w:rsidRDefault="00B851D4" w:rsidP="001058C0">
      <w:pPr>
        <w:widowControl w:val="0"/>
        <w:autoSpaceDE w:val="0"/>
        <w:autoSpaceDN w:val="0"/>
        <w:spacing w:after="0" w:line="240" w:lineRule="auto"/>
        <w:jc w:val="center"/>
        <w:outlineLvl w:val="0"/>
        <w:rPr>
          <w:rFonts w:ascii="Arial" w:hAnsi="Arial" w:cs="Arial"/>
          <w:b/>
        </w:rPr>
      </w:pPr>
    </w:p>
    <w:p w14:paraId="4591CB0A" w14:textId="77777777" w:rsidR="00B851D4" w:rsidRPr="002F257C" w:rsidRDefault="00B851D4" w:rsidP="001058C0">
      <w:pPr>
        <w:widowControl w:val="0"/>
        <w:autoSpaceDE w:val="0"/>
        <w:autoSpaceDN w:val="0"/>
        <w:spacing w:after="0" w:line="240" w:lineRule="auto"/>
        <w:jc w:val="center"/>
        <w:outlineLvl w:val="0"/>
        <w:rPr>
          <w:rFonts w:ascii="Arial" w:hAnsi="Arial" w:cs="Arial"/>
          <w:b/>
        </w:rPr>
      </w:pPr>
    </w:p>
    <w:p w14:paraId="66761797" w14:textId="77777777" w:rsidR="0034556D" w:rsidRPr="002F257C" w:rsidRDefault="0034556D" w:rsidP="001058C0">
      <w:pPr>
        <w:widowControl w:val="0"/>
        <w:autoSpaceDE w:val="0"/>
        <w:autoSpaceDN w:val="0"/>
        <w:spacing w:after="0" w:line="240" w:lineRule="auto"/>
        <w:jc w:val="center"/>
        <w:outlineLvl w:val="0"/>
        <w:rPr>
          <w:rFonts w:ascii="Arial" w:hAnsi="Arial"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51D4" w14:paraId="57CFBAE3" w14:textId="77777777" w:rsidTr="00F57322">
        <w:tc>
          <w:tcPr>
            <w:tcW w:w="4531" w:type="dxa"/>
          </w:tcPr>
          <w:p w14:paraId="0AD8458C" w14:textId="77777777" w:rsidR="00B851D4" w:rsidRPr="00E534F7" w:rsidRDefault="00B851D4" w:rsidP="00F57322">
            <w:pPr>
              <w:jc w:val="center"/>
              <w:rPr>
                <w:rFonts w:ascii="Arial" w:hAnsi="Arial" w:cs="Arial"/>
                <w:b/>
                <w:sz w:val="20"/>
              </w:rPr>
            </w:pPr>
            <w:r w:rsidRPr="00E534F7">
              <w:rPr>
                <w:rFonts w:ascii="Arial" w:hAnsi="Arial" w:cs="Arial"/>
                <w:b/>
                <w:sz w:val="20"/>
              </w:rPr>
              <w:t xml:space="preserve">Sophie </w:t>
            </w:r>
            <w:proofErr w:type="spellStart"/>
            <w:r w:rsidRPr="00E534F7">
              <w:rPr>
                <w:rFonts w:ascii="Arial" w:hAnsi="Arial" w:cs="Arial"/>
                <w:b/>
                <w:sz w:val="20"/>
              </w:rPr>
              <w:t>Cluzel</w:t>
            </w:r>
            <w:proofErr w:type="spellEnd"/>
          </w:p>
          <w:p w14:paraId="25F0CAA7" w14:textId="298291AC" w:rsidR="00B851D4" w:rsidRPr="00E534F7" w:rsidRDefault="00B851D4" w:rsidP="00F57322">
            <w:pPr>
              <w:widowControl w:val="0"/>
              <w:autoSpaceDE w:val="0"/>
              <w:autoSpaceDN w:val="0"/>
              <w:jc w:val="center"/>
              <w:outlineLvl w:val="0"/>
              <w:rPr>
                <w:rFonts w:ascii="Arial" w:hAnsi="Arial" w:cs="Arial"/>
                <w:b/>
                <w:sz w:val="20"/>
              </w:rPr>
            </w:pPr>
            <w:r w:rsidRPr="00E534F7">
              <w:rPr>
                <w:rFonts w:ascii="Arial" w:hAnsi="Arial" w:cs="Arial"/>
                <w:bCs/>
                <w:i/>
                <w:color w:val="000000"/>
                <w:sz w:val="20"/>
              </w:rPr>
              <w:t xml:space="preserve">Secrétaire d’État auprès du Premier Ministre </w:t>
            </w:r>
            <w:r w:rsidR="002B4945">
              <w:rPr>
                <w:rFonts w:ascii="Arial" w:hAnsi="Arial" w:cs="Arial"/>
                <w:bCs/>
                <w:i/>
                <w:color w:val="000000"/>
                <w:sz w:val="20"/>
              </w:rPr>
              <w:br/>
            </w:r>
            <w:r w:rsidRPr="00E534F7">
              <w:rPr>
                <w:rFonts w:ascii="Arial" w:hAnsi="Arial" w:cs="Arial"/>
                <w:bCs/>
                <w:i/>
                <w:color w:val="000000"/>
                <w:sz w:val="20"/>
              </w:rPr>
              <w:t>en charge des personnes handicapées</w:t>
            </w:r>
          </w:p>
        </w:tc>
        <w:tc>
          <w:tcPr>
            <w:tcW w:w="4531" w:type="dxa"/>
          </w:tcPr>
          <w:p w14:paraId="219B2463" w14:textId="0BF811A5" w:rsidR="00B851D4" w:rsidRPr="00E534F7" w:rsidRDefault="00B851D4" w:rsidP="002B4945">
            <w:pPr>
              <w:widowControl w:val="0"/>
              <w:autoSpaceDE w:val="0"/>
              <w:autoSpaceDN w:val="0"/>
              <w:jc w:val="center"/>
              <w:outlineLvl w:val="0"/>
              <w:rPr>
                <w:rFonts w:ascii="Arial" w:hAnsi="Arial" w:cs="Arial"/>
                <w:b/>
                <w:sz w:val="20"/>
              </w:rPr>
            </w:pPr>
            <w:r w:rsidRPr="00E534F7">
              <w:rPr>
                <w:rFonts w:ascii="Arial" w:hAnsi="Arial" w:cs="Arial"/>
                <w:b/>
                <w:sz w:val="20"/>
              </w:rPr>
              <w:t>Adrien Taquet</w:t>
            </w:r>
            <w:r w:rsidRPr="00E534F7">
              <w:rPr>
                <w:rFonts w:ascii="Arial" w:hAnsi="Arial" w:cs="Arial"/>
                <w:b/>
                <w:sz w:val="20"/>
              </w:rPr>
              <w:br/>
            </w:r>
            <w:r w:rsidRPr="00E534F7">
              <w:rPr>
                <w:rFonts w:ascii="Arial" w:hAnsi="Arial" w:cs="Arial"/>
                <w:i/>
                <w:sz w:val="20"/>
              </w:rPr>
              <w:t xml:space="preserve">Secrétaire d’Etat auprès du Ministre </w:t>
            </w:r>
            <w:r w:rsidR="002B4945">
              <w:rPr>
                <w:rFonts w:ascii="Arial" w:hAnsi="Arial" w:cs="Arial"/>
                <w:i/>
                <w:sz w:val="20"/>
              </w:rPr>
              <w:br/>
            </w:r>
            <w:r w:rsidRPr="00E534F7">
              <w:rPr>
                <w:rFonts w:ascii="Arial" w:hAnsi="Arial" w:cs="Arial"/>
                <w:i/>
                <w:sz w:val="20"/>
              </w:rPr>
              <w:t xml:space="preserve">des Solidarités et de la Santé </w:t>
            </w:r>
            <w:r>
              <w:rPr>
                <w:rFonts w:ascii="Arial" w:hAnsi="Arial" w:cs="Arial"/>
                <w:i/>
                <w:sz w:val="20"/>
              </w:rPr>
              <w:br/>
            </w:r>
            <w:r w:rsidRPr="00E534F7">
              <w:rPr>
                <w:rFonts w:ascii="Arial" w:hAnsi="Arial" w:cs="Arial"/>
                <w:i/>
                <w:sz w:val="20"/>
              </w:rPr>
              <w:t>en charge de l’Enfance et des Familles</w:t>
            </w:r>
          </w:p>
        </w:tc>
      </w:tr>
      <w:tr w:rsidR="00B851D4" w14:paraId="7B648951" w14:textId="77777777" w:rsidTr="00F57322">
        <w:tc>
          <w:tcPr>
            <w:tcW w:w="4531" w:type="dxa"/>
          </w:tcPr>
          <w:p w14:paraId="6CC8A102" w14:textId="77777777" w:rsidR="00B851D4" w:rsidRDefault="00B851D4" w:rsidP="00F57322">
            <w:pPr>
              <w:jc w:val="center"/>
              <w:rPr>
                <w:rFonts w:ascii="Arial" w:hAnsi="Arial" w:cs="Arial"/>
                <w:b/>
                <w:sz w:val="20"/>
              </w:rPr>
            </w:pPr>
          </w:p>
          <w:p w14:paraId="164C96A4" w14:textId="5D8C5C95" w:rsidR="00B851D4" w:rsidRPr="00E534F7" w:rsidRDefault="00B851D4" w:rsidP="00F57322">
            <w:pPr>
              <w:jc w:val="center"/>
              <w:rPr>
                <w:rFonts w:ascii="Arial" w:hAnsi="Arial" w:cs="Arial"/>
                <w:b/>
                <w:sz w:val="20"/>
              </w:rPr>
            </w:pPr>
          </w:p>
        </w:tc>
        <w:tc>
          <w:tcPr>
            <w:tcW w:w="4531" w:type="dxa"/>
          </w:tcPr>
          <w:p w14:paraId="5F075004" w14:textId="77777777" w:rsidR="00B851D4" w:rsidRDefault="00B851D4" w:rsidP="00F57322">
            <w:pPr>
              <w:widowControl w:val="0"/>
              <w:autoSpaceDE w:val="0"/>
              <w:autoSpaceDN w:val="0"/>
              <w:jc w:val="center"/>
              <w:outlineLvl w:val="0"/>
              <w:rPr>
                <w:rFonts w:ascii="Arial" w:hAnsi="Arial" w:cs="Arial"/>
                <w:b/>
                <w:sz w:val="20"/>
              </w:rPr>
            </w:pPr>
          </w:p>
          <w:p w14:paraId="133BE247" w14:textId="3D5B6251" w:rsidR="00B851D4" w:rsidRPr="00E534F7" w:rsidRDefault="00B851D4" w:rsidP="00F57322">
            <w:pPr>
              <w:widowControl w:val="0"/>
              <w:autoSpaceDE w:val="0"/>
              <w:autoSpaceDN w:val="0"/>
              <w:jc w:val="center"/>
              <w:outlineLvl w:val="0"/>
              <w:rPr>
                <w:rFonts w:ascii="Arial" w:hAnsi="Arial" w:cs="Arial"/>
                <w:b/>
                <w:sz w:val="20"/>
              </w:rPr>
            </w:pPr>
          </w:p>
        </w:tc>
      </w:tr>
    </w:tbl>
    <w:p w14:paraId="5B73F829" w14:textId="77777777" w:rsidR="0034556D" w:rsidRPr="002F257C" w:rsidRDefault="0034556D" w:rsidP="001058C0">
      <w:pPr>
        <w:widowControl w:val="0"/>
        <w:autoSpaceDE w:val="0"/>
        <w:autoSpaceDN w:val="0"/>
        <w:spacing w:after="0" w:line="240" w:lineRule="auto"/>
        <w:jc w:val="center"/>
        <w:outlineLvl w:val="0"/>
        <w:rPr>
          <w:rFonts w:ascii="Arial" w:hAnsi="Arial" w:cs="Arial"/>
          <w:b/>
        </w:rPr>
      </w:pPr>
    </w:p>
    <w:p w14:paraId="0B0423D9" w14:textId="77777777" w:rsidR="001058C0" w:rsidRPr="002F257C" w:rsidRDefault="001058C0" w:rsidP="001058C0">
      <w:pPr>
        <w:widowControl w:val="0"/>
        <w:autoSpaceDE w:val="0"/>
        <w:autoSpaceDN w:val="0"/>
        <w:spacing w:after="0" w:line="240" w:lineRule="auto"/>
        <w:jc w:val="center"/>
        <w:outlineLvl w:val="0"/>
        <w:rPr>
          <w:rFonts w:ascii="Arial" w:hAnsi="Arial" w:cs="Arial"/>
        </w:rPr>
      </w:pPr>
      <w:r w:rsidRPr="002F257C">
        <w:rPr>
          <w:rFonts w:ascii="Arial" w:hAnsi="Arial" w:cs="Arial"/>
        </w:rPr>
        <w:t>COMMUNIQUE DE PRESSE</w:t>
      </w:r>
    </w:p>
    <w:p w14:paraId="38E00556" w14:textId="77777777" w:rsidR="0034556D" w:rsidRPr="002F257C" w:rsidRDefault="0034556D" w:rsidP="001058C0">
      <w:pPr>
        <w:widowControl w:val="0"/>
        <w:autoSpaceDE w:val="0"/>
        <w:autoSpaceDN w:val="0"/>
        <w:spacing w:after="0" w:line="240" w:lineRule="auto"/>
        <w:jc w:val="center"/>
        <w:outlineLvl w:val="0"/>
        <w:rPr>
          <w:rFonts w:ascii="Arial" w:hAnsi="Arial" w:cs="Arial"/>
        </w:rPr>
      </w:pPr>
    </w:p>
    <w:p w14:paraId="0539955A" w14:textId="77777777" w:rsidR="001058C0" w:rsidRPr="002F257C" w:rsidRDefault="001058C0" w:rsidP="001058C0">
      <w:pPr>
        <w:spacing w:after="0" w:line="240" w:lineRule="auto"/>
        <w:rPr>
          <w:rFonts w:ascii="Arial" w:hAnsi="Arial" w:cs="Arial"/>
        </w:rPr>
      </w:pPr>
    </w:p>
    <w:p w14:paraId="0D2360C2" w14:textId="77777777" w:rsidR="001058C0" w:rsidRPr="002F257C" w:rsidRDefault="001058C0" w:rsidP="001058C0">
      <w:pPr>
        <w:spacing w:after="0" w:line="276" w:lineRule="auto"/>
        <w:jc w:val="center"/>
        <w:rPr>
          <w:rFonts w:ascii="Arial" w:hAnsi="Arial" w:cs="Arial"/>
          <w:b/>
          <w:bCs/>
        </w:rPr>
      </w:pPr>
      <w:r w:rsidRPr="002F257C">
        <w:rPr>
          <w:rFonts w:ascii="Arial" w:hAnsi="Arial" w:cs="Arial"/>
          <w:b/>
          <w:bCs/>
        </w:rPr>
        <w:t xml:space="preserve">Sophie </w:t>
      </w:r>
      <w:proofErr w:type="spellStart"/>
      <w:r w:rsidRPr="002F257C">
        <w:rPr>
          <w:rFonts w:ascii="Arial" w:hAnsi="Arial" w:cs="Arial"/>
          <w:b/>
          <w:bCs/>
        </w:rPr>
        <w:t>Cluzel</w:t>
      </w:r>
      <w:proofErr w:type="spellEnd"/>
      <w:r w:rsidRPr="002F257C">
        <w:rPr>
          <w:rFonts w:ascii="Arial" w:hAnsi="Arial" w:cs="Arial"/>
          <w:b/>
          <w:bCs/>
        </w:rPr>
        <w:t xml:space="preserve"> et Adrien Taquet </w:t>
      </w:r>
      <w:r w:rsidR="009E3D41" w:rsidRPr="002F257C">
        <w:rPr>
          <w:rFonts w:ascii="Arial" w:hAnsi="Arial" w:cs="Arial"/>
          <w:b/>
          <w:bCs/>
        </w:rPr>
        <w:t>veulent amplifier</w:t>
      </w:r>
      <w:r w:rsidR="00D57FCD" w:rsidRPr="002F257C">
        <w:rPr>
          <w:rFonts w:ascii="Arial" w:hAnsi="Arial" w:cs="Arial"/>
          <w:b/>
          <w:bCs/>
        </w:rPr>
        <w:t xml:space="preserve"> les </w:t>
      </w:r>
      <w:r w:rsidRPr="002F257C">
        <w:rPr>
          <w:rFonts w:ascii="Arial" w:hAnsi="Arial" w:cs="Arial"/>
          <w:b/>
          <w:bCs/>
        </w:rPr>
        <w:t xml:space="preserve">solutions innovantes </w:t>
      </w:r>
      <w:r w:rsidR="0034556D" w:rsidRPr="002F257C">
        <w:rPr>
          <w:rFonts w:ascii="Arial" w:hAnsi="Arial" w:cs="Arial"/>
          <w:b/>
          <w:bCs/>
        </w:rPr>
        <w:br/>
      </w:r>
      <w:r w:rsidR="00C8481E" w:rsidRPr="002F257C">
        <w:rPr>
          <w:rFonts w:ascii="Arial" w:hAnsi="Arial" w:cs="Arial"/>
          <w:b/>
          <w:bCs/>
        </w:rPr>
        <w:t>po</w:t>
      </w:r>
      <w:r w:rsidRPr="002F257C">
        <w:rPr>
          <w:rFonts w:ascii="Arial" w:hAnsi="Arial" w:cs="Arial"/>
          <w:b/>
          <w:bCs/>
        </w:rPr>
        <w:t>ur l’accueil des enfants</w:t>
      </w:r>
      <w:r w:rsidR="00D57FCD" w:rsidRPr="002F257C">
        <w:rPr>
          <w:rFonts w:ascii="Arial" w:hAnsi="Arial" w:cs="Arial"/>
          <w:b/>
          <w:bCs/>
        </w:rPr>
        <w:t xml:space="preserve"> confiés</w:t>
      </w:r>
      <w:r w:rsidR="00630FB4" w:rsidRPr="002F257C">
        <w:rPr>
          <w:rFonts w:ascii="Arial" w:hAnsi="Arial" w:cs="Arial"/>
          <w:b/>
          <w:bCs/>
        </w:rPr>
        <w:t xml:space="preserve"> </w:t>
      </w:r>
      <w:r w:rsidR="00D57FCD" w:rsidRPr="002F257C">
        <w:rPr>
          <w:rFonts w:ascii="Arial" w:hAnsi="Arial" w:cs="Arial"/>
          <w:b/>
          <w:bCs/>
        </w:rPr>
        <w:t xml:space="preserve">à l’Aide Sociale à l’Enfance </w:t>
      </w:r>
      <w:r w:rsidRPr="002F257C">
        <w:rPr>
          <w:rFonts w:ascii="Arial" w:hAnsi="Arial" w:cs="Arial"/>
          <w:b/>
          <w:bCs/>
        </w:rPr>
        <w:t>en situation de handicap</w:t>
      </w:r>
    </w:p>
    <w:p w14:paraId="2143BBC2" w14:textId="77777777" w:rsidR="001058C0" w:rsidRPr="002F257C" w:rsidRDefault="001058C0" w:rsidP="003A0988">
      <w:pPr>
        <w:spacing w:line="240" w:lineRule="auto"/>
        <w:rPr>
          <w:rFonts w:ascii="Arial" w:hAnsi="Arial" w:cs="Arial"/>
        </w:rPr>
      </w:pPr>
    </w:p>
    <w:p w14:paraId="3E86CDAE" w14:textId="67F859D8" w:rsidR="00703402" w:rsidRPr="002F257C" w:rsidRDefault="00703402" w:rsidP="001058C0">
      <w:pPr>
        <w:spacing w:after="0" w:line="240" w:lineRule="auto"/>
        <w:jc w:val="both"/>
        <w:rPr>
          <w:rFonts w:ascii="Arial" w:hAnsi="Arial" w:cs="Arial"/>
        </w:rPr>
      </w:pPr>
      <w:r w:rsidRPr="002F257C">
        <w:rPr>
          <w:rFonts w:ascii="Arial" w:hAnsi="Arial" w:cs="Arial"/>
        </w:rPr>
        <w:t xml:space="preserve">Sophie </w:t>
      </w:r>
      <w:proofErr w:type="spellStart"/>
      <w:r w:rsidRPr="002F257C">
        <w:rPr>
          <w:rFonts w:ascii="Arial" w:hAnsi="Arial" w:cs="Arial"/>
        </w:rPr>
        <w:t>Cluzel</w:t>
      </w:r>
      <w:proofErr w:type="spellEnd"/>
      <w:r w:rsidRPr="002F257C">
        <w:rPr>
          <w:rFonts w:ascii="Arial" w:hAnsi="Arial" w:cs="Arial"/>
        </w:rPr>
        <w:t>, Secrétaire d’Etat auprès du Premier Ministre en charge des Personnes Handicapées, et Adrien Taquet, Secrétaire d’Etat auprès du Ministre des Solidarités et de la Santé en charge de l’</w:t>
      </w:r>
      <w:r w:rsidR="00C8481E" w:rsidRPr="002F257C">
        <w:rPr>
          <w:rFonts w:ascii="Arial" w:hAnsi="Arial" w:cs="Arial"/>
        </w:rPr>
        <w:t>E</w:t>
      </w:r>
      <w:r w:rsidRPr="002F257C">
        <w:rPr>
          <w:rFonts w:ascii="Arial" w:hAnsi="Arial" w:cs="Arial"/>
        </w:rPr>
        <w:t xml:space="preserve">nfance et des </w:t>
      </w:r>
      <w:r w:rsidR="00C8481E" w:rsidRPr="002F257C">
        <w:rPr>
          <w:rFonts w:ascii="Arial" w:hAnsi="Arial" w:cs="Arial"/>
        </w:rPr>
        <w:t>F</w:t>
      </w:r>
      <w:r w:rsidRPr="002F257C">
        <w:rPr>
          <w:rFonts w:ascii="Arial" w:hAnsi="Arial" w:cs="Arial"/>
        </w:rPr>
        <w:t xml:space="preserve">amilles, ont réuni aujourd’hui </w:t>
      </w:r>
      <w:r w:rsidR="00D57FCD" w:rsidRPr="002F257C">
        <w:rPr>
          <w:rFonts w:ascii="Arial" w:hAnsi="Arial" w:cs="Arial"/>
        </w:rPr>
        <w:t>des</w:t>
      </w:r>
      <w:r w:rsidRPr="002F257C">
        <w:rPr>
          <w:rFonts w:ascii="Arial" w:hAnsi="Arial" w:cs="Arial"/>
        </w:rPr>
        <w:t xml:space="preserve"> </w:t>
      </w:r>
      <w:r w:rsidR="00412DF8">
        <w:rPr>
          <w:rFonts w:ascii="Arial" w:hAnsi="Arial" w:cs="Arial"/>
        </w:rPr>
        <w:t xml:space="preserve">acteurs portant des </w:t>
      </w:r>
      <w:r w:rsidRPr="002F257C">
        <w:rPr>
          <w:rFonts w:ascii="Arial" w:hAnsi="Arial" w:cs="Arial"/>
        </w:rPr>
        <w:t>solutions innovantes sur la situation des enfants placés auprès de l’</w:t>
      </w:r>
      <w:r w:rsidR="00D57FCD" w:rsidRPr="002F257C">
        <w:rPr>
          <w:rFonts w:ascii="Arial" w:hAnsi="Arial" w:cs="Arial"/>
        </w:rPr>
        <w:t>A</w:t>
      </w:r>
      <w:r w:rsidRPr="002F257C">
        <w:rPr>
          <w:rFonts w:ascii="Arial" w:hAnsi="Arial" w:cs="Arial"/>
        </w:rPr>
        <w:t xml:space="preserve">ide </w:t>
      </w:r>
      <w:r w:rsidR="00D57FCD" w:rsidRPr="002F257C">
        <w:rPr>
          <w:rFonts w:ascii="Arial" w:hAnsi="Arial" w:cs="Arial"/>
        </w:rPr>
        <w:t>S</w:t>
      </w:r>
      <w:r w:rsidRPr="002F257C">
        <w:rPr>
          <w:rFonts w:ascii="Arial" w:hAnsi="Arial" w:cs="Arial"/>
        </w:rPr>
        <w:t>ociale à l’</w:t>
      </w:r>
      <w:r w:rsidR="00D57FCD" w:rsidRPr="002F257C">
        <w:rPr>
          <w:rFonts w:ascii="Arial" w:hAnsi="Arial" w:cs="Arial"/>
        </w:rPr>
        <w:t>E</w:t>
      </w:r>
      <w:r w:rsidRPr="002F257C">
        <w:rPr>
          <w:rFonts w:ascii="Arial" w:hAnsi="Arial" w:cs="Arial"/>
        </w:rPr>
        <w:t xml:space="preserve">nfance </w:t>
      </w:r>
      <w:r w:rsidR="00D57FCD" w:rsidRPr="002F257C">
        <w:rPr>
          <w:rFonts w:ascii="Arial" w:hAnsi="Arial" w:cs="Arial"/>
        </w:rPr>
        <w:t>(ASE)</w:t>
      </w:r>
      <w:r w:rsidR="000E5264" w:rsidRPr="002F257C">
        <w:rPr>
          <w:rFonts w:ascii="Arial" w:hAnsi="Arial" w:cs="Arial"/>
        </w:rPr>
        <w:t xml:space="preserve"> </w:t>
      </w:r>
      <w:r w:rsidRPr="002F257C">
        <w:rPr>
          <w:rFonts w:ascii="Arial" w:hAnsi="Arial" w:cs="Arial"/>
        </w:rPr>
        <w:t xml:space="preserve">en situation de handicap. </w:t>
      </w:r>
    </w:p>
    <w:p w14:paraId="548D5BA2" w14:textId="77777777" w:rsidR="00703402" w:rsidRPr="002F257C" w:rsidRDefault="00703402" w:rsidP="001058C0">
      <w:pPr>
        <w:spacing w:after="0" w:line="240" w:lineRule="auto"/>
        <w:jc w:val="both"/>
        <w:rPr>
          <w:rFonts w:ascii="Arial" w:hAnsi="Arial" w:cs="Arial"/>
        </w:rPr>
      </w:pPr>
    </w:p>
    <w:p w14:paraId="4E01445F" w14:textId="77777777" w:rsidR="00211CD0" w:rsidRPr="002F257C" w:rsidRDefault="009E3D41" w:rsidP="009E3D41">
      <w:pPr>
        <w:spacing w:after="0" w:line="240" w:lineRule="auto"/>
        <w:jc w:val="both"/>
        <w:rPr>
          <w:rFonts w:ascii="Arial" w:hAnsi="Arial" w:cs="Arial"/>
        </w:rPr>
      </w:pPr>
      <w:r w:rsidRPr="002F257C">
        <w:rPr>
          <w:rFonts w:ascii="Arial" w:hAnsi="Arial" w:cs="Arial"/>
        </w:rPr>
        <w:t>L</w:t>
      </w:r>
      <w:r w:rsidR="00211CD0" w:rsidRPr="002F257C">
        <w:rPr>
          <w:rFonts w:ascii="Arial" w:hAnsi="Arial" w:cs="Arial"/>
        </w:rPr>
        <w:t xml:space="preserve">a </w:t>
      </w:r>
      <w:r w:rsidRPr="002F257C">
        <w:rPr>
          <w:rFonts w:ascii="Arial" w:hAnsi="Arial" w:cs="Arial"/>
        </w:rPr>
        <w:t xml:space="preserve">stratégie de prévention et de protection de l’enfance </w:t>
      </w:r>
      <w:r w:rsidR="009132EC" w:rsidRPr="002F257C">
        <w:rPr>
          <w:rFonts w:ascii="Arial" w:hAnsi="Arial" w:cs="Arial"/>
        </w:rPr>
        <w:t>comporte</w:t>
      </w:r>
      <w:r w:rsidR="00211CD0" w:rsidRPr="002F257C">
        <w:rPr>
          <w:rFonts w:ascii="Arial" w:hAnsi="Arial" w:cs="Arial"/>
        </w:rPr>
        <w:t xml:space="preserve"> </w:t>
      </w:r>
      <w:r w:rsidRPr="002F257C">
        <w:rPr>
          <w:rFonts w:ascii="Arial" w:hAnsi="Arial" w:cs="Arial"/>
        </w:rPr>
        <w:t>une mesure nouvelle visant à créer ou à étendre des dispositifs d’intervention adaptés aux problématiques croisées de protection de l’enfance et d</w:t>
      </w:r>
      <w:r w:rsidR="00C8481E" w:rsidRPr="002F257C">
        <w:rPr>
          <w:rFonts w:ascii="Arial" w:hAnsi="Arial" w:cs="Arial"/>
        </w:rPr>
        <w:t>u</w:t>
      </w:r>
      <w:r w:rsidRPr="002F257C">
        <w:rPr>
          <w:rFonts w:ascii="Arial" w:hAnsi="Arial" w:cs="Arial"/>
        </w:rPr>
        <w:t xml:space="preserve"> handicap pour les enfants confiés à l’aide sociale à l’enfance (ASE) et disposant d’une orientation de prise en charge et d’accompagnement total</w:t>
      </w:r>
      <w:r w:rsidR="00BF1731">
        <w:rPr>
          <w:rFonts w:ascii="Arial" w:hAnsi="Arial" w:cs="Arial"/>
        </w:rPr>
        <w:t>e</w:t>
      </w:r>
      <w:r w:rsidRPr="002F257C">
        <w:rPr>
          <w:rFonts w:ascii="Arial" w:hAnsi="Arial" w:cs="Arial"/>
        </w:rPr>
        <w:t xml:space="preserve"> ou partiel</w:t>
      </w:r>
      <w:r w:rsidR="00BF1731">
        <w:rPr>
          <w:rFonts w:ascii="Arial" w:hAnsi="Arial" w:cs="Arial"/>
        </w:rPr>
        <w:t>le</w:t>
      </w:r>
      <w:r w:rsidRPr="002F257C">
        <w:rPr>
          <w:rFonts w:ascii="Arial" w:hAnsi="Arial" w:cs="Arial"/>
        </w:rPr>
        <w:t xml:space="preserve"> au sein d’une structure médicosociale (ITEP, IME…). Dès 2020, des équipes </w:t>
      </w:r>
      <w:r w:rsidR="00C00F1A" w:rsidRPr="002F257C">
        <w:rPr>
          <w:rFonts w:ascii="Arial" w:hAnsi="Arial" w:cs="Arial"/>
        </w:rPr>
        <w:t xml:space="preserve">pluridisciplinaires, </w:t>
      </w:r>
      <w:r w:rsidR="009132EC" w:rsidRPr="002F257C">
        <w:rPr>
          <w:rFonts w:ascii="Arial" w:hAnsi="Arial" w:cs="Arial"/>
        </w:rPr>
        <w:t>ayant une</w:t>
      </w:r>
      <w:r w:rsidR="00C00F1A" w:rsidRPr="002F257C">
        <w:rPr>
          <w:rFonts w:ascii="Arial" w:hAnsi="Arial" w:cs="Arial"/>
        </w:rPr>
        <w:t xml:space="preserve"> </w:t>
      </w:r>
      <w:r w:rsidR="009132EC" w:rsidRPr="002F257C">
        <w:rPr>
          <w:rFonts w:ascii="Arial" w:hAnsi="Arial" w:cs="Arial"/>
        </w:rPr>
        <w:t xml:space="preserve">expérience </w:t>
      </w:r>
      <w:r w:rsidR="00C00F1A" w:rsidRPr="002F257C">
        <w:rPr>
          <w:rFonts w:ascii="Arial" w:hAnsi="Arial" w:cs="Arial"/>
        </w:rPr>
        <w:t>croisée sur les questions relevant du handicap et de la protection de l’enfance, ont été mises en œuvre sur certains territoires. Ces équipes apportent appui et expertise notamment aux structures d’accueil de la protection de l’enfance, aux familles d’accueil et aux parents.</w:t>
      </w:r>
    </w:p>
    <w:p w14:paraId="21A8C748" w14:textId="77777777" w:rsidR="00211CD0" w:rsidRPr="002F257C" w:rsidRDefault="00211CD0" w:rsidP="001058C0">
      <w:pPr>
        <w:spacing w:after="0" w:line="240" w:lineRule="auto"/>
        <w:jc w:val="both"/>
        <w:rPr>
          <w:rFonts w:ascii="Arial" w:hAnsi="Arial" w:cs="Arial"/>
        </w:rPr>
      </w:pPr>
    </w:p>
    <w:p w14:paraId="62F1D5AB" w14:textId="77777777" w:rsidR="001058C0" w:rsidRPr="002F257C" w:rsidRDefault="00C00F1A" w:rsidP="001058C0">
      <w:pPr>
        <w:spacing w:after="0" w:line="240" w:lineRule="auto"/>
        <w:jc w:val="both"/>
        <w:rPr>
          <w:rFonts w:ascii="Arial" w:hAnsi="Arial" w:cs="Arial"/>
        </w:rPr>
      </w:pPr>
      <w:r w:rsidRPr="002F257C">
        <w:rPr>
          <w:rFonts w:ascii="Arial" w:hAnsi="Arial" w:cs="Arial"/>
        </w:rPr>
        <w:t>Le</w:t>
      </w:r>
      <w:r w:rsidR="00630FB4" w:rsidRPr="002F257C">
        <w:rPr>
          <w:rFonts w:ascii="Arial" w:hAnsi="Arial" w:cs="Arial"/>
        </w:rPr>
        <w:t xml:space="preserve"> rapport de l’IGAS, commandé par Adrien Taquet en décembre 2019 et visant à dresser un état des lieux d’une situation trop longtemps ignorée qu’est l’hébergement des mineurs de l’ASE à l’hôtel </w:t>
      </w:r>
      <w:r w:rsidR="00C90FEA" w:rsidRPr="002F257C">
        <w:rPr>
          <w:rFonts w:ascii="Arial" w:hAnsi="Arial" w:cs="Arial"/>
        </w:rPr>
        <w:t>vient d’être</w:t>
      </w:r>
      <w:r w:rsidR="00630FB4" w:rsidRPr="002F257C">
        <w:rPr>
          <w:rFonts w:ascii="Arial" w:hAnsi="Arial" w:cs="Arial"/>
        </w:rPr>
        <w:t xml:space="preserve"> rendu public le 25 janvier 2021. </w:t>
      </w:r>
      <w:r w:rsidR="001058C0" w:rsidRPr="002F257C">
        <w:rPr>
          <w:rFonts w:ascii="Arial" w:hAnsi="Arial" w:cs="Arial"/>
        </w:rPr>
        <w:t>La mission a ainsi pu déterminer que le nombre moyen de mineurs accueillis à l’hôtel s’élevait à 5 % des jeunes de l’ASE, soit un total de près de 9 000 jeunes. Parmi les mineurs accueillis à l’hôtel ou en structure non autorisée ou habilitée au titre de l’ASE, figurent certains jeunes en situation dites « complexes » du fait de l’absence de mode de prise en charge adaptée ou d’une prise en charge éclatée entre l’</w:t>
      </w:r>
      <w:r w:rsidR="00750FB4" w:rsidRPr="002F257C">
        <w:rPr>
          <w:rFonts w:ascii="Arial" w:hAnsi="Arial" w:cs="Arial"/>
        </w:rPr>
        <w:t>A</w:t>
      </w:r>
      <w:r w:rsidR="001058C0" w:rsidRPr="002F257C">
        <w:rPr>
          <w:rFonts w:ascii="Arial" w:hAnsi="Arial" w:cs="Arial"/>
        </w:rPr>
        <w:t xml:space="preserve">ide </w:t>
      </w:r>
      <w:r w:rsidR="00750FB4" w:rsidRPr="002F257C">
        <w:rPr>
          <w:rFonts w:ascii="Arial" w:hAnsi="Arial" w:cs="Arial"/>
        </w:rPr>
        <w:t>S</w:t>
      </w:r>
      <w:r w:rsidR="001058C0" w:rsidRPr="002F257C">
        <w:rPr>
          <w:rFonts w:ascii="Arial" w:hAnsi="Arial" w:cs="Arial"/>
        </w:rPr>
        <w:t>ociale à l’</w:t>
      </w:r>
      <w:r w:rsidR="00750FB4" w:rsidRPr="002F257C">
        <w:rPr>
          <w:rFonts w:ascii="Arial" w:hAnsi="Arial" w:cs="Arial"/>
        </w:rPr>
        <w:t>E</w:t>
      </w:r>
      <w:r w:rsidR="001058C0" w:rsidRPr="002F257C">
        <w:rPr>
          <w:rFonts w:ascii="Arial" w:hAnsi="Arial" w:cs="Arial"/>
        </w:rPr>
        <w:t xml:space="preserve">nfance et des structures relevant du secteur médico-social notamment. </w:t>
      </w:r>
    </w:p>
    <w:p w14:paraId="729EEA05" w14:textId="77777777" w:rsidR="001058C0" w:rsidRPr="002F257C" w:rsidRDefault="001058C0" w:rsidP="001058C0">
      <w:pPr>
        <w:spacing w:after="0" w:line="240" w:lineRule="auto"/>
        <w:jc w:val="both"/>
        <w:rPr>
          <w:rFonts w:ascii="Arial" w:hAnsi="Arial" w:cs="Arial"/>
        </w:rPr>
      </w:pPr>
    </w:p>
    <w:p w14:paraId="2A6D8E98" w14:textId="740205CC" w:rsidR="00C00F1A" w:rsidRDefault="001058C0" w:rsidP="001058C0">
      <w:pPr>
        <w:spacing w:after="0" w:line="240" w:lineRule="auto"/>
        <w:jc w:val="both"/>
        <w:rPr>
          <w:rFonts w:ascii="Arial" w:hAnsi="Arial" w:cs="Arial"/>
        </w:rPr>
      </w:pPr>
      <w:r w:rsidRPr="002F257C">
        <w:rPr>
          <w:rFonts w:ascii="Arial" w:hAnsi="Arial" w:cs="Arial"/>
        </w:rPr>
        <w:t>Pour</w:t>
      </w:r>
      <w:r w:rsidR="000E5264" w:rsidRPr="002F257C">
        <w:rPr>
          <w:rFonts w:ascii="Arial" w:hAnsi="Arial" w:cs="Arial"/>
        </w:rPr>
        <w:t xml:space="preserve"> remédier à cette prise en charge trop souvent </w:t>
      </w:r>
      <w:r w:rsidR="00C90FEA" w:rsidRPr="002F257C">
        <w:rPr>
          <w:rFonts w:ascii="Arial" w:hAnsi="Arial" w:cs="Arial"/>
        </w:rPr>
        <w:t>morcelée</w:t>
      </w:r>
      <w:r w:rsidR="000E5264" w:rsidRPr="002F257C">
        <w:rPr>
          <w:rFonts w:ascii="Arial" w:hAnsi="Arial" w:cs="Arial"/>
        </w:rPr>
        <w:t xml:space="preserve">, </w:t>
      </w:r>
      <w:r w:rsidRPr="002F257C">
        <w:rPr>
          <w:rFonts w:ascii="Arial" w:hAnsi="Arial" w:cs="Arial"/>
        </w:rPr>
        <w:t xml:space="preserve">de nombreux acteurs, tant locaux que nationaux, s’organisent, proposent des solutions pour mieux prendre en compte la dynamique de parcours des enfants concernés. </w:t>
      </w:r>
    </w:p>
    <w:p w14:paraId="48042B25" w14:textId="0CA55321" w:rsidR="00412DF8" w:rsidRDefault="00412DF8" w:rsidP="001058C0">
      <w:pPr>
        <w:spacing w:after="0" w:line="240" w:lineRule="auto"/>
        <w:jc w:val="both"/>
        <w:rPr>
          <w:rFonts w:ascii="Arial" w:hAnsi="Arial" w:cs="Arial"/>
        </w:rPr>
      </w:pPr>
      <w:r>
        <w:rPr>
          <w:rFonts w:ascii="Arial" w:hAnsi="Arial" w:cs="Arial"/>
        </w:rPr>
        <w:t>A l’issue de cette rencontre une initiative visant à déployer ces solutions innovantes sur l’ensemble du territoire va être lancée dans les prochains jours et formulera des propositions opérationnelles visant à accompagner tous les enfants de l’ASE en situation de handicap.</w:t>
      </w:r>
    </w:p>
    <w:p w14:paraId="62F800AF" w14:textId="77777777" w:rsidR="00412DF8" w:rsidRDefault="00412DF8" w:rsidP="001058C0">
      <w:pPr>
        <w:spacing w:after="0" w:line="240" w:lineRule="auto"/>
        <w:jc w:val="both"/>
        <w:rPr>
          <w:rFonts w:ascii="Arial" w:hAnsi="Arial" w:cs="Arial"/>
        </w:rPr>
      </w:pPr>
    </w:p>
    <w:p w14:paraId="51668746" w14:textId="77777777" w:rsidR="00161B4F" w:rsidRPr="002F257C" w:rsidRDefault="00161B4F" w:rsidP="001058C0">
      <w:pPr>
        <w:spacing w:after="0" w:line="240" w:lineRule="auto"/>
        <w:jc w:val="both"/>
        <w:rPr>
          <w:rFonts w:ascii="Arial" w:hAnsi="Arial" w:cs="Arial"/>
          <w:b/>
        </w:rPr>
      </w:pPr>
      <w:r w:rsidRPr="002F257C">
        <w:rPr>
          <w:rFonts w:ascii="Arial" w:hAnsi="Arial" w:cs="Arial"/>
          <w:b/>
        </w:rPr>
        <w:t xml:space="preserve">Selon Sophie </w:t>
      </w:r>
      <w:proofErr w:type="spellStart"/>
      <w:r w:rsidRPr="002F257C">
        <w:rPr>
          <w:rFonts w:ascii="Arial" w:hAnsi="Arial" w:cs="Arial"/>
          <w:b/>
        </w:rPr>
        <w:t>Cluzel</w:t>
      </w:r>
      <w:proofErr w:type="spellEnd"/>
      <w:r w:rsidRPr="002F257C">
        <w:rPr>
          <w:rFonts w:ascii="Arial" w:hAnsi="Arial" w:cs="Arial"/>
          <w:b/>
        </w:rPr>
        <w:t xml:space="preserve">, </w:t>
      </w:r>
      <w:r w:rsidR="009132EC" w:rsidRPr="002F257C">
        <w:rPr>
          <w:rFonts w:ascii="Arial" w:hAnsi="Arial" w:cs="Arial"/>
          <w:b/>
        </w:rPr>
        <w:t>« </w:t>
      </w:r>
      <w:r w:rsidRPr="002F257C">
        <w:rPr>
          <w:rFonts w:ascii="Arial" w:hAnsi="Arial" w:cs="Arial"/>
          <w:b/>
        </w:rPr>
        <w:t>les parties prenantes de terrain doivent être pleinement associées pour améliorer la prise en charge des mineurs confiés à l’Aide sociale à l’enfance au plus près des besoins spécifiques des jeunes en situation de handicap</w:t>
      </w:r>
      <w:r w:rsidR="0034556D" w:rsidRPr="002F257C">
        <w:rPr>
          <w:rFonts w:ascii="Arial" w:hAnsi="Arial" w:cs="Arial"/>
          <w:b/>
        </w:rPr>
        <w:t>.</w:t>
      </w:r>
      <w:r w:rsidR="009132EC" w:rsidRPr="002F257C">
        <w:rPr>
          <w:rFonts w:ascii="Arial" w:hAnsi="Arial" w:cs="Arial"/>
          <w:b/>
        </w:rPr>
        <w:t> »</w:t>
      </w:r>
      <w:r w:rsidRPr="002F257C">
        <w:rPr>
          <w:rFonts w:ascii="Arial" w:hAnsi="Arial" w:cs="Arial"/>
          <w:b/>
        </w:rPr>
        <w:t xml:space="preserve"> </w:t>
      </w:r>
    </w:p>
    <w:p w14:paraId="656063C4" w14:textId="77777777" w:rsidR="0034556D" w:rsidRPr="002F257C" w:rsidRDefault="0034556D" w:rsidP="001058C0">
      <w:pPr>
        <w:spacing w:after="0" w:line="240" w:lineRule="auto"/>
        <w:jc w:val="both"/>
        <w:rPr>
          <w:rFonts w:ascii="Arial" w:hAnsi="Arial" w:cs="Arial"/>
        </w:rPr>
      </w:pPr>
    </w:p>
    <w:p w14:paraId="3DE04027" w14:textId="77777777" w:rsidR="00ED0405" w:rsidRPr="002F257C" w:rsidRDefault="00ED0405" w:rsidP="001058C0">
      <w:pPr>
        <w:spacing w:after="0" w:line="240" w:lineRule="auto"/>
        <w:jc w:val="both"/>
        <w:rPr>
          <w:rFonts w:ascii="Arial" w:hAnsi="Arial" w:cs="Arial"/>
          <w:b/>
        </w:rPr>
      </w:pPr>
      <w:r w:rsidRPr="002F257C">
        <w:rPr>
          <w:rFonts w:ascii="Arial" w:hAnsi="Arial" w:cs="Arial"/>
          <w:b/>
        </w:rPr>
        <w:lastRenderedPageBreak/>
        <w:t xml:space="preserve">Pour Adrien Taquet, </w:t>
      </w:r>
      <w:r w:rsidR="009132EC" w:rsidRPr="002F257C">
        <w:rPr>
          <w:rFonts w:ascii="Arial" w:hAnsi="Arial" w:cs="Arial"/>
          <w:b/>
        </w:rPr>
        <w:t>«</w:t>
      </w:r>
      <w:r w:rsidR="0034556D" w:rsidRPr="002F257C">
        <w:rPr>
          <w:rFonts w:ascii="Arial" w:hAnsi="Arial" w:cs="Arial"/>
          <w:b/>
        </w:rPr>
        <w:t xml:space="preserve"> </w:t>
      </w:r>
      <w:r w:rsidRPr="002F257C">
        <w:rPr>
          <w:rFonts w:ascii="Arial" w:hAnsi="Arial" w:cs="Arial"/>
          <w:b/>
        </w:rPr>
        <w:t xml:space="preserve">il est urgent de soutenir les structures qui proposent des solutions </w:t>
      </w:r>
      <w:r w:rsidR="004E47A9" w:rsidRPr="002F257C">
        <w:rPr>
          <w:rFonts w:ascii="Arial" w:hAnsi="Arial" w:cs="Arial"/>
          <w:b/>
        </w:rPr>
        <w:t>innovantes en favorisant leur développement et garantir une approche par le parcours de l’enfant en assurant la présence de certains professionnels dans leurs lieux de vie (psychologue, psychomotricien)</w:t>
      </w:r>
      <w:r w:rsidR="0034556D" w:rsidRPr="002F257C">
        <w:rPr>
          <w:rFonts w:ascii="Arial" w:hAnsi="Arial" w:cs="Arial"/>
          <w:b/>
        </w:rPr>
        <w:t xml:space="preserve">. </w:t>
      </w:r>
      <w:r w:rsidR="009132EC" w:rsidRPr="002F257C">
        <w:rPr>
          <w:rFonts w:ascii="Arial" w:hAnsi="Arial" w:cs="Arial"/>
          <w:b/>
        </w:rPr>
        <w:t>»</w:t>
      </w:r>
    </w:p>
    <w:p w14:paraId="5F09EBDC" w14:textId="77777777" w:rsidR="00ED0405" w:rsidRPr="002F257C" w:rsidRDefault="00ED0405" w:rsidP="001058C0">
      <w:pPr>
        <w:spacing w:after="0" w:line="240" w:lineRule="auto"/>
        <w:jc w:val="both"/>
        <w:rPr>
          <w:rFonts w:ascii="Arial" w:hAnsi="Arial" w:cs="Arial"/>
        </w:rPr>
      </w:pPr>
    </w:p>
    <w:p w14:paraId="1AAA5301" w14:textId="77777777" w:rsidR="00C00F1A" w:rsidRPr="002F257C" w:rsidRDefault="00221D84" w:rsidP="002B4945">
      <w:pPr>
        <w:spacing w:line="240" w:lineRule="auto"/>
        <w:jc w:val="both"/>
        <w:rPr>
          <w:rFonts w:ascii="Arial" w:hAnsi="Arial" w:cs="Arial"/>
        </w:rPr>
      </w:pPr>
      <w:r w:rsidRPr="002F257C">
        <w:rPr>
          <w:rFonts w:ascii="Arial" w:hAnsi="Arial" w:cs="Arial"/>
        </w:rPr>
        <w:t xml:space="preserve">Sophie </w:t>
      </w:r>
      <w:proofErr w:type="spellStart"/>
      <w:r w:rsidRPr="002F257C">
        <w:rPr>
          <w:rFonts w:ascii="Arial" w:hAnsi="Arial" w:cs="Arial"/>
        </w:rPr>
        <w:t>C</w:t>
      </w:r>
      <w:r w:rsidR="004E47A9" w:rsidRPr="002F257C">
        <w:rPr>
          <w:rFonts w:ascii="Arial" w:hAnsi="Arial" w:cs="Arial"/>
        </w:rPr>
        <w:t>l</w:t>
      </w:r>
      <w:r w:rsidRPr="002F257C">
        <w:rPr>
          <w:rFonts w:ascii="Arial" w:hAnsi="Arial" w:cs="Arial"/>
        </w:rPr>
        <w:t>uzel</w:t>
      </w:r>
      <w:proofErr w:type="spellEnd"/>
      <w:r w:rsidRPr="002F257C">
        <w:rPr>
          <w:rFonts w:ascii="Arial" w:hAnsi="Arial" w:cs="Arial"/>
        </w:rPr>
        <w:t xml:space="preserve"> et Adrien Taquet </w:t>
      </w:r>
      <w:r w:rsidR="00C00F1A" w:rsidRPr="002F257C">
        <w:rPr>
          <w:rFonts w:ascii="Arial" w:hAnsi="Arial" w:cs="Arial"/>
        </w:rPr>
        <w:t>souhaitent continuer à développer toutes les solutions innovantes pour apporter des réponses</w:t>
      </w:r>
      <w:r w:rsidR="00C90FEA" w:rsidRPr="002F257C">
        <w:rPr>
          <w:rFonts w:ascii="Arial" w:hAnsi="Arial" w:cs="Arial"/>
        </w:rPr>
        <w:t xml:space="preserve"> concrètes</w:t>
      </w:r>
      <w:r w:rsidR="00C00F1A" w:rsidRPr="002F257C">
        <w:rPr>
          <w:rFonts w:ascii="Arial" w:hAnsi="Arial" w:cs="Arial"/>
        </w:rPr>
        <w:t xml:space="preserve"> et déployer les moyens nécessaires pour y parvenir.</w:t>
      </w:r>
    </w:p>
    <w:p w14:paraId="77A4D502" w14:textId="77777777" w:rsidR="0034556D" w:rsidRPr="002F257C" w:rsidRDefault="0034556D" w:rsidP="0034556D">
      <w:pPr>
        <w:spacing w:before="240" w:after="0"/>
        <w:rPr>
          <w:rFonts w:ascii="Arial" w:hAnsi="Arial" w:cs="Arial"/>
        </w:rPr>
      </w:pPr>
      <w:r w:rsidRPr="002F257C">
        <w:rPr>
          <w:rFonts w:ascii="Arial" w:hAnsi="Arial" w:cs="Arial"/>
          <w:color w:val="000000" w:themeColor="text1"/>
        </w:rPr>
        <w:t>Contact presse Secrétariat d’Etat chargé des Personnes handicapées</w:t>
      </w:r>
    </w:p>
    <w:p w14:paraId="098CB414" w14:textId="77777777" w:rsidR="0034556D" w:rsidRPr="002F257C" w:rsidRDefault="002B4945" w:rsidP="0034556D">
      <w:pPr>
        <w:spacing w:after="0"/>
        <w:rPr>
          <w:rFonts w:ascii="Arial" w:hAnsi="Arial" w:cs="Arial"/>
          <w:b/>
          <w:color w:val="0563C1" w:themeColor="hyperlink"/>
          <w:u w:val="single"/>
        </w:rPr>
      </w:pPr>
      <w:hyperlink r:id="rId8" w:history="1">
        <w:r w:rsidR="0034556D" w:rsidRPr="002F257C">
          <w:rPr>
            <w:rStyle w:val="Lienhypertexte"/>
            <w:rFonts w:ascii="Arial" w:hAnsi="Arial" w:cs="Arial"/>
            <w:b/>
          </w:rPr>
          <w:t>seph.communication@pm.gouv.fr</w:t>
        </w:r>
      </w:hyperlink>
    </w:p>
    <w:p w14:paraId="75E50A9A" w14:textId="77777777" w:rsidR="001058C0" w:rsidRPr="002F257C" w:rsidRDefault="001058C0" w:rsidP="001058C0">
      <w:pPr>
        <w:spacing w:after="0" w:line="240" w:lineRule="auto"/>
        <w:rPr>
          <w:rFonts w:ascii="Arial" w:hAnsi="Arial" w:cs="Arial"/>
          <w:b/>
          <w:bCs/>
        </w:rPr>
      </w:pPr>
    </w:p>
    <w:p w14:paraId="6ED49DA5" w14:textId="77777777" w:rsidR="001058C0" w:rsidRPr="002F257C" w:rsidRDefault="001058C0" w:rsidP="001058C0">
      <w:pPr>
        <w:spacing w:after="0" w:line="240" w:lineRule="auto"/>
        <w:rPr>
          <w:rFonts w:ascii="Arial" w:hAnsi="Arial" w:cs="Arial"/>
        </w:rPr>
      </w:pPr>
      <w:r w:rsidRPr="002F257C">
        <w:rPr>
          <w:rFonts w:ascii="Arial" w:hAnsi="Arial" w:cs="Arial"/>
          <w:bCs/>
        </w:rPr>
        <w:t>Secrétaire d'Etat auprès du ministre des solidarités</w:t>
      </w:r>
      <w:r w:rsidR="0034556D" w:rsidRPr="002F257C">
        <w:rPr>
          <w:rFonts w:ascii="Arial" w:hAnsi="Arial" w:cs="Arial"/>
          <w:bCs/>
        </w:rPr>
        <w:t xml:space="preserve"> </w:t>
      </w:r>
      <w:r w:rsidRPr="002F257C">
        <w:rPr>
          <w:rFonts w:ascii="Arial" w:hAnsi="Arial" w:cs="Arial"/>
          <w:bCs/>
        </w:rPr>
        <w:t xml:space="preserve">et de la santé, </w:t>
      </w:r>
      <w:r w:rsidR="0034556D" w:rsidRPr="002F257C">
        <w:rPr>
          <w:rFonts w:ascii="Arial" w:hAnsi="Arial" w:cs="Arial"/>
          <w:bCs/>
        </w:rPr>
        <w:br/>
      </w:r>
      <w:r w:rsidRPr="002F257C">
        <w:rPr>
          <w:rFonts w:ascii="Arial" w:hAnsi="Arial" w:cs="Arial"/>
          <w:bCs/>
        </w:rPr>
        <w:t xml:space="preserve">chargé de </w:t>
      </w:r>
      <w:r w:rsidR="0034556D" w:rsidRPr="002F257C">
        <w:rPr>
          <w:rFonts w:ascii="Arial" w:hAnsi="Arial" w:cs="Arial"/>
          <w:bCs/>
        </w:rPr>
        <w:t>l</w:t>
      </w:r>
      <w:r w:rsidRPr="002F257C">
        <w:rPr>
          <w:rFonts w:ascii="Arial" w:hAnsi="Arial" w:cs="Arial"/>
          <w:bCs/>
        </w:rPr>
        <w:t>'enfance et des familles</w:t>
      </w:r>
      <w:r w:rsidR="0034556D" w:rsidRPr="002F257C">
        <w:rPr>
          <w:rFonts w:ascii="Arial" w:hAnsi="Arial" w:cs="Arial"/>
          <w:bCs/>
        </w:rPr>
        <w:t xml:space="preserve"> </w:t>
      </w:r>
    </w:p>
    <w:p w14:paraId="6DB0ABC3" w14:textId="77777777" w:rsidR="001058C0" w:rsidRPr="002F257C" w:rsidRDefault="001058C0" w:rsidP="001058C0">
      <w:pPr>
        <w:spacing w:after="0" w:line="240" w:lineRule="auto"/>
        <w:rPr>
          <w:rFonts w:ascii="Arial" w:hAnsi="Arial" w:cs="Arial"/>
        </w:rPr>
      </w:pPr>
      <w:r w:rsidRPr="002F257C">
        <w:rPr>
          <w:rFonts w:ascii="Arial" w:hAnsi="Arial" w:cs="Arial"/>
        </w:rPr>
        <w:t>01 49 56 89 04 </w:t>
      </w:r>
    </w:p>
    <w:p w14:paraId="2DBA5C8A" w14:textId="77777777" w:rsidR="001058C0" w:rsidRPr="002F257C" w:rsidRDefault="002B4945" w:rsidP="001058C0">
      <w:pPr>
        <w:spacing w:after="0" w:line="240" w:lineRule="auto"/>
        <w:rPr>
          <w:rFonts w:ascii="Arial" w:hAnsi="Arial" w:cs="Arial"/>
          <w:b/>
        </w:rPr>
      </w:pPr>
      <w:hyperlink r:id="rId9" w:history="1">
        <w:r w:rsidR="001058C0" w:rsidRPr="002F257C">
          <w:rPr>
            <w:rFonts w:ascii="Arial" w:hAnsi="Arial" w:cs="Arial"/>
            <w:b/>
            <w:color w:val="0563C1" w:themeColor="hyperlink"/>
            <w:u w:val="single"/>
          </w:rPr>
          <w:t>sec.presse.enfance@sante.gouv.fr</w:t>
        </w:r>
      </w:hyperlink>
      <w:r w:rsidR="001058C0" w:rsidRPr="002F257C">
        <w:rPr>
          <w:rFonts w:ascii="Arial" w:hAnsi="Arial" w:cs="Arial"/>
          <w:b/>
        </w:rPr>
        <w:t xml:space="preserve"> </w:t>
      </w:r>
    </w:p>
    <w:p w14:paraId="617CE7FB" w14:textId="77777777" w:rsidR="001058C0" w:rsidRPr="002F257C" w:rsidRDefault="001058C0" w:rsidP="001058C0">
      <w:pPr>
        <w:tabs>
          <w:tab w:val="left" w:pos="3369"/>
        </w:tabs>
        <w:rPr>
          <w:rFonts w:ascii="Arial" w:hAnsi="Arial" w:cs="Arial"/>
        </w:rPr>
      </w:pPr>
    </w:p>
    <w:p w14:paraId="0FDC7DD3" w14:textId="77777777" w:rsidR="00A40585" w:rsidRPr="002F257C" w:rsidRDefault="001058C0" w:rsidP="001058C0">
      <w:pPr>
        <w:tabs>
          <w:tab w:val="left" w:pos="3369"/>
        </w:tabs>
        <w:rPr>
          <w:rFonts w:ascii="Arial" w:hAnsi="Arial" w:cs="Arial"/>
        </w:rPr>
      </w:pPr>
      <w:r w:rsidRPr="002F257C">
        <w:rPr>
          <w:rFonts w:ascii="Arial" w:hAnsi="Arial" w:cs="Arial"/>
        </w:rPr>
        <w:tab/>
      </w:r>
    </w:p>
    <w:sectPr w:rsidR="00A40585" w:rsidRPr="002F257C" w:rsidSect="0034556D">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93F08" w14:textId="77777777" w:rsidR="00AE2385" w:rsidRDefault="00AE2385" w:rsidP="00AE2385">
      <w:pPr>
        <w:spacing w:after="0" w:line="240" w:lineRule="auto"/>
      </w:pPr>
      <w:r>
        <w:separator/>
      </w:r>
    </w:p>
  </w:endnote>
  <w:endnote w:type="continuationSeparator" w:id="0">
    <w:p w14:paraId="52711FD7" w14:textId="77777777" w:rsidR="00AE2385" w:rsidRDefault="00AE2385" w:rsidP="00A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598186"/>
      <w:docPartObj>
        <w:docPartGallery w:val="Page Numbers (Bottom of Page)"/>
        <w:docPartUnique/>
      </w:docPartObj>
    </w:sdtPr>
    <w:sdtContent>
      <w:p w14:paraId="153BEAE1" w14:textId="172689B0" w:rsidR="00AE2385" w:rsidRDefault="00AE2385">
        <w:pPr>
          <w:pStyle w:val="Pieddepage"/>
          <w:jc w:val="right"/>
        </w:pPr>
        <w:r>
          <w:fldChar w:fldCharType="begin"/>
        </w:r>
        <w:r>
          <w:instrText>PAGE   \* MERGEFORMAT</w:instrText>
        </w:r>
        <w:r>
          <w:fldChar w:fldCharType="separate"/>
        </w:r>
        <w:r w:rsidR="002B4945">
          <w:rPr>
            <w:noProof/>
          </w:rPr>
          <w:t>2</w:t>
        </w:r>
        <w:r>
          <w:fldChar w:fldCharType="end"/>
        </w:r>
      </w:p>
    </w:sdtContent>
  </w:sdt>
  <w:p w14:paraId="62D75EF4" w14:textId="77777777" w:rsidR="00AE2385" w:rsidRDefault="00AE23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9613" w14:textId="77777777" w:rsidR="00AE2385" w:rsidRDefault="00AE2385" w:rsidP="00AE2385">
      <w:pPr>
        <w:spacing w:after="0" w:line="240" w:lineRule="auto"/>
      </w:pPr>
      <w:r>
        <w:separator/>
      </w:r>
    </w:p>
  </w:footnote>
  <w:footnote w:type="continuationSeparator" w:id="0">
    <w:p w14:paraId="79518A2F" w14:textId="77777777" w:rsidR="00AE2385" w:rsidRDefault="00AE2385" w:rsidP="00AE2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6886"/>
    <w:multiLevelType w:val="hybridMultilevel"/>
    <w:tmpl w:val="76BEE97E"/>
    <w:lvl w:ilvl="0" w:tplc="C9CE5B9A">
      <w:start w:val="9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0771A"/>
    <w:multiLevelType w:val="hybridMultilevel"/>
    <w:tmpl w:val="478058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8444CF"/>
    <w:multiLevelType w:val="hybridMultilevel"/>
    <w:tmpl w:val="0C1CCCBC"/>
    <w:lvl w:ilvl="0" w:tplc="0D7E138A">
      <w:start w:val="9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D507C"/>
    <w:multiLevelType w:val="hybridMultilevel"/>
    <w:tmpl w:val="599063E0"/>
    <w:lvl w:ilvl="0" w:tplc="0BDA2B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6B77F4"/>
    <w:multiLevelType w:val="hybridMultilevel"/>
    <w:tmpl w:val="478058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8B"/>
    <w:rsid w:val="0000419D"/>
    <w:rsid w:val="000E5264"/>
    <w:rsid w:val="001058C0"/>
    <w:rsid w:val="00161B4F"/>
    <w:rsid w:val="00211CD0"/>
    <w:rsid w:val="00221D84"/>
    <w:rsid w:val="00264C86"/>
    <w:rsid w:val="002B4945"/>
    <w:rsid w:val="002F257C"/>
    <w:rsid w:val="0034556D"/>
    <w:rsid w:val="00384190"/>
    <w:rsid w:val="003A0988"/>
    <w:rsid w:val="003A2AE6"/>
    <w:rsid w:val="00412DF8"/>
    <w:rsid w:val="004260E9"/>
    <w:rsid w:val="00427A65"/>
    <w:rsid w:val="00482DC4"/>
    <w:rsid w:val="004E47A9"/>
    <w:rsid w:val="00514D3E"/>
    <w:rsid w:val="005401B5"/>
    <w:rsid w:val="005A708B"/>
    <w:rsid w:val="005B45A6"/>
    <w:rsid w:val="005D43D5"/>
    <w:rsid w:val="005F6B0D"/>
    <w:rsid w:val="005F7B99"/>
    <w:rsid w:val="00630FB4"/>
    <w:rsid w:val="00644844"/>
    <w:rsid w:val="00653171"/>
    <w:rsid w:val="006715AC"/>
    <w:rsid w:val="006C7FBE"/>
    <w:rsid w:val="00703402"/>
    <w:rsid w:val="00750FB4"/>
    <w:rsid w:val="00795BB3"/>
    <w:rsid w:val="0080123C"/>
    <w:rsid w:val="009132EC"/>
    <w:rsid w:val="0094680E"/>
    <w:rsid w:val="009A3141"/>
    <w:rsid w:val="009E2CF6"/>
    <w:rsid w:val="009E3D41"/>
    <w:rsid w:val="00A40585"/>
    <w:rsid w:val="00AB15C1"/>
    <w:rsid w:val="00AE2385"/>
    <w:rsid w:val="00B131EF"/>
    <w:rsid w:val="00B851D4"/>
    <w:rsid w:val="00BF1731"/>
    <w:rsid w:val="00C00F1A"/>
    <w:rsid w:val="00C37C68"/>
    <w:rsid w:val="00C6050E"/>
    <w:rsid w:val="00C8481E"/>
    <w:rsid w:val="00C84AA5"/>
    <w:rsid w:val="00C90FEA"/>
    <w:rsid w:val="00CA1AF7"/>
    <w:rsid w:val="00D13AC1"/>
    <w:rsid w:val="00D57FCD"/>
    <w:rsid w:val="00E07E4E"/>
    <w:rsid w:val="00E87074"/>
    <w:rsid w:val="00ED0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15FB"/>
  <w15:chartTrackingRefBased/>
  <w15:docId w15:val="{4DB2E496-748D-4DEE-8DDB-C816FF82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708B"/>
    <w:pPr>
      <w:ind w:left="720"/>
      <w:contextualSpacing/>
    </w:pPr>
  </w:style>
  <w:style w:type="paragraph" w:styleId="Textedebulles">
    <w:name w:val="Balloon Text"/>
    <w:basedOn w:val="Normal"/>
    <w:link w:val="TextedebullesCar"/>
    <w:uiPriority w:val="99"/>
    <w:semiHidden/>
    <w:unhideWhenUsed/>
    <w:rsid w:val="005B45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5A6"/>
    <w:rPr>
      <w:rFonts w:ascii="Segoe UI" w:hAnsi="Segoe UI" w:cs="Segoe UI"/>
      <w:sz w:val="18"/>
      <w:szCs w:val="18"/>
    </w:rPr>
  </w:style>
  <w:style w:type="character" w:styleId="Marquedecommentaire">
    <w:name w:val="annotation reference"/>
    <w:basedOn w:val="Policepardfaut"/>
    <w:uiPriority w:val="99"/>
    <w:semiHidden/>
    <w:unhideWhenUsed/>
    <w:rsid w:val="00A40585"/>
    <w:rPr>
      <w:sz w:val="16"/>
      <w:szCs w:val="16"/>
    </w:rPr>
  </w:style>
  <w:style w:type="paragraph" w:styleId="Commentaire">
    <w:name w:val="annotation text"/>
    <w:basedOn w:val="Normal"/>
    <w:link w:val="CommentaireCar"/>
    <w:uiPriority w:val="99"/>
    <w:semiHidden/>
    <w:unhideWhenUsed/>
    <w:rsid w:val="00A40585"/>
    <w:pPr>
      <w:spacing w:line="240" w:lineRule="auto"/>
    </w:pPr>
    <w:rPr>
      <w:sz w:val="20"/>
      <w:szCs w:val="20"/>
    </w:rPr>
  </w:style>
  <w:style w:type="character" w:customStyle="1" w:styleId="CommentaireCar">
    <w:name w:val="Commentaire Car"/>
    <w:basedOn w:val="Policepardfaut"/>
    <w:link w:val="Commentaire"/>
    <w:uiPriority w:val="99"/>
    <w:semiHidden/>
    <w:rsid w:val="00A40585"/>
    <w:rPr>
      <w:sz w:val="20"/>
      <w:szCs w:val="20"/>
    </w:rPr>
  </w:style>
  <w:style w:type="paragraph" w:styleId="Objetducommentaire">
    <w:name w:val="annotation subject"/>
    <w:basedOn w:val="Commentaire"/>
    <w:next w:val="Commentaire"/>
    <w:link w:val="ObjetducommentaireCar"/>
    <w:uiPriority w:val="99"/>
    <w:semiHidden/>
    <w:unhideWhenUsed/>
    <w:rsid w:val="00A40585"/>
    <w:rPr>
      <w:b/>
      <w:bCs/>
    </w:rPr>
  </w:style>
  <w:style w:type="character" w:customStyle="1" w:styleId="ObjetducommentaireCar">
    <w:name w:val="Objet du commentaire Car"/>
    <w:basedOn w:val="CommentaireCar"/>
    <w:link w:val="Objetducommentaire"/>
    <w:uiPriority w:val="99"/>
    <w:semiHidden/>
    <w:rsid w:val="00A40585"/>
    <w:rPr>
      <w:b/>
      <w:bCs/>
      <w:sz w:val="20"/>
      <w:szCs w:val="20"/>
    </w:rPr>
  </w:style>
  <w:style w:type="character" w:styleId="Lienhypertexte">
    <w:name w:val="Hyperlink"/>
    <w:basedOn w:val="Policepardfaut"/>
    <w:uiPriority w:val="99"/>
    <w:unhideWhenUsed/>
    <w:rsid w:val="0034556D"/>
    <w:rPr>
      <w:color w:val="0563C1" w:themeColor="hyperlink"/>
      <w:u w:val="single"/>
    </w:rPr>
  </w:style>
  <w:style w:type="paragraph" w:styleId="En-tte">
    <w:name w:val="header"/>
    <w:basedOn w:val="Normal"/>
    <w:link w:val="En-tteCar"/>
    <w:uiPriority w:val="99"/>
    <w:unhideWhenUsed/>
    <w:rsid w:val="00AE2385"/>
    <w:pPr>
      <w:tabs>
        <w:tab w:val="center" w:pos="4536"/>
        <w:tab w:val="right" w:pos="9072"/>
      </w:tabs>
      <w:spacing w:after="0" w:line="240" w:lineRule="auto"/>
    </w:pPr>
  </w:style>
  <w:style w:type="character" w:customStyle="1" w:styleId="En-tteCar">
    <w:name w:val="En-tête Car"/>
    <w:basedOn w:val="Policepardfaut"/>
    <w:link w:val="En-tte"/>
    <w:uiPriority w:val="99"/>
    <w:rsid w:val="00AE2385"/>
  </w:style>
  <w:style w:type="paragraph" w:styleId="Pieddepage">
    <w:name w:val="footer"/>
    <w:basedOn w:val="Normal"/>
    <w:link w:val="PieddepageCar"/>
    <w:uiPriority w:val="99"/>
    <w:unhideWhenUsed/>
    <w:rsid w:val="00AE23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2385"/>
  </w:style>
  <w:style w:type="table" w:styleId="Grilledutableau">
    <w:name w:val="Table Grid"/>
    <w:basedOn w:val="TableauNormal"/>
    <w:uiPriority w:val="39"/>
    <w:rsid w:val="00B8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presse.enfanc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ROUX, Julien (CAB/ENFANCE)</dc:creator>
  <cp:keywords/>
  <dc:description/>
  <cp:lastModifiedBy>PHARIENGAM-LAFOSSE Germaine</cp:lastModifiedBy>
  <cp:revision>4</cp:revision>
  <cp:lastPrinted>2021-01-27T17:45:00Z</cp:lastPrinted>
  <dcterms:created xsi:type="dcterms:W3CDTF">2021-01-27T17:40:00Z</dcterms:created>
  <dcterms:modified xsi:type="dcterms:W3CDTF">2021-01-27T17:51:00Z</dcterms:modified>
</cp:coreProperties>
</file>