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142" w:rsidRPr="00770FD9" w:rsidRDefault="00347142" w:rsidP="00347142">
      <w:pPr>
        <w:spacing w:after="0"/>
        <w:jc w:val="center"/>
        <w:rPr>
          <w:b/>
          <w:sz w:val="28"/>
          <w:szCs w:val="24"/>
        </w:rPr>
      </w:pPr>
    </w:p>
    <w:p w:rsidR="00347142" w:rsidRPr="00770FD9" w:rsidRDefault="00347142" w:rsidP="00347142">
      <w:pPr>
        <w:spacing w:after="0"/>
        <w:jc w:val="center"/>
        <w:rPr>
          <w:b/>
          <w:sz w:val="28"/>
          <w:szCs w:val="24"/>
        </w:rPr>
      </w:pPr>
    </w:p>
    <w:p w:rsidR="00347142" w:rsidRPr="00770FD9" w:rsidRDefault="00347142" w:rsidP="00347142">
      <w:pPr>
        <w:spacing w:after="0"/>
        <w:jc w:val="center"/>
        <w:rPr>
          <w:b/>
          <w:sz w:val="28"/>
          <w:szCs w:val="24"/>
        </w:rPr>
      </w:pPr>
    </w:p>
    <w:p w:rsidR="00347142" w:rsidRPr="00770FD9" w:rsidRDefault="00347142" w:rsidP="00347142">
      <w:pPr>
        <w:spacing w:after="0"/>
        <w:jc w:val="center"/>
        <w:rPr>
          <w:b/>
          <w:sz w:val="28"/>
          <w:szCs w:val="24"/>
        </w:rPr>
      </w:pPr>
    </w:p>
    <w:p w:rsidR="007579E4" w:rsidRPr="00770FD9" w:rsidRDefault="00B81727" w:rsidP="00347142">
      <w:pPr>
        <w:spacing w:after="0"/>
        <w:jc w:val="center"/>
        <w:rPr>
          <w:sz w:val="24"/>
        </w:rPr>
      </w:pPr>
      <w:r w:rsidRPr="00770FD9">
        <w:rPr>
          <w:b/>
          <w:sz w:val="28"/>
          <w:szCs w:val="24"/>
        </w:rPr>
        <w:t>COMMUNIQUÉ DE PRESSE</w:t>
      </w:r>
    </w:p>
    <w:p w:rsidR="00B81727" w:rsidRPr="00770FD9" w:rsidRDefault="00B81727" w:rsidP="00347142">
      <w:pPr>
        <w:jc w:val="center"/>
        <w:rPr>
          <w:rFonts w:cstheme="minorHAnsi"/>
          <w:sz w:val="24"/>
        </w:rPr>
      </w:pPr>
    </w:p>
    <w:p w:rsidR="00B81727" w:rsidRPr="00770FD9" w:rsidRDefault="00B81727" w:rsidP="00B81727">
      <w:pPr>
        <w:jc w:val="right"/>
        <w:rPr>
          <w:rFonts w:cstheme="minorHAnsi"/>
        </w:rPr>
        <w:sectPr w:rsidR="00B81727" w:rsidRPr="00770FD9" w:rsidSect="00AB3386">
          <w:headerReference w:type="default" r:id="rId8"/>
          <w:footerReference w:type="even" r:id="rId9"/>
          <w:type w:val="continuous"/>
          <w:pgSz w:w="11910" w:h="16840"/>
          <w:pgMar w:top="1417" w:right="1417" w:bottom="1417" w:left="1417" w:header="720" w:footer="720" w:gutter="0"/>
          <w:cols w:space="720"/>
          <w:docGrid w:linePitch="299"/>
        </w:sectPr>
      </w:pPr>
      <w:r w:rsidRPr="00770FD9">
        <w:rPr>
          <w:sz w:val="24"/>
        </w:rPr>
        <w:t xml:space="preserve">    </w:t>
      </w:r>
      <w:r w:rsidRPr="00770FD9">
        <w:t>Paris, le 12 novembre 2020</w:t>
      </w:r>
    </w:p>
    <w:p w:rsidR="00B81727" w:rsidRPr="00770FD9" w:rsidRDefault="00B81727" w:rsidP="00B81727">
      <w:pPr>
        <w:pStyle w:val="Paragraphedeliste"/>
        <w:ind w:left="0" w:firstLine="0"/>
        <w:jc w:val="center"/>
        <w:rPr>
          <w:rFonts w:cstheme="minorHAnsi"/>
          <w:b/>
          <w:szCs w:val="20"/>
        </w:rPr>
      </w:pPr>
    </w:p>
    <w:p w:rsidR="0065386E" w:rsidRPr="00770FD9" w:rsidRDefault="00F25D0D" w:rsidP="00B81727">
      <w:pPr>
        <w:pStyle w:val="Paragraphedeliste"/>
        <w:ind w:left="0" w:firstLine="0"/>
        <w:jc w:val="center"/>
        <w:rPr>
          <w:rFonts w:cstheme="minorHAnsi"/>
          <w:b/>
          <w:szCs w:val="20"/>
        </w:rPr>
      </w:pPr>
      <w:r w:rsidRPr="00770FD9">
        <w:rPr>
          <w:rFonts w:cstheme="minorHAnsi"/>
          <w:b/>
          <w:szCs w:val="20"/>
        </w:rPr>
        <w:t>RECONFINEMENT : UNE NOUVELLE CAM</w:t>
      </w:r>
      <w:r w:rsidR="00485538" w:rsidRPr="00770FD9">
        <w:rPr>
          <w:rFonts w:cstheme="minorHAnsi"/>
          <w:b/>
          <w:szCs w:val="20"/>
        </w:rPr>
        <w:t>PAGNE DE SENSIBILISATION DU NUMÉ</w:t>
      </w:r>
      <w:r w:rsidRPr="00770FD9">
        <w:rPr>
          <w:rFonts w:cstheme="minorHAnsi"/>
          <w:b/>
          <w:szCs w:val="20"/>
        </w:rPr>
        <w:t>RO 119 POUR LUTTER CONTRE LES VIOLENCES FAITES AUX ENFANTS</w:t>
      </w:r>
    </w:p>
    <w:p w:rsidR="005159C7" w:rsidRPr="00770FD9" w:rsidRDefault="0065386E" w:rsidP="00E645E0">
      <w:pPr>
        <w:pStyle w:val="Paragraphedeliste"/>
        <w:ind w:left="0" w:firstLine="0"/>
        <w:jc w:val="both"/>
        <w:rPr>
          <w:rFonts w:cstheme="minorHAnsi"/>
          <w:szCs w:val="20"/>
        </w:rPr>
      </w:pPr>
      <w:r w:rsidRPr="00770FD9">
        <w:rPr>
          <w:rFonts w:cstheme="minorHAnsi"/>
          <w:szCs w:val="20"/>
        </w:rPr>
        <w:t>Le 28 octobre dernier, le président de la République a annoncé un nouveau confinement de 4 semaines pour enrayer l</w:t>
      </w:r>
      <w:r w:rsidR="00593FAC" w:rsidRPr="00770FD9">
        <w:rPr>
          <w:rFonts w:cstheme="minorHAnsi"/>
          <w:szCs w:val="20"/>
        </w:rPr>
        <w:t xml:space="preserve">’épidémie de COVID19. Dans ces circonstances, </w:t>
      </w:r>
      <w:r w:rsidR="00351ACE" w:rsidRPr="00770FD9">
        <w:rPr>
          <w:rFonts w:cstheme="minorHAnsi"/>
          <w:szCs w:val="20"/>
        </w:rPr>
        <w:t xml:space="preserve">les enfants en danger doivent faire l’objet d’une vigilance encore plus forte afin que l’urgence sanitaire à laquelle nous sommes confrontés n’aggrave pas leur situation. </w:t>
      </w:r>
      <w:r w:rsidR="008733D1" w:rsidRPr="00770FD9">
        <w:rPr>
          <w:rFonts w:cstheme="minorHAnsi"/>
          <w:szCs w:val="20"/>
        </w:rPr>
        <w:t>C’est pourquoi</w:t>
      </w:r>
      <w:r w:rsidR="00833E68" w:rsidRPr="00770FD9">
        <w:rPr>
          <w:rFonts w:cstheme="minorHAnsi"/>
          <w:szCs w:val="20"/>
        </w:rPr>
        <w:t xml:space="preserve"> </w:t>
      </w:r>
      <w:r w:rsidR="008733D1" w:rsidRPr="00770FD9">
        <w:rPr>
          <w:rFonts w:cstheme="minorHAnsi"/>
          <w:szCs w:val="20"/>
        </w:rPr>
        <w:t xml:space="preserve">le secrétariat d’État en charge de l’enfance et des familles lance une nouvelle campagne pour </w:t>
      </w:r>
      <w:r w:rsidR="00F25D0D" w:rsidRPr="00770FD9">
        <w:rPr>
          <w:rFonts w:cstheme="minorHAnsi"/>
          <w:szCs w:val="20"/>
        </w:rPr>
        <w:t xml:space="preserve">promouvoir </w:t>
      </w:r>
      <w:r w:rsidR="008733D1" w:rsidRPr="00770FD9">
        <w:rPr>
          <w:rFonts w:cstheme="minorHAnsi"/>
          <w:szCs w:val="20"/>
        </w:rPr>
        <w:t>le numéro d’appel 119</w:t>
      </w:r>
      <w:r w:rsidR="00E645E0" w:rsidRPr="00770FD9">
        <w:rPr>
          <w:rFonts w:cstheme="minorHAnsi"/>
          <w:szCs w:val="20"/>
        </w:rPr>
        <w:t>, numéro national dédié à la prévention et à la protection des enfants en danger</w:t>
      </w:r>
    </w:p>
    <w:p w:rsidR="00B81727" w:rsidRPr="00770FD9" w:rsidRDefault="00B81727" w:rsidP="00B81727">
      <w:pPr>
        <w:pStyle w:val="Paragraphedeliste"/>
        <w:ind w:left="0" w:firstLine="0"/>
        <w:jc w:val="center"/>
        <w:rPr>
          <w:rFonts w:cstheme="minorHAnsi"/>
          <w:b/>
          <w:szCs w:val="20"/>
        </w:rPr>
      </w:pPr>
      <w:r w:rsidRPr="00770FD9">
        <w:rPr>
          <w:rFonts w:cstheme="minorHAnsi"/>
          <w:b/>
          <w:noProof/>
          <w:szCs w:val="20"/>
          <w:lang w:eastAsia="fr-FR"/>
        </w:rPr>
        <w:drawing>
          <wp:inline distT="0" distB="0" distL="0" distR="0">
            <wp:extent cx="4733925" cy="2662892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 TW&amp;FB-Violence 119 #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255" cy="267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727" w:rsidRPr="00770FD9" w:rsidRDefault="00AB3386" w:rsidP="00AB3386">
      <w:pPr>
        <w:contextualSpacing/>
        <w:jc w:val="both"/>
        <w:rPr>
          <w:rFonts w:cstheme="minorHAnsi"/>
          <w:b/>
          <w:i/>
          <w:szCs w:val="20"/>
        </w:rPr>
      </w:pPr>
      <w:r w:rsidRPr="00770FD9">
        <w:rPr>
          <w:rFonts w:cstheme="minorHAnsi"/>
          <w:b/>
          <w:i/>
          <w:szCs w:val="20"/>
        </w:rPr>
        <w:t xml:space="preserve">Une vigilance accrue des Français, qui doit se poursuivre </w:t>
      </w:r>
    </w:p>
    <w:p w:rsidR="00AB3386" w:rsidRPr="00770FD9" w:rsidRDefault="00AB3386" w:rsidP="00AB3386">
      <w:pPr>
        <w:contextualSpacing/>
        <w:jc w:val="both"/>
        <w:rPr>
          <w:rFonts w:cstheme="minorHAnsi"/>
          <w:b/>
          <w:i/>
          <w:szCs w:val="20"/>
        </w:rPr>
      </w:pPr>
    </w:p>
    <w:p w:rsidR="00351ACE" w:rsidRPr="00770FD9" w:rsidRDefault="00E963E9" w:rsidP="00E963E9">
      <w:pPr>
        <w:contextualSpacing/>
        <w:jc w:val="both"/>
        <w:rPr>
          <w:rFonts w:cstheme="minorHAnsi"/>
          <w:szCs w:val="20"/>
        </w:rPr>
      </w:pPr>
      <w:r w:rsidRPr="00770FD9">
        <w:rPr>
          <w:rFonts w:cstheme="minorHAnsi"/>
          <w:szCs w:val="20"/>
        </w:rPr>
        <w:t xml:space="preserve">La première période de confinement l’a montré : </w:t>
      </w:r>
      <w:r w:rsidR="00351ACE" w:rsidRPr="00770FD9">
        <w:rPr>
          <w:rFonts w:cstheme="minorHAnsi"/>
          <w:szCs w:val="20"/>
        </w:rPr>
        <w:t>les mesures de confineme</w:t>
      </w:r>
      <w:r w:rsidR="001060C8" w:rsidRPr="00770FD9">
        <w:rPr>
          <w:rFonts w:cstheme="minorHAnsi"/>
          <w:szCs w:val="20"/>
        </w:rPr>
        <w:t xml:space="preserve">nt, indispensables pour enrayer </w:t>
      </w:r>
      <w:r w:rsidR="00351ACE" w:rsidRPr="00770FD9">
        <w:rPr>
          <w:rFonts w:cstheme="minorHAnsi"/>
          <w:szCs w:val="20"/>
        </w:rPr>
        <w:t xml:space="preserve">l’épidémie, exposent les mineurs aux violences intrafamiliales et conjugales de façon plus importante. </w:t>
      </w:r>
      <w:r w:rsidR="00E645E0" w:rsidRPr="00770FD9">
        <w:rPr>
          <w:rFonts w:cstheme="minorHAnsi"/>
          <w:szCs w:val="20"/>
        </w:rPr>
        <w:t xml:space="preserve">Bien que les conditions ne soient pas les mêmes, et que les enfants continuent de se rendre à l’école </w:t>
      </w:r>
      <w:r w:rsidR="005159C7" w:rsidRPr="00770FD9">
        <w:rPr>
          <w:rFonts w:cstheme="minorHAnsi"/>
          <w:szCs w:val="20"/>
        </w:rPr>
        <w:t>ils sont cependant confinés chez eux les soirs et weekends</w:t>
      </w:r>
      <w:r w:rsidR="00761DA5" w:rsidRPr="00770FD9">
        <w:rPr>
          <w:rFonts w:cstheme="minorHAnsi"/>
          <w:szCs w:val="20"/>
        </w:rPr>
        <w:t>,</w:t>
      </w:r>
      <w:r w:rsidR="004974F6" w:rsidRPr="00770FD9">
        <w:rPr>
          <w:rFonts w:cstheme="minorHAnsi"/>
          <w:szCs w:val="20"/>
        </w:rPr>
        <w:t xml:space="preserve"> et l</w:t>
      </w:r>
      <w:r w:rsidR="005159C7" w:rsidRPr="00770FD9">
        <w:rPr>
          <w:rFonts w:cstheme="minorHAnsi"/>
          <w:szCs w:val="20"/>
        </w:rPr>
        <w:t>es activités extra-scolaires ne sont pas autorisées. L</w:t>
      </w:r>
      <w:r w:rsidR="00351ACE" w:rsidRPr="00770FD9">
        <w:rPr>
          <w:rFonts w:cstheme="minorHAnsi"/>
          <w:szCs w:val="20"/>
        </w:rPr>
        <w:t xml:space="preserve">es possibilités de s’extraire </w:t>
      </w:r>
      <w:r w:rsidR="005159C7" w:rsidRPr="00770FD9">
        <w:rPr>
          <w:rFonts w:cstheme="minorHAnsi"/>
          <w:szCs w:val="20"/>
        </w:rPr>
        <w:t>de</w:t>
      </w:r>
      <w:r w:rsidR="00351ACE" w:rsidRPr="00770FD9">
        <w:rPr>
          <w:rFonts w:cstheme="minorHAnsi"/>
          <w:szCs w:val="20"/>
        </w:rPr>
        <w:t xml:space="preserve"> situations</w:t>
      </w:r>
      <w:r w:rsidR="005159C7" w:rsidRPr="00770FD9">
        <w:rPr>
          <w:rFonts w:cstheme="minorHAnsi"/>
          <w:szCs w:val="20"/>
        </w:rPr>
        <w:t xml:space="preserve"> de violence</w:t>
      </w:r>
      <w:r w:rsidR="00351ACE" w:rsidRPr="00770FD9">
        <w:rPr>
          <w:rFonts w:cstheme="minorHAnsi"/>
          <w:szCs w:val="20"/>
        </w:rPr>
        <w:t xml:space="preserve"> ou </w:t>
      </w:r>
      <w:r w:rsidR="00E67CDB">
        <w:rPr>
          <w:rFonts w:cstheme="minorHAnsi"/>
          <w:szCs w:val="20"/>
        </w:rPr>
        <w:t xml:space="preserve">tout simplement </w:t>
      </w:r>
      <w:r w:rsidR="00351ACE" w:rsidRPr="00770FD9">
        <w:rPr>
          <w:rFonts w:cstheme="minorHAnsi"/>
          <w:szCs w:val="20"/>
        </w:rPr>
        <w:t xml:space="preserve">de se confier à un tiers sont </w:t>
      </w:r>
      <w:r w:rsidR="00D36A83" w:rsidRPr="00770FD9">
        <w:rPr>
          <w:rFonts w:cstheme="minorHAnsi"/>
          <w:szCs w:val="20"/>
        </w:rPr>
        <w:t xml:space="preserve">plus </w:t>
      </w:r>
      <w:r w:rsidR="00351ACE" w:rsidRPr="00770FD9">
        <w:rPr>
          <w:rFonts w:cstheme="minorHAnsi"/>
          <w:szCs w:val="20"/>
        </w:rPr>
        <w:t>limitées.</w:t>
      </w:r>
    </w:p>
    <w:p w:rsidR="00E963E9" w:rsidRPr="00770FD9" w:rsidRDefault="00E963E9" w:rsidP="00E963E9">
      <w:pPr>
        <w:contextualSpacing/>
        <w:jc w:val="both"/>
        <w:rPr>
          <w:rFonts w:cstheme="minorHAnsi"/>
          <w:szCs w:val="20"/>
        </w:rPr>
      </w:pPr>
    </w:p>
    <w:p w:rsidR="00E963E9" w:rsidRPr="00770FD9" w:rsidRDefault="00E963E9" w:rsidP="00E963E9">
      <w:pPr>
        <w:contextualSpacing/>
        <w:jc w:val="both"/>
        <w:rPr>
          <w:rFonts w:cstheme="minorHAnsi"/>
          <w:szCs w:val="20"/>
        </w:rPr>
      </w:pPr>
      <w:r w:rsidRPr="00770FD9">
        <w:rPr>
          <w:rFonts w:cstheme="minorHAnsi"/>
          <w:szCs w:val="20"/>
        </w:rPr>
        <w:t xml:space="preserve">En avril dernier, le secrétariat d’État en charge de l’enfance et des familles avait déjà lancé une campagne de sensibilisation pour le </w:t>
      </w:r>
      <w:r w:rsidR="00EE5C2B" w:rsidRPr="00770FD9">
        <w:rPr>
          <w:rFonts w:cstheme="minorHAnsi"/>
          <w:szCs w:val="20"/>
        </w:rPr>
        <w:t xml:space="preserve">numéro </w:t>
      </w:r>
      <w:r w:rsidRPr="00770FD9">
        <w:rPr>
          <w:rFonts w:cstheme="minorHAnsi"/>
          <w:szCs w:val="20"/>
        </w:rPr>
        <w:t xml:space="preserve">119. Le contexte du confinement ainsi que la campagne avaient alors généré une hausse </w:t>
      </w:r>
      <w:r w:rsidR="00EE5C2B" w:rsidRPr="00770FD9">
        <w:rPr>
          <w:rFonts w:cstheme="minorHAnsi"/>
          <w:szCs w:val="20"/>
        </w:rPr>
        <w:t>rapide du nombre d’appels : e</w:t>
      </w:r>
      <w:r w:rsidRPr="00770FD9">
        <w:rPr>
          <w:rFonts w:cstheme="minorHAnsi"/>
          <w:szCs w:val="20"/>
        </w:rPr>
        <w:t xml:space="preserve">ntre le 18 mars et le 10 mai 2020, le 119 a </w:t>
      </w:r>
      <w:r w:rsidRPr="00770FD9">
        <w:rPr>
          <w:rFonts w:cstheme="minorHAnsi"/>
          <w:b/>
          <w:szCs w:val="20"/>
        </w:rPr>
        <w:t>constaté une augmentation </w:t>
      </w:r>
      <w:r w:rsidR="00A1319A" w:rsidRPr="00770FD9">
        <w:rPr>
          <w:rFonts w:cstheme="minorHAnsi"/>
          <w:b/>
          <w:szCs w:val="20"/>
        </w:rPr>
        <w:t xml:space="preserve">de plus de 50% </w:t>
      </w:r>
      <w:r w:rsidRPr="00770FD9">
        <w:rPr>
          <w:rFonts w:cstheme="minorHAnsi"/>
          <w:b/>
          <w:szCs w:val="20"/>
        </w:rPr>
        <w:t xml:space="preserve">du nombre d’appels </w:t>
      </w:r>
      <w:r w:rsidRPr="00770FD9">
        <w:rPr>
          <w:rFonts w:cstheme="minorHAnsi"/>
          <w:b/>
          <w:szCs w:val="20"/>
        </w:rPr>
        <w:lastRenderedPageBreak/>
        <w:t>reçus,</w:t>
      </w:r>
      <w:r w:rsidRPr="00770FD9">
        <w:rPr>
          <w:rFonts w:cstheme="minorHAnsi"/>
          <w:szCs w:val="20"/>
        </w:rPr>
        <w:t xml:space="preserve"> comparé à la même période en 2019 </w:t>
      </w:r>
      <w:r w:rsidR="00AB3386" w:rsidRPr="00770FD9">
        <w:rPr>
          <w:rFonts w:cstheme="minorHAnsi"/>
          <w:szCs w:val="20"/>
        </w:rPr>
        <w:t xml:space="preserve">et </w:t>
      </w:r>
      <w:r w:rsidRPr="00770FD9">
        <w:rPr>
          <w:rFonts w:cstheme="minorHAnsi"/>
          <w:szCs w:val="20"/>
        </w:rPr>
        <w:t xml:space="preserve">une </w:t>
      </w:r>
      <w:r w:rsidRPr="00770FD9">
        <w:rPr>
          <w:rFonts w:cstheme="minorHAnsi"/>
          <w:b/>
          <w:szCs w:val="20"/>
        </w:rPr>
        <w:t xml:space="preserve">hausse de 30% d’informations </w:t>
      </w:r>
      <w:r w:rsidR="00367C4A" w:rsidRPr="00770FD9">
        <w:rPr>
          <w:rFonts w:cstheme="minorHAnsi"/>
          <w:b/>
          <w:szCs w:val="20"/>
        </w:rPr>
        <w:t>préoccupantes</w:t>
      </w:r>
      <w:r w:rsidR="00367C4A" w:rsidRPr="00770FD9">
        <w:rPr>
          <w:rFonts w:cstheme="minorHAnsi"/>
          <w:szCs w:val="20"/>
        </w:rPr>
        <w:t xml:space="preserve"> transmises </w:t>
      </w:r>
      <w:r w:rsidRPr="00770FD9">
        <w:rPr>
          <w:rFonts w:cstheme="minorHAnsi"/>
          <w:szCs w:val="20"/>
        </w:rPr>
        <w:t>aux services département</w:t>
      </w:r>
      <w:r w:rsidR="00AB3386" w:rsidRPr="00770FD9">
        <w:rPr>
          <w:rFonts w:cstheme="minorHAnsi"/>
          <w:szCs w:val="20"/>
        </w:rPr>
        <w:t>aux de protection de l’enfance.</w:t>
      </w:r>
    </w:p>
    <w:p w:rsidR="00280BB5" w:rsidRPr="00770FD9" w:rsidRDefault="00280BB5" w:rsidP="00F175CE">
      <w:pPr>
        <w:contextualSpacing/>
        <w:jc w:val="both"/>
        <w:rPr>
          <w:rFonts w:cstheme="minorHAnsi"/>
          <w:szCs w:val="20"/>
        </w:rPr>
      </w:pPr>
    </w:p>
    <w:p w:rsidR="0043711D" w:rsidRPr="00770FD9" w:rsidRDefault="0043711D" w:rsidP="0043711D">
      <w:pPr>
        <w:contextualSpacing/>
        <w:jc w:val="both"/>
        <w:rPr>
          <w:rFonts w:cstheme="minorHAnsi"/>
          <w:i/>
          <w:szCs w:val="20"/>
        </w:rPr>
      </w:pPr>
      <w:r w:rsidRPr="00770FD9">
        <w:rPr>
          <w:rFonts w:cstheme="minorHAnsi"/>
          <w:b/>
          <w:i/>
          <w:szCs w:val="20"/>
        </w:rPr>
        <w:t>Face à un enfant en danger et dans le doute, un geste peut sauver : appeler le 119</w:t>
      </w:r>
    </w:p>
    <w:p w:rsidR="007D5149" w:rsidRPr="00770FD9" w:rsidRDefault="007D5149" w:rsidP="00F56D96">
      <w:pPr>
        <w:contextualSpacing/>
        <w:jc w:val="both"/>
        <w:rPr>
          <w:rFonts w:cstheme="minorHAnsi"/>
          <w:szCs w:val="20"/>
        </w:rPr>
      </w:pPr>
    </w:p>
    <w:p w:rsidR="00347142" w:rsidRPr="00770FD9" w:rsidRDefault="00351ACE" w:rsidP="00F56D96">
      <w:pPr>
        <w:contextualSpacing/>
        <w:jc w:val="both"/>
        <w:rPr>
          <w:rFonts w:cstheme="minorHAnsi"/>
          <w:szCs w:val="20"/>
        </w:rPr>
      </w:pPr>
      <w:r w:rsidRPr="00770FD9">
        <w:rPr>
          <w:rFonts w:cstheme="minorHAnsi"/>
          <w:szCs w:val="20"/>
        </w:rPr>
        <w:t xml:space="preserve">Dans ce contexte, </w:t>
      </w:r>
      <w:r w:rsidR="00A67F37" w:rsidRPr="00770FD9">
        <w:rPr>
          <w:rFonts w:cstheme="minorHAnsi"/>
          <w:szCs w:val="20"/>
        </w:rPr>
        <w:t>la</w:t>
      </w:r>
      <w:r w:rsidR="0043711D" w:rsidRPr="00770FD9">
        <w:rPr>
          <w:rFonts w:cstheme="minorHAnsi"/>
          <w:szCs w:val="20"/>
        </w:rPr>
        <w:t xml:space="preserve"> nouvelle campagne </w:t>
      </w:r>
      <w:r w:rsidR="00A67F37" w:rsidRPr="00770FD9">
        <w:rPr>
          <w:rFonts w:cstheme="minorHAnsi"/>
          <w:szCs w:val="20"/>
        </w:rPr>
        <w:t>de promotion du 119 s</w:t>
      </w:r>
      <w:r w:rsidR="00866CDA" w:rsidRPr="00770FD9">
        <w:rPr>
          <w:rFonts w:cstheme="minorHAnsi"/>
          <w:szCs w:val="20"/>
        </w:rPr>
        <w:t>’adressant</w:t>
      </w:r>
      <w:r w:rsidR="00A67F37" w:rsidRPr="00770FD9">
        <w:rPr>
          <w:rFonts w:cstheme="minorHAnsi"/>
          <w:szCs w:val="20"/>
        </w:rPr>
        <w:t xml:space="preserve"> </w:t>
      </w:r>
      <w:r w:rsidR="007D5149" w:rsidRPr="00770FD9">
        <w:rPr>
          <w:rFonts w:cstheme="minorHAnsi"/>
          <w:szCs w:val="20"/>
        </w:rPr>
        <w:t>aux parents</w:t>
      </w:r>
      <w:r w:rsidR="00F369FB" w:rsidRPr="00770FD9">
        <w:rPr>
          <w:rFonts w:cstheme="minorHAnsi"/>
          <w:szCs w:val="20"/>
        </w:rPr>
        <w:t>, aux voisins et à l’entourage</w:t>
      </w:r>
      <w:r w:rsidR="00A67F37" w:rsidRPr="00770FD9">
        <w:rPr>
          <w:rFonts w:cstheme="minorHAnsi"/>
          <w:szCs w:val="20"/>
        </w:rPr>
        <w:t xml:space="preserve"> mais également aux</w:t>
      </w:r>
      <w:r w:rsidR="0088396B">
        <w:rPr>
          <w:rFonts w:cstheme="minorHAnsi"/>
          <w:szCs w:val="20"/>
        </w:rPr>
        <w:t xml:space="preserve"> enfants et adolescents </w:t>
      </w:r>
      <w:r w:rsidR="00F369FB" w:rsidRPr="00770FD9">
        <w:rPr>
          <w:rFonts w:cstheme="minorHAnsi"/>
          <w:szCs w:val="20"/>
        </w:rPr>
        <w:t xml:space="preserve">sera diffusé </w:t>
      </w:r>
      <w:r w:rsidR="0088396B">
        <w:rPr>
          <w:rFonts w:cstheme="minorHAnsi"/>
          <w:szCs w:val="20"/>
        </w:rPr>
        <w:t>tout au long du mois de novembre</w:t>
      </w:r>
      <w:r w:rsidR="009461C0" w:rsidRPr="00770FD9">
        <w:rPr>
          <w:rFonts w:cstheme="minorHAnsi"/>
          <w:szCs w:val="20"/>
        </w:rPr>
        <w:t xml:space="preserve">. </w:t>
      </w:r>
    </w:p>
    <w:p w:rsidR="00347142" w:rsidRPr="00770FD9" w:rsidRDefault="00347142" w:rsidP="00F56D96">
      <w:pPr>
        <w:contextualSpacing/>
        <w:jc w:val="both"/>
        <w:rPr>
          <w:rFonts w:cstheme="minorHAnsi"/>
          <w:szCs w:val="20"/>
        </w:rPr>
      </w:pPr>
    </w:p>
    <w:p w:rsidR="00347142" w:rsidRDefault="00280BB5" w:rsidP="00F56D96">
      <w:pPr>
        <w:contextualSpacing/>
        <w:jc w:val="both"/>
        <w:rPr>
          <w:rFonts w:cstheme="minorHAnsi"/>
          <w:szCs w:val="20"/>
        </w:rPr>
      </w:pPr>
      <w:r w:rsidRPr="00770FD9">
        <w:rPr>
          <w:rFonts w:cstheme="minorHAnsi"/>
          <w:szCs w:val="20"/>
        </w:rPr>
        <w:t xml:space="preserve">Pour toucher le plus grand nombre, </w:t>
      </w:r>
      <w:r w:rsidR="00DD1514" w:rsidRPr="00770FD9">
        <w:rPr>
          <w:rFonts w:cstheme="minorHAnsi"/>
          <w:szCs w:val="20"/>
        </w:rPr>
        <w:t>un dispositif multicanal a été déployé</w:t>
      </w:r>
      <w:r w:rsidR="0088396B">
        <w:rPr>
          <w:rFonts w:cstheme="minorHAnsi"/>
          <w:szCs w:val="20"/>
        </w:rPr>
        <w:t> :</w:t>
      </w:r>
      <w:r w:rsidR="00DD1514" w:rsidRPr="00770FD9">
        <w:rPr>
          <w:rFonts w:cstheme="minorHAnsi"/>
          <w:szCs w:val="20"/>
        </w:rPr>
        <w:t xml:space="preserve"> </w:t>
      </w:r>
    </w:p>
    <w:p w:rsidR="00770FD9" w:rsidRPr="00770FD9" w:rsidRDefault="00770FD9" w:rsidP="00F56D96">
      <w:pPr>
        <w:contextualSpacing/>
        <w:jc w:val="both"/>
        <w:rPr>
          <w:rFonts w:cstheme="minorHAnsi"/>
          <w:szCs w:val="20"/>
        </w:rPr>
      </w:pPr>
    </w:p>
    <w:p w:rsidR="00347142" w:rsidRPr="00770FD9" w:rsidRDefault="00347142" w:rsidP="00347142">
      <w:pPr>
        <w:pStyle w:val="Paragraphedeliste"/>
        <w:numPr>
          <w:ilvl w:val="0"/>
          <w:numId w:val="8"/>
        </w:numPr>
        <w:contextualSpacing/>
        <w:rPr>
          <w:rFonts w:cstheme="minorHAnsi"/>
          <w:szCs w:val="20"/>
        </w:rPr>
      </w:pPr>
      <w:r w:rsidRPr="00770FD9">
        <w:rPr>
          <w:rFonts w:cstheme="minorHAnsi"/>
          <w:b/>
          <w:szCs w:val="20"/>
        </w:rPr>
        <w:t>L</w:t>
      </w:r>
      <w:r w:rsidR="000A3095" w:rsidRPr="00770FD9">
        <w:rPr>
          <w:rFonts w:cstheme="minorHAnsi"/>
          <w:b/>
          <w:szCs w:val="20"/>
        </w:rPr>
        <w:t xml:space="preserve">a mobilisation </w:t>
      </w:r>
      <w:r w:rsidR="00A67F37" w:rsidRPr="00770FD9">
        <w:rPr>
          <w:rFonts w:cstheme="minorHAnsi"/>
          <w:b/>
          <w:szCs w:val="20"/>
        </w:rPr>
        <w:t xml:space="preserve">gracieuse </w:t>
      </w:r>
      <w:r w:rsidR="000A3095" w:rsidRPr="00770FD9">
        <w:rPr>
          <w:rFonts w:cstheme="minorHAnsi"/>
          <w:b/>
          <w:szCs w:val="20"/>
        </w:rPr>
        <w:t>des médias</w:t>
      </w:r>
      <w:r w:rsidR="004D5B48" w:rsidRPr="00770FD9">
        <w:rPr>
          <w:rFonts w:cstheme="minorHAnsi"/>
          <w:szCs w:val="20"/>
        </w:rPr>
        <w:t xml:space="preserve"> </w:t>
      </w:r>
      <w:r w:rsidR="00355129" w:rsidRPr="00770FD9">
        <w:rPr>
          <w:rFonts w:cstheme="minorHAnsi"/>
          <w:szCs w:val="20"/>
        </w:rPr>
        <w:t xml:space="preserve">(France TV, </w:t>
      </w:r>
      <w:proofErr w:type="spellStart"/>
      <w:r w:rsidR="00355129" w:rsidRPr="00770FD9">
        <w:rPr>
          <w:rFonts w:cstheme="minorHAnsi"/>
          <w:szCs w:val="20"/>
        </w:rPr>
        <w:t>Altice</w:t>
      </w:r>
      <w:proofErr w:type="spellEnd"/>
      <w:r w:rsidR="00355129" w:rsidRPr="00770FD9">
        <w:rPr>
          <w:rFonts w:cstheme="minorHAnsi"/>
          <w:szCs w:val="20"/>
        </w:rPr>
        <w:t xml:space="preserve"> Média)</w:t>
      </w:r>
      <w:r w:rsidRPr="00770FD9">
        <w:rPr>
          <w:rFonts w:cstheme="minorHAnsi"/>
          <w:szCs w:val="20"/>
        </w:rPr>
        <w:t> ;</w:t>
      </w:r>
    </w:p>
    <w:p w:rsidR="00347142" w:rsidRPr="00770FD9" w:rsidRDefault="00347142" w:rsidP="00347142">
      <w:pPr>
        <w:pStyle w:val="Paragraphedeliste"/>
        <w:numPr>
          <w:ilvl w:val="0"/>
          <w:numId w:val="8"/>
        </w:numPr>
        <w:contextualSpacing/>
        <w:rPr>
          <w:rFonts w:cstheme="minorHAnsi"/>
          <w:szCs w:val="20"/>
        </w:rPr>
      </w:pPr>
      <w:r w:rsidRPr="00770FD9">
        <w:rPr>
          <w:rFonts w:cstheme="minorHAnsi"/>
          <w:b/>
          <w:szCs w:val="20"/>
        </w:rPr>
        <w:t>U</w:t>
      </w:r>
      <w:r w:rsidR="00DD1514" w:rsidRPr="00770FD9">
        <w:rPr>
          <w:rFonts w:cstheme="minorHAnsi"/>
          <w:b/>
          <w:szCs w:val="20"/>
        </w:rPr>
        <w:t xml:space="preserve">n partenariat </w:t>
      </w:r>
      <w:proofErr w:type="spellStart"/>
      <w:r w:rsidR="00DD1514" w:rsidRPr="00770FD9">
        <w:rPr>
          <w:rFonts w:cstheme="minorHAnsi"/>
          <w:b/>
          <w:szCs w:val="20"/>
        </w:rPr>
        <w:t>TikTok</w:t>
      </w:r>
      <w:proofErr w:type="spellEnd"/>
      <w:r w:rsidR="00DD1514" w:rsidRPr="00770FD9">
        <w:rPr>
          <w:rFonts w:cstheme="minorHAnsi"/>
          <w:szCs w:val="20"/>
        </w:rPr>
        <w:t xml:space="preserve"> </w:t>
      </w:r>
      <w:r w:rsidR="00AB3386" w:rsidRPr="00770FD9">
        <w:rPr>
          <w:rFonts w:cstheme="minorHAnsi"/>
          <w:szCs w:val="20"/>
        </w:rPr>
        <w:t>comprenant une</w:t>
      </w:r>
      <w:r w:rsidR="007D5149" w:rsidRPr="00770FD9">
        <w:rPr>
          <w:rFonts w:cstheme="minorHAnsi"/>
          <w:szCs w:val="20"/>
        </w:rPr>
        <w:t xml:space="preserve"> bannière spéciale 119 visible de l’ensemble des utilisateurs depuis l’onglet « Découvrir » </w:t>
      </w:r>
      <w:r w:rsidRPr="00770FD9">
        <w:rPr>
          <w:rFonts w:cstheme="minorHAnsi"/>
          <w:szCs w:val="20"/>
        </w:rPr>
        <w:t>de l’application ;</w:t>
      </w:r>
    </w:p>
    <w:p w:rsidR="00347142" w:rsidRPr="00770FD9" w:rsidRDefault="00347142" w:rsidP="00347142">
      <w:pPr>
        <w:pStyle w:val="Paragraphedeliste"/>
        <w:numPr>
          <w:ilvl w:val="0"/>
          <w:numId w:val="8"/>
        </w:numPr>
        <w:contextualSpacing/>
        <w:rPr>
          <w:rFonts w:cstheme="minorHAnsi"/>
          <w:szCs w:val="20"/>
        </w:rPr>
      </w:pPr>
      <w:r w:rsidRPr="00770FD9">
        <w:rPr>
          <w:rFonts w:cstheme="minorHAnsi"/>
          <w:b/>
          <w:szCs w:val="20"/>
        </w:rPr>
        <w:t>L</w:t>
      </w:r>
      <w:r w:rsidR="00A67F37" w:rsidRPr="00770FD9">
        <w:rPr>
          <w:rFonts w:cstheme="minorHAnsi"/>
          <w:b/>
          <w:szCs w:val="20"/>
        </w:rPr>
        <w:t>a sponsorisation du spot</w:t>
      </w:r>
      <w:r w:rsidR="00A67F37" w:rsidRPr="00770FD9">
        <w:rPr>
          <w:rFonts w:cstheme="minorHAnsi"/>
          <w:szCs w:val="20"/>
        </w:rPr>
        <w:t xml:space="preserve"> sur les plateformes </w:t>
      </w:r>
      <w:proofErr w:type="spellStart"/>
      <w:r w:rsidR="00A67F37" w:rsidRPr="00770FD9">
        <w:rPr>
          <w:rFonts w:cstheme="minorHAnsi"/>
          <w:szCs w:val="20"/>
        </w:rPr>
        <w:t>Youtube</w:t>
      </w:r>
      <w:proofErr w:type="spellEnd"/>
      <w:r w:rsidR="00A67F37" w:rsidRPr="00770FD9">
        <w:rPr>
          <w:rFonts w:cstheme="minorHAnsi"/>
          <w:szCs w:val="20"/>
        </w:rPr>
        <w:t>, Facebook et Instagram</w:t>
      </w:r>
      <w:r w:rsidRPr="00770FD9">
        <w:rPr>
          <w:rFonts w:cstheme="minorHAnsi"/>
          <w:szCs w:val="20"/>
        </w:rPr>
        <w:t> ;</w:t>
      </w:r>
    </w:p>
    <w:p w:rsidR="00347142" w:rsidRPr="00770FD9" w:rsidRDefault="00347142" w:rsidP="00347142">
      <w:pPr>
        <w:pStyle w:val="Paragraphedeliste"/>
        <w:numPr>
          <w:ilvl w:val="0"/>
          <w:numId w:val="8"/>
        </w:numPr>
        <w:contextualSpacing/>
        <w:rPr>
          <w:rFonts w:cstheme="minorHAnsi"/>
          <w:szCs w:val="20"/>
        </w:rPr>
      </w:pPr>
      <w:r w:rsidRPr="00770FD9">
        <w:rPr>
          <w:rFonts w:cstheme="minorHAnsi"/>
          <w:b/>
          <w:szCs w:val="20"/>
        </w:rPr>
        <w:t>U</w:t>
      </w:r>
      <w:r w:rsidR="00DD1514" w:rsidRPr="00770FD9">
        <w:rPr>
          <w:rFonts w:cstheme="minorHAnsi"/>
          <w:b/>
          <w:szCs w:val="20"/>
        </w:rPr>
        <w:t>n dispositif d</w:t>
      </w:r>
      <w:r w:rsidR="00ED4BE1" w:rsidRPr="00770FD9">
        <w:rPr>
          <w:rFonts w:cstheme="minorHAnsi"/>
          <w:b/>
          <w:szCs w:val="20"/>
        </w:rPr>
        <w:t>’affichage</w:t>
      </w:r>
      <w:r w:rsidR="009461C0" w:rsidRPr="00770FD9">
        <w:rPr>
          <w:rFonts w:cstheme="minorHAnsi"/>
          <w:b/>
          <w:szCs w:val="20"/>
        </w:rPr>
        <w:t xml:space="preserve"> digital</w:t>
      </w:r>
      <w:r w:rsidR="009461C0" w:rsidRPr="00770FD9">
        <w:rPr>
          <w:rFonts w:cstheme="minorHAnsi"/>
          <w:szCs w:val="20"/>
        </w:rPr>
        <w:t xml:space="preserve"> dans plus de 200 supermarchés</w:t>
      </w:r>
      <w:r w:rsidR="00DD1514" w:rsidRPr="00770FD9">
        <w:rPr>
          <w:rFonts w:cstheme="minorHAnsi"/>
          <w:szCs w:val="20"/>
        </w:rPr>
        <w:t xml:space="preserve"> partout</w:t>
      </w:r>
      <w:r w:rsidR="009461C0" w:rsidRPr="00770FD9">
        <w:rPr>
          <w:rFonts w:cstheme="minorHAnsi"/>
          <w:szCs w:val="20"/>
        </w:rPr>
        <w:t xml:space="preserve"> en France (Monoprix, Carrefour City)</w:t>
      </w:r>
      <w:r w:rsidRPr="00770FD9">
        <w:rPr>
          <w:rFonts w:cstheme="minorHAnsi"/>
          <w:szCs w:val="20"/>
        </w:rPr>
        <w:t> ;</w:t>
      </w:r>
    </w:p>
    <w:p w:rsidR="00770FD9" w:rsidRPr="00770FD9" w:rsidRDefault="00347142" w:rsidP="00770FD9">
      <w:pPr>
        <w:pStyle w:val="Paragraphedeliste"/>
        <w:numPr>
          <w:ilvl w:val="0"/>
          <w:numId w:val="8"/>
        </w:numPr>
        <w:contextualSpacing/>
        <w:rPr>
          <w:rFonts w:cstheme="minorHAnsi"/>
          <w:szCs w:val="20"/>
        </w:rPr>
      </w:pPr>
      <w:r w:rsidRPr="00770FD9">
        <w:rPr>
          <w:rFonts w:cstheme="minorHAnsi"/>
          <w:b/>
          <w:szCs w:val="20"/>
        </w:rPr>
        <w:t>L</w:t>
      </w:r>
      <w:r w:rsidR="00280BB5" w:rsidRPr="00770FD9">
        <w:rPr>
          <w:rFonts w:cstheme="minorHAnsi"/>
          <w:b/>
          <w:szCs w:val="20"/>
        </w:rPr>
        <w:t xml:space="preserve">a mobilisation </w:t>
      </w:r>
      <w:r w:rsidR="0088396B">
        <w:rPr>
          <w:rFonts w:cstheme="minorHAnsi"/>
          <w:b/>
          <w:szCs w:val="20"/>
        </w:rPr>
        <w:t>de nombreux</w:t>
      </w:r>
      <w:r w:rsidR="00EC2BCE">
        <w:rPr>
          <w:rFonts w:cstheme="minorHAnsi"/>
          <w:b/>
          <w:szCs w:val="20"/>
        </w:rPr>
        <w:t xml:space="preserve"> </w:t>
      </w:r>
      <w:bookmarkStart w:id="0" w:name="_GoBack"/>
      <w:bookmarkEnd w:id="0"/>
      <w:r w:rsidR="00A67F37" w:rsidRPr="00770FD9">
        <w:rPr>
          <w:rFonts w:cstheme="minorHAnsi"/>
          <w:b/>
          <w:szCs w:val="20"/>
        </w:rPr>
        <w:t>influenceurs</w:t>
      </w:r>
    </w:p>
    <w:p w:rsidR="00280BB5" w:rsidRPr="00770FD9" w:rsidRDefault="00280BB5" w:rsidP="00F56D96">
      <w:pPr>
        <w:contextualSpacing/>
        <w:jc w:val="both"/>
        <w:rPr>
          <w:rFonts w:cstheme="minorHAnsi"/>
          <w:szCs w:val="20"/>
        </w:rPr>
      </w:pPr>
    </w:p>
    <w:p w:rsidR="00347142" w:rsidRPr="00770FD9" w:rsidRDefault="00347142" w:rsidP="00F56D96">
      <w:pPr>
        <w:contextualSpacing/>
        <w:jc w:val="both"/>
        <w:rPr>
          <w:rFonts w:cstheme="minorHAnsi"/>
          <w:szCs w:val="20"/>
        </w:rPr>
      </w:pPr>
    </w:p>
    <w:p w:rsidR="00347142" w:rsidRPr="00770FD9" w:rsidRDefault="00770FD9" w:rsidP="00F56D96">
      <w:pPr>
        <w:contextualSpacing/>
        <w:jc w:val="both"/>
        <w:rPr>
          <w:rFonts w:cstheme="minorHAnsi"/>
          <w:szCs w:val="20"/>
        </w:rPr>
      </w:pPr>
      <w:r w:rsidRPr="00770FD9">
        <w:rPr>
          <w:rFonts w:cstheme="minorHAnsi"/>
          <w:b/>
          <w:noProof/>
          <w:szCs w:val="2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11430</wp:posOffset>
            </wp:positionV>
            <wp:extent cx="1666875" cy="2995930"/>
            <wp:effectExtent l="0" t="0" r="9525" b="0"/>
            <wp:wrapTight wrapText="bothSides">
              <wp:wrapPolygon edited="0">
                <wp:start x="0" y="0"/>
                <wp:lineTo x="0" y="21426"/>
                <wp:lineTo x="21477" y="21426"/>
                <wp:lineTo x="21477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nneau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FD9">
        <w:rPr>
          <w:rFonts w:cstheme="minorHAnsi"/>
          <w:b/>
          <w:noProof/>
          <w:szCs w:val="20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1880870</wp:posOffset>
            </wp:positionH>
            <wp:positionV relativeFrom="paragraph">
              <wp:posOffset>288925</wp:posOffset>
            </wp:positionV>
            <wp:extent cx="3910965" cy="2395855"/>
            <wp:effectExtent l="0" t="0" r="0" b="4445"/>
            <wp:wrapTight wrapText="bothSides">
              <wp:wrapPolygon edited="0">
                <wp:start x="0" y="0"/>
                <wp:lineTo x="0" y="21468"/>
                <wp:lineTo x="21463" y="21468"/>
                <wp:lineTo x="2146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96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142" w:rsidRPr="00770FD9" w:rsidRDefault="00347142" w:rsidP="00F56D96">
      <w:pPr>
        <w:contextualSpacing/>
        <w:jc w:val="both"/>
        <w:rPr>
          <w:rFonts w:cstheme="minorHAnsi"/>
          <w:szCs w:val="20"/>
        </w:rPr>
      </w:pPr>
    </w:p>
    <w:p w:rsidR="00347142" w:rsidRPr="00770FD9" w:rsidRDefault="00347142" w:rsidP="00F56D96">
      <w:pPr>
        <w:contextualSpacing/>
        <w:jc w:val="both"/>
        <w:rPr>
          <w:rFonts w:cstheme="minorHAnsi"/>
          <w:szCs w:val="20"/>
        </w:rPr>
      </w:pPr>
    </w:p>
    <w:p w:rsidR="00770FD9" w:rsidRDefault="00770FD9" w:rsidP="00F56D96">
      <w:pPr>
        <w:contextualSpacing/>
        <w:jc w:val="both"/>
        <w:rPr>
          <w:rFonts w:cstheme="minorHAnsi"/>
          <w:i/>
          <w:szCs w:val="20"/>
        </w:rPr>
      </w:pPr>
    </w:p>
    <w:p w:rsidR="002C0E0E" w:rsidRPr="00770FD9" w:rsidRDefault="002C0E0E" w:rsidP="00F56D96">
      <w:pPr>
        <w:contextualSpacing/>
        <w:jc w:val="both"/>
        <w:rPr>
          <w:rFonts w:cstheme="minorHAnsi"/>
          <w:i/>
          <w:szCs w:val="20"/>
        </w:rPr>
      </w:pPr>
      <w:r w:rsidRPr="00770FD9">
        <w:rPr>
          <w:rFonts w:cstheme="minorHAnsi"/>
          <w:i/>
          <w:szCs w:val="20"/>
        </w:rPr>
        <w:t xml:space="preserve">Retrouvez </w:t>
      </w:r>
      <w:hyperlink r:id="rId13" w:history="1">
        <w:r w:rsidRPr="00770FD9">
          <w:rPr>
            <w:rStyle w:val="Lienhypertexte"/>
            <w:rFonts w:cstheme="minorHAnsi"/>
            <w:i/>
            <w:szCs w:val="20"/>
          </w:rPr>
          <w:t>ici</w:t>
        </w:r>
      </w:hyperlink>
      <w:r w:rsidRPr="00770FD9">
        <w:rPr>
          <w:rFonts w:cstheme="minorHAnsi"/>
          <w:i/>
          <w:szCs w:val="20"/>
        </w:rPr>
        <w:t xml:space="preserve"> </w:t>
      </w:r>
      <w:r w:rsidR="00CA2A82" w:rsidRPr="00770FD9">
        <w:rPr>
          <w:rFonts w:cstheme="minorHAnsi"/>
          <w:i/>
          <w:szCs w:val="20"/>
        </w:rPr>
        <w:t xml:space="preserve">le spot TV </w:t>
      </w:r>
    </w:p>
    <w:p w:rsidR="00770FD9" w:rsidRDefault="00770FD9" w:rsidP="006C4C36">
      <w:pPr>
        <w:contextualSpacing/>
        <w:jc w:val="both"/>
        <w:rPr>
          <w:rFonts w:cstheme="minorHAnsi"/>
          <w:b/>
          <w:i/>
          <w:szCs w:val="20"/>
        </w:rPr>
      </w:pPr>
    </w:p>
    <w:p w:rsidR="00770FD9" w:rsidRDefault="00770FD9" w:rsidP="006C4C36">
      <w:pPr>
        <w:contextualSpacing/>
        <w:jc w:val="both"/>
        <w:rPr>
          <w:rFonts w:cstheme="minorHAnsi"/>
          <w:b/>
          <w:i/>
          <w:szCs w:val="20"/>
        </w:rPr>
      </w:pPr>
    </w:p>
    <w:p w:rsidR="00351ACE" w:rsidRPr="00770FD9" w:rsidRDefault="00B50955" w:rsidP="006C4C36">
      <w:pPr>
        <w:contextualSpacing/>
        <w:jc w:val="both"/>
        <w:rPr>
          <w:rFonts w:cstheme="minorHAnsi"/>
          <w:b/>
          <w:i/>
          <w:szCs w:val="20"/>
        </w:rPr>
      </w:pPr>
      <w:r w:rsidRPr="00770FD9">
        <w:rPr>
          <w:rFonts w:cstheme="minorHAnsi"/>
          <w:b/>
          <w:i/>
          <w:szCs w:val="20"/>
        </w:rPr>
        <w:t>Rappel : q</w:t>
      </w:r>
      <w:r w:rsidR="00FC1EDB" w:rsidRPr="00770FD9">
        <w:rPr>
          <w:rFonts w:cstheme="minorHAnsi"/>
          <w:b/>
          <w:i/>
          <w:szCs w:val="20"/>
        </w:rPr>
        <w:t>u’est-ce que le numéro 119 ?</w:t>
      </w:r>
    </w:p>
    <w:p w:rsidR="00FC1EDB" w:rsidRPr="00770FD9" w:rsidRDefault="00DD0B54" w:rsidP="00AB3386">
      <w:pPr>
        <w:pStyle w:val="Corpsdetexte"/>
        <w:spacing w:after="0"/>
        <w:jc w:val="both"/>
        <w:rPr>
          <w:rFonts w:cstheme="minorHAnsi"/>
          <w:sz w:val="22"/>
        </w:rPr>
      </w:pPr>
      <w:r w:rsidRPr="00770FD9">
        <w:rPr>
          <w:rFonts w:cstheme="minorHAnsi"/>
          <w:sz w:val="22"/>
        </w:rPr>
        <w:t>En cas de v</w:t>
      </w:r>
      <w:r w:rsidR="00562172" w:rsidRPr="00770FD9">
        <w:rPr>
          <w:rFonts w:cstheme="minorHAnsi"/>
          <w:sz w:val="22"/>
        </w:rPr>
        <w:t>iolences physiques, psychologiques, sexuelles, négligences</w:t>
      </w:r>
      <w:r w:rsidR="007D5149" w:rsidRPr="00770FD9">
        <w:rPr>
          <w:rFonts w:cstheme="minorHAnsi"/>
          <w:sz w:val="22"/>
        </w:rPr>
        <w:t>, l</w:t>
      </w:r>
      <w:r w:rsidR="00FA6524" w:rsidRPr="00770FD9">
        <w:rPr>
          <w:rFonts w:cstheme="minorHAnsi"/>
          <w:sz w:val="22"/>
        </w:rPr>
        <w:t>e 119 est le numéro national dédié à la prévention et à la prote</w:t>
      </w:r>
      <w:r w:rsidR="00770FD9" w:rsidRPr="00770FD9">
        <w:rPr>
          <w:rFonts w:cstheme="minorHAnsi"/>
          <w:sz w:val="22"/>
        </w:rPr>
        <w:tab/>
      </w:r>
      <w:proofErr w:type="spellStart"/>
      <w:r w:rsidR="00FA6524" w:rsidRPr="00770FD9">
        <w:rPr>
          <w:rFonts w:cstheme="minorHAnsi"/>
          <w:sz w:val="22"/>
        </w:rPr>
        <w:t>ction</w:t>
      </w:r>
      <w:proofErr w:type="spellEnd"/>
      <w:r w:rsidR="00FA6524" w:rsidRPr="00770FD9">
        <w:rPr>
          <w:rFonts w:cstheme="minorHAnsi"/>
          <w:sz w:val="22"/>
        </w:rPr>
        <w:t xml:space="preserve"> des enfants en danger ou en risque de</w:t>
      </w:r>
      <w:r w:rsidR="00347142" w:rsidRPr="00770FD9">
        <w:rPr>
          <w:rFonts w:cstheme="minorHAnsi"/>
          <w:sz w:val="22"/>
        </w:rPr>
        <w:t xml:space="preserve"> l'être. Il est </w:t>
      </w:r>
      <w:r w:rsidR="007D5149" w:rsidRPr="00770FD9">
        <w:rPr>
          <w:rFonts w:cstheme="minorHAnsi"/>
          <w:sz w:val="22"/>
        </w:rPr>
        <w:t>j</w:t>
      </w:r>
      <w:r w:rsidR="00FA6524" w:rsidRPr="00770FD9">
        <w:rPr>
          <w:rFonts w:cstheme="minorHAnsi"/>
          <w:sz w:val="22"/>
        </w:rPr>
        <w:t xml:space="preserve">oignable 24h/24, 7j/7, </w:t>
      </w:r>
      <w:r w:rsidR="00C37BC1" w:rsidRPr="00770FD9">
        <w:rPr>
          <w:rFonts w:cstheme="minorHAnsi"/>
          <w:sz w:val="22"/>
        </w:rPr>
        <w:t>g</w:t>
      </w:r>
      <w:r w:rsidR="00FA6524" w:rsidRPr="00770FD9">
        <w:rPr>
          <w:rFonts w:cstheme="minorHAnsi"/>
          <w:sz w:val="22"/>
        </w:rPr>
        <w:t xml:space="preserve">ratuit depuis tous les téléphones (fixes, mobiles, cabines…), </w:t>
      </w:r>
      <w:r w:rsidR="00C37BC1" w:rsidRPr="00770FD9">
        <w:rPr>
          <w:rFonts w:cstheme="minorHAnsi"/>
          <w:sz w:val="22"/>
        </w:rPr>
        <w:t>c</w:t>
      </w:r>
      <w:r w:rsidR="00FA6524" w:rsidRPr="00770FD9">
        <w:rPr>
          <w:rFonts w:cstheme="minorHAnsi"/>
          <w:sz w:val="22"/>
        </w:rPr>
        <w:t xml:space="preserve">onfidentiel, </w:t>
      </w:r>
      <w:r w:rsidR="00C37BC1" w:rsidRPr="00770FD9">
        <w:rPr>
          <w:rFonts w:cstheme="minorHAnsi"/>
          <w:sz w:val="22"/>
        </w:rPr>
        <w:t>i</w:t>
      </w:r>
      <w:r w:rsidR="00FA6524" w:rsidRPr="00770FD9">
        <w:rPr>
          <w:rFonts w:cstheme="minorHAnsi"/>
          <w:sz w:val="22"/>
        </w:rPr>
        <w:t>nvisible sur les factures détaillées, il n’apparaît sur aucun relevé de téléphone.</w:t>
      </w:r>
    </w:p>
    <w:p w:rsidR="00FC1EDB" w:rsidRPr="00770FD9" w:rsidRDefault="00FC1EDB" w:rsidP="00FC1EDB">
      <w:pPr>
        <w:pStyle w:val="Corpsdetexte"/>
        <w:spacing w:after="0"/>
        <w:ind w:left="1440"/>
        <w:jc w:val="both"/>
        <w:rPr>
          <w:rFonts w:cstheme="minorHAnsi"/>
          <w:sz w:val="22"/>
        </w:rPr>
      </w:pPr>
    </w:p>
    <w:p w:rsidR="00A728F7" w:rsidRPr="00770FD9" w:rsidRDefault="00A728F7" w:rsidP="00FC1EDB">
      <w:pPr>
        <w:pStyle w:val="Corpsdetexte"/>
        <w:spacing w:after="0"/>
        <w:jc w:val="both"/>
        <w:rPr>
          <w:rFonts w:cstheme="minorHAnsi"/>
          <w:sz w:val="22"/>
        </w:rPr>
      </w:pPr>
      <w:r w:rsidRPr="00770FD9">
        <w:rPr>
          <w:rFonts w:cstheme="minorHAnsi"/>
          <w:sz w:val="22"/>
        </w:rPr>
        <w:lastRenderedPageBreak/>
        <w:t>Tout le monde peut appeler le 119 : les enfants et adolescents confrontés eux-mêmes au danger, ou appelant pour un autre enfant qu’ils connaissent, et les adultes confrontés ou préoccupés par une situation d’enfant en danger (dans leur famille, voisinage, communauté éducative…).</w:t>
      </w:r>
      <w:r w:rsidR="007F1BD1" w:rsidRPr="00770FD9">
        <w:rPr>
          <w:rFonts w:cstheme="minorHAnsi"/>
          <w:sz w:val="22"/>
        </w:rPr>
        <w:t xml:space="preserve"> Cependant, les appels des mineurs sont traités en priorité.</w:t>
      </w:r>
    </w:p>
    <w:p w:rsidR="00F35ED7" w:rsidRPr="00770FD9" w:rsidRDefault="00F35ED7" w:rsidP="00F35ED7">
      <w:pPr>
        <w:pStyle w:val="Corpsdetexte"/>
        <w:spacing w:after="0"/>
        <w:jc w:val="both"/>
        <w:rPr>
          <w:rFonts w:cstheme="minorHAnsi"/>
          <w:sz w:val="22"/>
        </w:rPr>
      </w:pPr>
    </w:p>
    <w:p w:rsidR="00AB3386" w:rsidRPr="00770FD9" w:rsidRDefault="00FC1EDB" w:rsidP="00DA7419">
      <w:pPr>
        <w:contextualSpacing/>
        <w:jc w:val="both"/>
        <w:rPr>
          <w:rFonts w:cstheme="minorHAnsi"/>
          <w:szCs w:val="20"/>
        </w:rPr>
      </w:pPr>
      <w:r w:rsidRPr="00770FD9">
        <w:rPr>
          <w:rFonts w:cstheme="minorHAnsi"/>
          <w:szCs w:val="20"/>
        </w:rPr>
        <w:t>Cette année</w:t>
      </w:r>
      <w:r w:rsidR="0043711D" w:rsidRPr="00770FD9">
        <w:rPr>
          <w:rFonts w:cstheme="minorHAnsi"/>
          <w:szCs w:val="20"/>
        </w:rPr>
        <w:t>, le numéro 119 a</w:t>
      </w:r>
      <w:r w:rsidR="00F35ED7" w:rsidRPr="00770FD9">
        <w:rPr>
          <w:rFonts w:cstheme="minorHAnsi"/>
          <w:szCs w:val="20"/>
        </w:rPr>
        <w:t xml:space="preserve"> également</w:t>
      </w:r>
      <w:r w:rsidR="0043711D" w:rsidRPr="00770FD9">
        <w:rPr>
          <w:rFonts w:cstheme="minorHAnsi"/>
          <w:szCs w:val="20"/>
        </w:rPr>
        <w:t xml:space="preserve"> mis en place </w:t>
      </w:r>
      <w:r w:rsidR="00AB3386" w:rsidRPr="00770FD9">
        <w:rPr>
          <w:rFonts w:cstheme="minorHAnsi"/>
          <w:szCs w:val="20"/>
        </w:rPr>
        <w:t>deux</w:t>
      </w:r>
      <w:r w:rsidR="0043711D" w:rsidRPr="00770FD9">
        <w:rPr>
          <w:rFonts w:cstheme="minorHAnsi"/>
          <w:szCs w:val="20"/>
        </w:rPr>
        <w:t xml:space="preserve"> nouveautés :</w:t>
      </w:r>
      <w:r w:rsidR="00DA7419" w:rsidRPr="00770FD9">
        <w:rPr>
          <w:rFonts w:cstheme="minorHAnsi"/>
          <w:szCs w:val="20"/>
        </w:rPr>
        <w:t xml:space="preserve"> </w:t>
      </w:r>
      <w:r w:rsidR="0043711D" w:rsidRPr="00770FD9">
        <w:rPr>
          <w:rFonts w:cstheme="minorHAnsi"/>
          <w:szCs w:val="20"/>
        </w:rPr>
        <w:t xml:space="preserve">un </w:t>
      </w:r>
      <w:hyperlink r:id="rId14" w:history="1">
        <w:r w:rsidR="0043711D" w:rsidRPr="00770FD9">
          <w:rPr>
            <w:rStyle w:val="Lienhypertexte"/>
            <w:rFonts w:cstheme="minorHAnsi"/>
            <w:szCs w:val="20"/>
          </w:rPr>
          <w:t>formulaire</w:t>
        </w:r>
      </w:hyperlink>
      <w:r w:rsidR="0043711D" w:rsidRPr="00770FD9">
        <w:rPr>
          <w:rFonts w:cstheme="minorHAnsi"/>
          <w:szCs w:val="20"/>
        </w:rPr>
        <w:t xml:space="preserve"> dédié en ligne, pour les personnes ne pouvan</w:t>
      </w:r>
      <w:r w:rsidR="00DA7419" w:rsidRPr="00770FD9">
        <w:rPr>
          <w:rFonts w:cstheme="minorHAnsi"/>
          <w:szCs w:val="20"/>
        </w:rPr>
        <w:t xml:space="preserve">t ou ne souhaitant pas appeler / l’accessibilité </w:t>
      </w:r>
      <w:r w:rsidR="0043711D" w:rsidRPr="00770FD9">
        <w:rPr>
          <w:rFonts w:cstheme="minorHAnsi"/>
          <w:szCs w:val="20"/>
        </w:rPr>
        <w:t xml:space="preserve">aux </w:t>
      </w:r>
      <w:hyperlink r:id="rId15" w:history="1">
        <w:r w:rsidR="0043711D" w:rsidRPr="00770FD9">
          <w:rPr>
            <w:rStyle w:val="Lienhypertexte"/>
            <w:rFonts w:cstheme="minorHAnsi"/>
            <w:szCs w:val="20"/>
          </w:rPr>
          <w:t>personnes sourdes et malentendantes</w:t>
        </w:r>
      </w:hyperlink>
      <w:r w:rsidR="0043711D" w:rsidRPr="00770FD9">
        <w:rPr>
          <w:rFonts w:cstheme="minorHAnsi"/>
          <w:szCs w:val="20"/>
        </w:rPr>
        <w:t>, grâce à un service de relai téléphonique dédié en langue des signes françaises (nécessitant une connexion internet et une webcam), du lundi au vendredi en journée et le samedi matin.</w:t>
      </w:r>
    </w:p>
    <w:p w:rsidR="00687B36" w:rsidRPr="00770FD9" w:rsidRDefault="00687B36" w:rsidP="00DA7419">
      <w:pPr>
        <w:contextualSpacing/>
        <w:jc w:val="both"/>
        <w:rPr>
          <w:rFonts w:cstheme="minorHAnsi"/>
          <w:szCs w:val="20"/>
        </w:rPr>
      </w:pPr>
    </w:p>
    <w:p w:rsidR="00347142" w:rsidRPr="00770FD9" w:rsidRDefault="00374DB9" w:rsidP="00770FD9">
      <w:pPr>
        <w:contextualSpacing/>
        <w:jc w:val="center"/>
        <w:rPr>
          <w:rFonts w:cstheme="minorHAnsi"/>
          <w:szCs w:val="20"/>
        </w:rPr>
      </w:pPr>
      <w:r w:rsidRPr="00770FD9">
        <w:rPr>
          <w:rFonts w:cstheme="minorHAnsi"/>
          <w:szCs w:val="20"/>
        </w:rPr>
        <w:t>***</w:t>
      </w:r>
    </w:p>
    <w:p w:rsidR="0043711D" w:rsidRPr="00770FD9" w:rsidRDefault="007D5149" w:rsidP="0043711D">
      <w:pPr>
        <w:pStyle w:val="Corpsdetexte"/>
        <w:spacing w:before="240" w:after="0"/>
        <w:jc w:val="both"/>
        <w:rPr>
          <w:rFonts w:cstheme="minorHAnsi"/>
          <w:sz w:val="22"/>
        </w:rPr>
      </w:pPr>
      <w:r w:rsidRPr="00770FD9">
        <w:rPr>
          <w:rFonts w:cstheme="minorHAnsi"/>
          <w:sz w:val="22"/>
        </w:rPr>
        <w:t xml:space="preserve">Contact Presse </w:t>
      </w:r>
    </w:p>
    <w:p w:rsidR="007D5149" w:rsidRDefault="007D5149" w:rsidP="007D5149">
      <w:pPr>
        <w:spacing w:after="26" w:line="256" w:lineRule="auto"/>
        <w:ind w:left="720" w:hanging="720"/>
        <w:rPr>
          <w:color w:val="939598"/>
          <w:sz w:val="16"/>
          <w:szCs w:val="14"/>
        </w:rPr>
      </w:pPr>
      <w:r w:rsidRPr="00770FD9">
        <w:rPr>
          <w:color w:val="939598"/>
          <w:sz w:val="16"/>
          <w:szCs w:val="14"/>
        </w:rPr>
        <w:t>Secrétariat d’état chargé de l’enfance et des familles</w:t>
      </w:r>
    </w:p>
    <w:p w:rsidR="0088396B" w:rsidRPr="00770FD9" w:rsidRDefault="0088396B" w:rsidP="007D5149">
      <w:pPr>
        <w:spacing w:after="26" w:line="256" w:lineRule="auto"/>
        <w:ind w:left="720" w:hanging="720"/>
        <w:rPr>
          <w:sz w:val="24"/>
        </w:rPr>
      </w:pPr>
      <w:r>
        <w:rPr>
          <w:color w:val="939598"/>
          <w:sz w:val="16"/>
          <w:szCs w:val="14"/>
        </w:rPr>
        <w:t>Presse et communication</w:t>
      </w:r>
    </w:p>
    <w:p w:rsidR="007D5149" w:rsidRPr="00770FD9" w:rsidRDefault="007D5149" w:rsidP="007D5149">
      <w:pPr>
        <w:spacing w:after="26" w:line="256" w:lineRule="auto"/>
        <w:ind w:left="-5"/>
        <w:rPr>
          <w:color w:val="939598"/>
          <w:sz w:val="16"/>
          <w:szCs w:val="14"/>
        </w:rPr>
      </w:pPr>
      <w:r w:rsidRPr="00770FD9">
        <w:rPr>
          <w:color w:val="939598"/>
          <w:sz w:val="16"/>
          <w:szCs w:val="14"/>
        </w:rPr>
        <w:t>Tél. : 06 27 89 10 91</w:t>
      </w:r>
    </w:p>
    <w:p w:rsidR="007D5149" w:rsidRPr="00770FD9" w:rsidRDefault="007D5149" w:rsidP="007D5149">
      <w:pPr>
        <w:spacing w:after="26" w:line="256" w:lineRule="auto"/>
        <w:ind w:left="-5"/>
        <w:rPr>
          <w:color w:val="939598"/>
          <w:sz w:val="16"/>
          <w:szCs w:val="14"/>
        </w:rPr>
      </w:pPr>
      <w:r w:rsidRPr="00770FD9">
        <w:rPr>
          <w:color w:val="939598"/>
          <w:sz w:val="16"/>
          <w:szCs w:val="14"/>
        </w:rPr>
        <w:t xml:space="preserve">Mél : </w:t>
      </w:r>
      <w:hyperlink r:id="rId16" w:history="1">
        <w:r w:rsidR="0088396B" w:rsidRPr="00444AB7">
          <w:rPr>
            <w:rStyle w:val="Lienhypertexte"/>
            <w:sz w:val="16"/>
            <w:szCs w:val="14"/>
          </w:rPr>
          <w:t>sec.presse.enfance@sante.gouv.fr</w:t>
        </w:r>
      </w:hyperlink>
      <w:r w:rsidR="0088396B">
        <w:rPr>
          <w:color w:val="939598"/>
          <w:sz w:val="16"/>
          <w:szCs w:val="14"/>
        </w:rPr>
        <w:t xml:space="preserve"> </w:t>
      </w:r>
    </w:p>
    <w:p w:rsidR="007D5149" w:rsidRPr="00770FD9" w:rsidRDefault="007D5149" w:rsidP="0043711D">
      <w:pPr>
        <w:pStyle w:val="Corpsdetexte"/>
        <w:spacing w:before="240" w:after="0"/>
        <w:jc w:val="both"/>
        <w:rPr>
          <w:rFonts w:cstheme="minorHAnsi"/>
          <w:sz w:val="22"/>
        </w:rPr>
      </w:pPr>
    </w:p>
    <w:p w:rsidR="00AB3386" w:rsidRPr="00770FD9" w:rsidRDefault="00AB3386" w:rsidP="0043711D">
      <w:pPr>
        <w:pStyle w:val="Corpsdetexte"/>
        <w:spacing w:before="240" w:after="0"/>
        <w:jc w:val="both"/>
        <w:rPr>
          <w:rFonts w:cstheme="minorHAnsi"/>
          <w:sz w:val="22"/>
        </w:rPr>
      </w:pPr>
    </w:p>
    <w:p w:rsidR="00AB3386" w:rsidRPr="00770FD9" w:rsidRDefault="00AB3386" w:rsidP="00374DB9">
      <w:pPr>
        <w:pStyle w:val="Corpsdetexte"/>
        <w:spacing w:before="240" w:after="0"/>
        <w:rPr>
          <w:rFonts w:cstheme="minorHAnsi"/>
          <w:sz w:val="22"/>
        </w:rPr>
      </w:pPr>
    </w:p>
    <w:sectPr w:rsidR="00AB3386" w:rsidRPr="00770FD9" w:rsidSect="00AB3386">
      <w:headerReference w:type="default" r:id="rId17"/>
      <w:type w:val="continuous"/>
      <w:pgSz w:w="11910" w:h="16840"/>
      <w:pgMar w:top="1417" w:right="1417" w:bottom="1417" w:left="1417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B6D" w:rsidRDefault="00F87B6D" w:rsidP="0079276E">
      <w:r>
        <w:separator/>
      </w:r>
    </w:p>
  </w:endnote>
  <w:endnote w:type="continuationSeparator" w:id="0">
    <w:p w:rsidR="00F87B6D" w:rsidRDefault="00F87B6D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pectral">
    <w:charset w:val="00"/>
    <w:family w:val="roman"/>
    <w:pitch w:val="variable"/>
    <w:sig w:usb0="E000007F" w:usb1="4000E43B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135315009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7579E4" w:rsidRDefault="007579E4" w:rsidP="002F533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7579E4" w:rsidRDefault="007579E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B6D" w:rsidRDefault="00F87B6D" w:rsidP="0079276E">
      <w:r>
        <w:separator/>
      </w:r>
    </w:p>
  </w:footnote>
  <w:footnote w:type="continuationSeparator" w:id="0">
    <w:p w:rsidR="00F87B6D" w:rsidRDefault="00F87B6D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9E4" w:rsidRPr="00347142" w:rsidRDefault="00B81727" w:rsidP="00347142">
    <w:pPr>
      <w:pStyle w:val="En-tte"/>
      <w:tabs>
        <w:tab w:val="clear" w:pos="4513"/>
      </w:tabs>
      <w:jc w:val="center"/>
      <w:rPr>
        <w:b/>
        <w:bCs/>
        <w:sz w:val="24"/>
        <w:szCs w:val="24"/>
      </w:rPr>
    </w:pPr>
    <w:r>
      <w:rPr>
        <w:rFonts w:cstheme="minorHAnsi"/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-152400</wp:posOffset>
          </wp:positionV>
          <wp:extent cx="1895475" cy="1159510"/>
          <wp:effectExtent l="0" t="0" r="9525" b="2540"/>
          <wp:wrapThrough wrapText="bothSides">
            <wp:wrapPolygon edited="0">
              <wp:start x="0" y="0"/>
              <wp:lineTo x="0" y="21292"/>
              <wp:lineTo x="21491" y="21292"/>
              <wp:lineTo x="21491" y="0"/>
              <wp:lineTo x="0" y="0"/>
            </wp:wrapPolygon>
          </wp:wrapThrough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_Charge_Enfance_Famille_CMJN-150_3_LIGN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1159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3FE" w:rsidRPr="00B623FE" w:rsidRDefault="00B623FE" w:rsidP="00B623FE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1781A"/>
    <w:multiLevelType w:val="hybridMultilevel"/>
    <w:tmpl w:val="C15EBAFE"/>
    <w:lvl w:ilvl="0" w:tplc="0BC27854">
      <w:start w:val="1"/>
      <w:numFmt w:val="bullet"/>
      <w:lvlText w:val="-"/>
      <w:lvlJc w:val="left"/>
      <w:pPr>
        <w:ind w:left="720" w:hanging="360"/>
      </w:pPr>
      <w:rPr>
        <w:rFonts w:ascii="Spectral" w:eastAsiaTheme="minorHAnsi" w:hAnsi="Spectra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3" w15:restartNumberingAfterBreak="0">
    <w:nsid w:val="40A534D7"/>
    <w:multiLevelType w:val="hybridMultilevel"/>
    <w:tmpl w:val="D0D88CA2"/>
    <w:lvl w:ilvl="0" w:tplc="040C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 w15:restartNumberingAfterBreak="0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771C1E"/>
    <w:multiLevelType w:val="hybridMultilevel"/>
    <w:tmpl w:val="DE8C5EF6"/>
    <w:lvl w:ilvl="0" w:tplc="429843DC">
      <w:numFmt w:val="bullet"/>
      <w:lvlText w:val="-"/>
      <w:lvlJc w:val="left"/>
      <w:pPr>
        <w:ind w:left="1080" w:hanging="360"/>
      </w:pPr>
      <w:rPr>
        <w:rFonts w:ascii="Spectral" w:eastAsiaTheme="minorHAnsi" w:hAnsi="Spectral" w:cstheme="minorBid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AB83D02"/>
    <w:multiLevelType w:val="hybridMultilevel"/>
    <w:tmpl w:val="8D987858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E61"/>
    <w:rsid w:val="000301D7"/>
    <w:rsid w:val="00032E24"/>
    <w:rsid w:val="00041EC8"/>
    <w:rsid w:val="00077A96"/>
    <w:rsid w:val="000924D0"/>
    <w:rsid w:val="00097188"/>
    <w:rsid w:val="000A3095"/>
    <w:rsid w:val="000C2EFF"/>
    <w:rsid w:val="001060C8"/>
    <w:rsid w:val="00125DE7"/>
    <w:rsid w:val="00133FB5"/>
    <w:rsid w:val="001748BA"/>
    <w:rsid w:val="001B021C"/>
    <w:rsid w:val="001C1361"/>
    <w:rsid w:val="001C3C27"/>
    <w:rsid w:val="001E2A0B"/>
    <w:rsid w:val="001F002B"/>
    <w:rsid w:val="001F74F2"/>
    <w:rsid w:val="00211923"/>
    <w:rsid w:val="002214C1"/>
    <w:rsid w:val="002422B7"/>
    <w:rsid w:val="00247974"/>
    <w:rsid w:val="0025377E"/>
    <w:rsid w:val="00257162"/>
    <w:rsid w:val="00280BB5"/>
    <w:rsid w:val="00290741"/>
    <w:rsid w:val="002973A4"/>
    <w:rsid w:val="002A6968"/>
    <w:rsid w:val="002B4096"/>
    <w:rsid w:val="002C0E0E"/>
    <w:rsid w:val="002C3085"/>
    <w:rsid w:val="002C637B"/>
    <w:rsid w:val="002F1B85"/>
    <w:rsid w:val="00340694"/>
    <w:rsid w:val="00345B90"/>
    <w:rsid w:val="00347142"/>
    <w:rsid w:val="00351ACE"/>
    <w:rsid w:val="00355129"/>
    <w:rsid w:val="00367C4A"/>
    <w:rsid w:val="00374DB9"/>
    <w:rsid w:val="003760FE"/>
    <w:rsid w:val="003D4054"/>
    <w:rsid w:val="00427D77"/>
    <w:rsid w:val="00431A4F"/>
    <w:rsid w:val="00434509"/>
    <w:rsid w:val="0043711D"/>
    <w:rsid w:val="0044182E"/>
    <w:rsid w:val="00451D8B"/>
    <w:rsid w:val="00465630"/>
    <w:rsid w:val="00472EBA"/>
    <w:rsid w:val="004849D6"/>
    <w:rsid w:val="00485538"/>
    <w:rsid w:val="004974F6"/>
    <w:rsid w:val="004A6781"/>
    <w:rsid w:val="004C2AFB"/>
    <w:rsid w:val="004D5B48"/>
    <w:rsid w:val="005159C7"/>
    <w:rsid w:val="00562172"/>
    <w:rsid w:val="00590D9F"/>
    <w:rsid w:val="00593FAC"/>
    <w:rsid w:val="005A43AF"/>
    <w:rsid w:val="005C00FB"/>
    <w:rsid w:val="005E0F04"/>
    <w:rsid w:val="005F2E98"/>
    <w:rsid w:val="00622C03"/>
    <w:rsid w:val="0065386E"/>
    <w:rsid w:val="006542B1"/>
    <w:rsid w:val="00670C89"/>
    <w:rsid w:val="00683035"/>
    <w:rsid w:val="00687B36"/>
    <w:rsid w:val="006B65BE"/>
    <w:rsid w:val="006C4C36"/>
    <w:rsid w:val="007059B4"/>
    <w:rsid w:val="00735A4B"/>
    <w:rsid w:val="0074724D"/>
    <w:rsid w:val="007505A6"/>
    <w:rsid w:val="007579E4"/>
    <w:rsid w:val="00761DA5"/>
    <w:rsid w:val="00770FD9"/>
    <w:rsid w:val="00774D33"/>
    <w:rsid w:val="0078108E"/>
    <w:rsid w:val="0079276E"/>
    <w:rsid w:val="007A25AB"/>
    <w:rsid w:val="007B2CAA"/>
    <w:rsid w:val="007D363A"/>
    <w:rsid w:val="007D5149"/>
    <w:rsid w:val="007E39E5"/>
    <w:rsid w:val="007F1BD1"/>
    <w:rsid w:val="00806631"/>
    <w:rsid w:val="00807CCD"/>
    <w:rsid w:val="008202D7"/>
    <w:rsid w:val="00833E68"/>
    <w:rsid w:val="008443A5"/>
    <w:rsid w:val="00851458"/>
    <w:rsid w:val="00865666"/>
    <w:rsid w:val="00866CDA"/>
    <w:rsid w:val="008733D1"/>
    <w:rsid w:val="0088396B"/>
    <w:rsid w:val="008B2BBE"/>
    <w:rsid w:val="008B623E"/>
    <w:rsid w:val="008C5E2F"/>
    <w:rsid w:val="008E067B"/>
    <w:rsid w:val="008F58A4"/>
    <w:rsid w:val="00943531"/>
    <w:rsid w:val="009461C0"/>
    <w:rsid w:val="0098588A"/>
    <w:rsid w:val="0098761F"/>
    <w:rsid w:val="00992DBA"/>
    <w:rsid w:val="00996F94"/>
    <w:rsid w:val="009A7788"/>
    <w:rsid w:val="009F502D"/>
    <w:rsid w:val="009F6BBF"/>
    <w:rsid w:val="00A1319A"/>
    <w:rsid w:val="00A30EA6"/>
    <w:rsid w:val="00A439A9"/>
    <w:rsid w:val="00A67F37"/>
    <w:rsid w:val="00A728F7"/>
    <w:rsid w:val="00A72F59"/>
    <w:rsid w:val="00A8461C"/>
    <w:rsid w:val="00A94300"/>
    <w:rsid w:val="00AA2CF8"/>
    <w:rsid w:val="00AB3386"/>
    <w:rsid w:val="00AE7F65"/>
    <w:rsid w:val="00B00F36"/>
    <w:rsid w:val="00B017CF"/>
    <w:rsid w:val="00B50955"/>
    <w:rsid w:val="00B55A05"/>
    <w:rsid w:val="00B611CC"/>
    <w:rsid w:val="00B623FE"/>
    <w:rsid w:val="00B80353"/>
    <w:rsid w:val="00B81727"/>
    <w:rsid w:val="00BD5B09"/>
    <w:rsid w:val="00BE5BEB"/>
    <w:rsid w:val="00C37BC1"/>
    <w:rsid w:val="00C67312"/>
    <w:rsid w:val="00C77B70"/>
    <w:rsid w:val="00C8537B"/>
    <w:rsid w:val="00CA2A82"/>
    <w:rsid w:val="00CB4DB3"/>
    <w:rsid w:val="00CD5E65"/>
    <w:rsid w:val="00CD6E02"/>
    <w:rsid w:val="00CE3331"/>
    <w:rsid w:val="00D10C52"/>
    <w:rsid w:val="00D13006"/>
    <w:rsid w:val="00D15C7E"/>
    <w:rsid w:val="00D262EC"/>
    <w:rsid w:val="00D36A83"/>
    <w:rsid w:val="00D63BA0"/>
    <w:rsid w:val="00D75B77"/>
    <w:rsid w:val="00DA7419"/>
    <w:rsid w:val="00DB4E98"/>
    <w:rsid w:val="00DB71BC"/>
    <w:rsid w:val="00DD0B54"/>
    <w:rsid w:val="00DD1514"/>
    <w:rsid w:val="00DD31BE"/>
    <w:rsid w:val="00DF2D35"/>
    <w:rsid w:val="00DF4F13"/>
    <w:rsid w:val="00DF5499"/>
    <w:rsid w:val="00E07E61"/>
    <w:rsid w:val="00E13FDD"/>
    <w:rsid w:val="00E30C47"/>
    <w:rsid w:val="00E56942"/>
    <w:rsid w:val="00E645E0"/>
    <w:rsid w:val="00E67CDB"/>
    <w:rsid w:val="00E752F8"/>
    <w:rsid w:val="00E75FC7"/>
    <w:rsid w:val="00E75FED"/>
    <w:rsid w:val="00E95F90"/>
    <w:rsid w:val="00E963E9"/>
    <w:rsid w:val="00E97405"/>
    <w:rsid w:val="00EA32F2"/>
    <w:rsid w:val="00EC2BCE"/>
    <w:rsid w:val="00EC49E5"/>
    <w:rsid w:val="00ED4BE1"/>
    <w:rsid w:val="00EE5C2B"/>
    <w:rsid w:val="00EF7D46"/>
    <w:rsid w:val="00F04A7E"/>
    <w:rsid w:val="00F175CE"/>
    <w:rsid w:val="00F25D0D"/>
    <w:rsid w:val="00F30FEC"/>
    <w:rsid w:val="00F35ED7"/>
    <w:rsid w:val="00F369FB"/>
    <w:rsid w:val="00F476D8"/>
    <w:rsid w:val="00F56D96"/>
    <w:rsid w:val="00F67DE3"/>
    <w:rsid w:val="00F87B6D"/>
    <w:rsid w:val="00FA4B59"/>
    <w:rsid w:val="00FA6524"/>
    <w:rsid w:val="00FC1EDB"/>
    <w:rsid w:val="00FD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871DBB"/>
  <w15:docId w15:val="{CF7CC56F-8BBA-4785-945B-AB6144B65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E61"/>
    <w:pPr>
      <w:widowControl/>
      <w:autoSpaceDE/>
      <w:autoSpaceDN/>
      <w:spacing w:after="160" w:line="259" w:lineRule="auto"/>
    </w:pPr>
    <w:rPr>
      <w:rFonts w:asciiTheme="minorHAnsi" w:hAnsiTheme="minorHAnsi" w:cstheme="minorBidi"/>
      <w:lang w:val="fr-FR"/>
    </w:rPr>
  </w:style>
  <w:style w:type="paragraph" w:styleId="Titre1">
    <w:name w:val="heading 1"/>
    <w:basedOn w:val="Normal"/>
    <w:next w:val="Corpsdetexte"/>
    <w:link w:val="Titre1Car"/>
    <w:uiPriority w:val="9"/>
    <w:qFormat/>
    <w:rsid w:val="00E56942"/>
    <w:pPr>
      <w:jc w:val="center"/>
      <w:outlineLvl w:val="0"/>
    </w:pPr>
    <w:rPr>
      <w:b/>
      <w:bCs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45B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23431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E56942"/>
    <w:rPr>
      <w:sz w:val="20"/>
      <w:szCs w:val="20"/>
    </w:rPr>
  </w:style>
  <w:style w:type="paragraph" w:styleId="Paragraphedeliste">
    <w:name w:val="List Paragraph"/>
    <w:basedOn w:val="Normal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next w:val="Corpsdetexte"/>
    <w:link w:val="dateCar"/>
    <w:qFormat/>
    <w:rsid w:val="00E56942"/>
    <w:rPr>
      <w:i/>
      <w:color w:val="231F20"/>
      <w:sz w:val="20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E56942"/>
    <w:rPr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E56942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"/>
    <w:next w:val="Corpsdetexte"/>
    <w:link w:val="SignatCar"/>
    <w:qFormat/>
    <w:rsid w:val="00E56942"/>
    <w:pPr>
      <w:jc w:val="right"/>
    </w:pPr>
    <w:rPr>
      <w:bCs w:val="0"/>
      <w:color w:val="231F20"/>
      <w:sz w:val="16"/>
      <w:szCs w:val="16"/>
    </w:rPr>
  </w:style>
  <w:style w:type="character" w:customStyle="1" w:styleId="CorpsdetexteCar">
    <w:name w:val="Corps de texte Car"/>
    <w:basedOn w:val="Policepardfaut"/>
    <w:link w:val="Corpsdetexte"/>
    <w:uiPriority w:val="1"/>
    <w:rsid w:val="00E56942"/>
    <w:rPr>
      <w:sz w:val="20"/>
      <w:szCs w:val="20"/>
      <w:lang w:val="fr-FR"/>
    </w:rPr>
  </w:style>
  <w:style w:type="character" w:customStyle="1" w:styleId="ObjetCar">
    <w:name w:val="Objet Car"/>
    <w:basedOn w:val="CorpsdetexteCar"/>
    <w:link w:val="Objet"/>
    <w:rsid w:val="00E56942"/>
    <w:rPr>
      <w:b/>
      <w:color w:val="231F20"/>
      <w:sz w:val="20"/>
      <w:szCs w:val="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E56942"/>
    <w:rPr>
      <w:b/>
      <w:bCs/>
      <w:sz w:val="24"/>
      <w:szCs w:val="24"/>
      <w:lang w:val="fr-FR"/>
    </w:rPr>
  </w:style>
  <w:style w:type="character" w:customStyle="1" w:styleId="SignatCar">
    <w:name w:val="Signat Car"/>
    <w:basedOn w:val="Titre1Car"/>
    <w:link w:val="Signat"/>
    <w:rsid w:val="00E56942"/>
    <w:rPr>
      <w:b/>
      <w:bCs w:val="0"/>
      <w:color w:val="231F20"/>
      <w:sz w:val="16"/>
      <w:szCs w:val="16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spacing w:after="120" w:line="264" w:lineRule="auto"/>
      <w:jc w:val="center"/>
    </w:pPr>
    <w:rPr>
      <w:rFonts w:eastAsiaTheme="minorEastAsia"/>
      <w:b/>
      <w:bCs/>
      <w:sz w:val="24"/>
      <w:szCs w:val="20"/>
      <w:lang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E56942"/>
    <w:pPr>
      <w:jc w:val="center"/>
    </w:pPr>
    <w:rPr>
      <w:b/>
      <w:bCs/>
      <w:sz w:val="16"/>
      <w:szCs w:val="16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E56942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E56942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autoRedefine/>
    <w:qFormat/>
    <w:rsid w:val="007B2CAA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E56942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autoRedefine/>
    <w:qFormat/>
    <w:rsid w:val="00E56942"/>
    <w:pPr>
      <w:spacing w:line="276" w:lineRule="auto"/>
    </w:pPr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7B2CAA"/>
    <w:rPr>
      <w:b/>
      <w:bCs/>
      <w:sz w:val="20"/>
      <w:szCs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E56942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E56942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E56942"/>
    <w:rPr>
      <w:b w:val="0"/>
      <w:bCs w:val="0"/>
      <w:sz w:val="16"/>
      <w:szCs w:val="16"/>
      <w:lang w:val="fr-FR"/>
    </w:rPr>
  </w:style>
  <w:style w:type="paragraph" w:customStyle="1" w:styleId="Date2">
    <w:name w:val="Date 2"/>
    <w:basedOn w:val="Date1"/>
    <w:next w:val="Corpsdetexte"/>
    <w:link w:val="Date2Car"/>
    <w:qFormat/>
    <w:rsid w:val="00E56942"/>
    <w:pPr>
      <w:jc w:val="right"/>
    </w:pPr>
    <w:rPr>
      <w:sz w:val="16"/>
      <w:szCs w:val="16"/>
    </w:rPr>
  </w:style>
  <w:style w:type="paragraph" w:customStyle="1" w:styleId="PieddePage2">
    <w:name w:val="Pied de Page 2"/>
    <w:basedOn w:val="Normal"/>
    <w:next w:val="Corpsdetexte"/>
    <w:link w:val="PieddePage2Car"/>
    <w:qFormat/>
    <w:rsid w:val="00E56942"/>
    <w:pPr>
      <w:spacing w:line="161" w:lineRule="exact"/>
    </w:pPr>
    <w:rPr>
      <w:color w:val="939598"/>
      <w:sz w:val="14"/>
    </w:rPr>
  </w:style>
  <w:style w:type="character" w:customStyle="1" w:styleId="Date2Car">
    <w:name w:val="Date 2 Car"/>
    <w:basedOn w:val="dateCar"/>
    <w:link w:val="Date2"/>
    <w:rsid w:val="00E56942"/>
    <w:rPr>
      <w:i/>
      <w:color w:val="231F20"/>
      <w:sz w:val="16"/>
      <w:szCs w:val="16"/>
      <w:lang w:val="fr-FR"/>
    </w:rPr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E56942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PieddePage2Car">
    <w:name w:val="Pied de Page 2 Car"/>
    <w:basedOn w:val="Policepardfaut"/>
    <w:link w:val="PieddePage2"/>
    <w:rsid w:val="00E56942"/>
    <w:rPr>
      <w:color w:val="939598"/>
      <w:sz w:val="14"/>
      <w:lang w:val="fr-FR"/>
    </w:rPr>
  </w:style>
  <w:style w:type="character" w:customStyle="1" w:styleId="IntituldirectionCar">
    <w:name w:val="Intitulé direction Car"/>
    <w:basedOn w:val="En-tteCar"/>
    <w:link w:val="Intituldirection"/>
    <w:rsid w:val="00E56942"/>
    <w:rPr>
      <w:rFonts w:ascii="Arial" w:eastAsia="Arial" w:hAnsi="Arial" w:cs="Arial"/>
      <w:b/>
      <w:bCs/>
      <w:sz w:val="24"/>
      <w:szCs w:val="24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E56942"/>
    <w:rPr>
      <w:sz w:val="24"/>
      <w:szCs w:val="24"/>
    </w:rPr>
  </w:style>
  <w:style w:type="character" w:customStyle="1" w:styleId="IntituleDirecteurCar">
    <w:name w:val="Intitule Directeur Car"/>
    <w:basedOn w:val="CorpsdetexteCar"/>
    <w:link w:val="IntituleDirecteur"/>
    <w:rsid w:val="00E56942"/>
    <w:rPr>
      <w:sz w:val="24"/>
      <w:szCs w:val="24"/>
      <w:lang w:val="fr-FR"/>
    </w:rPr>
  </w:style>
  <w:style w:type="paragraph" w:customStyle="1" w:styleId="Pieddepage20">
    <w:name w:val="Pied de page 2"/>
    <w:basedOn w:val="Normal"/>
    <w:next w:val="Corpsdetexte"/>
    <w:link w:val="Pieddepage2Car0"/>
    <w:qFormat/>
    <w:rsid w:val="00F476D8"/>
    <w:pPr>
      <w:spacing w:line="161" w:lineRule="exact"/>
    </w:pPr>
    <w:rPr>
      <w:color w:val="939598"/>
      <w:sz w:val="14"/>
    </w:rPr>
  </w:style>
  <w:style w:type="character" w:customStyle="1" w:styleId="Pieddepage2Car0">
    <w:name w:val="Pied de page 2 Car"/>
    <w:basedOn w:val="Policepardfaut"/>
    <w:link w:val="Pieddepage20"/>
    <w:rsid w:val="00F476D8"/>
    <w:rPr>
      <w:color w:val="939598"/>
      <w:sz w:val="1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F476D8"/>
  </w:style>
  <w:style w:type="character" w:customStyle="1" w:styleId="UnresolvedMention">
    <w:name w:val="Unresolved Mention"/>
    <w:basedOn w:val="Policepardfaut"/>
    <w:uiPriority w:val="99"/>
    <w:semiHidden/>
    <w:unhideWhenUsed/>
    <w:rsid w:val="008E067B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345B90"/>
    <w:rPr>
      <w:rFonts w:asciiTheme="majorHAnsi" w:eastAsiaTheme="majorEastAsia" w:hAnsiTheme="majorHAnsi" w:cstheme="majorBidi"/>
      <w:color w:val="223431" w:themeColor="accent1" w:themeShade="7F"/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45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45E0"/>
    <w:rPr>
      <w:rFonts w:ascii="Segoe UI" w:hAnsi="Segoe UI" w:cs="Segoe UI"/>
      <w:sz w:val="18"/>
      <w:szCs w:val="18"/>
      <w:lang w:val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AB3386"/>
    <w:rPr>
      <w:color w:val="5770B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3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solidarites-sante.gouv.fr/affaires-sociales/familles-enfance/pacte-pour-l-enfance/lutte-contre-les-violences-faites-aux-enfants/article/reconfinement-une-nouvelle-campagne-de-sensibilisation-du-numero-119-allo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sec.presse.enfance@sante.gouv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allo119.gouv.fr/je-suis-sourd-ou-malentendant-comment-puis-je-contacter-119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allo119.gouv.fr/recueil-de-situa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.pinault-rabier\Desktop\ENFANCE\CYBER-HARC&#200;LEMENT\Template_vide_DICOM.dotx" TargetMode="External"/></Relationship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1EB25-36A8-42A3-9930-CFB5D5F27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Template_vide_DICOM.dotx</Template>
  <TotalTime>179</TotalTime>
  <Pages>3</Pages>
  <Words>691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Impression</vt:lpstr>
    </vt:vector>
  </TitlesOfParts>
  <Company>Ministères Chargés des Affaires Sociales</Company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Impression</dc:title>
  <dc:creator>PINAULT-RABIER, Anne (DICOM)</dc:creator>
  <cp:lastModifiedBy>ARTORE, Clarisse (CAB/ENFANCE)</cp:lastModifiedBy>
  <cp:revision>18</cp:revision>
  <cp:lastPrinted>2020-11-12T08:53:00Z</cp:lastPrinted>
  <dcterms:created xsi:type="dcterms:W3CDTF">2020-11-10T12:08:00Z</dcterms:created>
  <dcterms:modified xsi:type="dcterms:W3CDTF">2020-11-12T08:53:00Z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</Properties>
</file>