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4454" w14:textId="544EC2D3" w:rsidR="00E6603A" w:rsidRDefault="00E6603A" w:rsidP="00E6603A">
      <w:pPr>
        <w:pStyle w:val="Titre2"/>
        <w:tabs>
          <w:tab w:val="left" w:pos="1134"/>
        </w:tabs>
        <w:ind w:right="-92"/>
        <w:rPr>
          <w:rFonts w:ascii="Marianne" w:hAnsi="Marianne" w:cstheme="minorHAnsi"/>
          <w:sz w:val="18"/>
          <w:szCs w:val="18"/>
          <w:u w:val="none"/>
        </w:rPr>
      </w:pPr>
      <w:r>
        <w:rPr>
          <w:rFonts w:ascii="Marianne" w:hAnsi="Marianne" w:cstheme="minorHAnsi"/>
          <w:noProof/>
          <w:sz w:val="18"/>
          <w:szCs w:val="18"/>
          <w:u w:val="none"/>
        </w:rPr>
        <w:drawing>
          <wp:inline distT="0" distB="0" distL="0" distR="0" wp14:anchorId="2DFF1DE2" wp14:editId="6C9505F8">
            <wp:extent cx="1238250" cy="96417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814" cy="969286"/>
                    </a:xfrm>
                    <a:prstGeom prst="rect">
                      <a:avLst/>
                    </a:prstGeom>
                  </pic:spPr>
                </pic:pic>
              </a:graphicData>
            </a:graphic>
          </wp:inline>
        </w:drawing>
      </w:r>
    </w:p>
    <w:p w14:paraId="51FD20AF" w14:textId="49CBBAC7" w:rsidR="00E6603A" w:rsidRDefault="00E6603A" w:rsidP="00E6603A">
      <w:pPr>
        <w:pStyle w:val="Titre2"/>
        <w:tabs>
          <w:tab w:val="left" w:pos="1134"/>
        </w:tabs>
        <w:ind w:right="-92"/>
        <w:rPr>
          <w:rFonts w:ascii="Marianne" w:hAnsi="Marianne" w:cstheme="minorHAnsi"/>
          <w:sz w:val="18"/>
          <w:szCs w:val="18"/>
          <w:u w:val="none"/>
        </w:rPr>
      </w:pPr>
    </w:p>
    <w:p w14:paraId="76DBAF10" w14:textId="2878A33C" w:rsidR="00E6603A" w:rsidRDefault="00E6603A" w:rsidP="00E6603A">
      <w:pPr>
        <w:pStyle w:val="Titre2"/>
        <w:tabs>
          <w:tab w:val="left" w:pos="1134"/>
        </w:tabs>
        <w:ind w:right="-92"/>
        <w:rPr>
          <w:rFonts w:ascii="Marianne" w:hAnsi="Marianne" w:cstheme="minorHAnsi"/>
          <w:sz w:val="18"/>
          <w:szCs w:val="18"/>
          <w:u w:val="none"/>
        </w:rPr>
      </w:pPr>
    </w:p>
    <w:p w14:paraId="64D802AE" w14:textId="77777777" w:rsidR="00E6603A" w:rsidRDefault="00E6603A" w:rsidP="00E6603A">
      <w:pPr>
        <w:pStyle w:val="Titre2"/>
        <w:tabs>
          <w:tab w:val="left" w:pos="1134"/>
        </w:tabs>
        <w:ind w:right="-92"/>
        <w:rPr>
          <w:rFonts w:ascii="Marianne" w:hAnsi="Marianne" w:cstheme="minorHAnsi"/>
          <w:sz w:val="18"/>
          <w:szCs w:val="18"/>
          <w:u w:val="none"/>
        </w:rPr>
      </w:pPr>
    </w:p>
    <w:p w14:paraId="4DEBAF71" w14:textId="77777777" w:rsidR="00E6603A" w:rsidRPr="00E6603A" w:rsidRDefault="00E6603A" w:rsidP="00E6603A">
      <w:pPr>
        <w:pStyle w:val="Titre2"/>
        <w:tabs>
          <w:tab w:val="left" w:pos="1134"/>
        </w:tabs>
        <w:ind w:right="-92"/>
        <w:jc w:val="center"/>
        <w:rPr>
          <w:rFonts w:ascii="Marianne" w:hAnsi="Marianne" w:cstheme="minorHAnsi"/>
          <w:sz w:val="22"/>
          <w:szCs w:val="22"/>
          <w:u w:val="none"/>
        </w:rPr>
      </w:pPr>
      <w:r w:rsidRPr="00E6603A">
        <w:rPr>
          <w:rFonts w:ascii="Marianne" w:hAnsi="Marianne" w:cstheme="minorHAnsi"/>
          <w:sz w:val="22"/>
          <w:szCs w:val="22"/>
          <w:u w:val="none"/>
        </w:rPr>
        <w:t>Communiqué de presse</w:t>
      </w:r>
    </w:p>
    <w:p w14:paraId="65B660E8" w14:textId="77777777" w:rsidR="00E6603A" w:rsidRPr="00E6603A" w:rsidRDefault="00E6603A" w:rsidP="00E6603A">
      <w:pPr>
        <w:pStyle w:val="Titre2"/>
        <w:tabs>
          <w:tab w:val="left" w:pos="1134"/>
        </w:tabs>
        <w:ind w:right="-92"/>
        <w:rPr>
          <w:rFonts w:ascii="Marianne" w:hAnsi="Marianne" w:cstheme="minorHAnsi"/>
          <w:sz w:val="18"/>
          <w:szCs w:val="18"/>
          <w:u w:val="none"/>
        </w:rPr>
      </w:pPr>
    </w:p>
    <w:p w14:paraId="20B0A2D6" w14:textId="77777777" w:rsidR="00E6603A" w:rsidRDefault="00E6603A" w:rsidP="00E6603A">
      <w:pPr>
        <w:pStyle w:val="Titre2"/>
        <w:tabs>
          <w:tab w:val="left" w:pos="1134"/>
        </w:tabs>
        <w:ind w:right="-92"/>
        <w:jc w:val="right"/>
        <w:rPr>
          <w:rFonts w:ascii="Marianne" w:hAnsi="Marianne" w:cstheme="minorHAnsi"/>
          <w:b w:val="0"/>
          <w:sz w:val="18"/>
          <w:szCs w:val="18"/>
          <w:u w:val="none"/>
        </w:rPr>
      </w:pPr>
    </w:p>
    <w:p w14:paraId="3363BD91" w14:textId="76B0D6DE" w:rsidR="00E6603A" w:rsidRPr="00E6603A" w:rsidRDefault="00E6603A" w:rsidP="00E6603A">
      <w:pPr>
        <w:pStyle w:val="Titre2"/>
        <w:tabs>
          <w:tab w:val="left" w:pos="1134"/>
        </w:tabs>
        <w:ind w:right="-92"/>
        <w:jc w:val="right"/>
        <w:rPr>
          <w:rFonts w:ascii="Marianne" w:hAnsi="Marianne" w:cstheme="minorHAnsi"/>
          <w:b w:val="0"/>
          <w:sz w:val="18"/>
          <w:szCs w:val="18"/>
          <w:u w:val="none"/>
        </w:rPr>
      </w:pPr>
      <w:r w:rsidRPr="00E6603A">
        <w:rPr>
          <w:rFonts w:ascii="Marianne" w:hAnsi="Marianne" w:cstheme="minorHAnsi"/>
          <w:b w:val="0"/>
          <w:sz w:val="18"/>
          <w:szCs w:val="18"/>
          <w:u w:val="none"/>
        </w:rPr>
        <w:t xml:space="preserve">Paris, le </w:t>
      </w:r>
      <w:r w:rsidR="00950F83">
        <w:rPr>
          <w:rFonts w:ascii="Marianne" w:hAnsi="Marianne" w:cstheme="minorHAnsi"/>
          <w:b w:val="0"/>
          <w:sz w:val="18"/>
          <w:szCs w:val="18"/>
          <w:u w:val="none"/>
        </w:rPr>
        <w:t>4</w:t>
      </w:r>
      <w:r w:rsidR="00950F83" w:rsidRPr="00E6603A">
        <w:rPr>
          <w:rFonts w:ascii="Marianne" w:hAnsi="Marianne" w:cstheme="minorHAnsi"/>
          <w:b w:val="0"/>
          <w:sz w:val="18"/>
          <w:szCs w:val="18"/>
          <w:u w:val="none"/>
          <w:vertAlign w:val="superscript"/>
        </w:rPr>
        <w:t>er</w:t>
      </w:r>
      <w:r w:rsidR="00950F83" w:rsidRPr="00E6603A">
        <w:rPr>
          <w:rFonts w:ascii="Marianne" w:hAnsi="Marianne" w:cstheme="minorHAnsi"/>
          <w:b w:val="0"/>
          <w:sz w:val="18"/>
          <w:szCs w:val="18"/>
          <w:u w:val="none"/>
        </w:rPr>
        <w:t xml:space="preserve"> </w:t>
      </w:r>
      <w:r w:rsidRPr="00E6603A">
        <w:rPr>
          <w:rFonts w:ascii="Marianne" w:hAnsi="Marianne" w:cstheme="minorHAnsi"/>
          <w:b w:val="0"/>
          <w:sz w:val="18"/>
          <w:szCs w:val="18"/>
          <w:u w:val="none"/>
        </w:rPr>
        <w:t>février 2022</w:t>
      </w:r>
    </w:p>
    <w:p w14:paraId="146C24A4" w14:textId="77777777" w:rsidR="00E6603A" w:rsidRDefault="00E6603A" w:rsidP="00E6603A">
      <w:pPr>
        <w:pStyle w:val="Titre2"/>
        <w:tabs>
          <w:tab w:val="left" w:pos="1134"/>
        </w:tabs>
        <w:ind w:right="-92"/>
        <w:rPr>
          <w:rFonts w:ascii="Marianne" w:hAnsi="Marianne" w:cstheme="minorHAnsi"/>
          <w:sz w:val="18"/>
          <w:szCs w:val="18"/>
          <w:u w:val="none"/>
        </w:rPr>
      </w:pPr>
    </w:p>
    <w:p w14:paraId="6B398430" w14:textId="50F5FE55" w:rsidR="00950F83" w:rsidRPr="00A10AD8" w:rsidRDefault="00950F83" w:rsidP="00A10AD8">
      <w:pPr>
        <w:jc w:val="both"/>
        <w:rPr>
          <w:rFonts w:ascii="Marianne" w:hAnsi="Marianne" w:cstheme="minorHAnsi"/>
        </w:rPr>
      </w:pPr>
    </w:p>
    <w:p w14:paraId="197DDDC3" w14:textId="0780F3E3" w:rsidR="00950F83" w:rsidRDefault="00A10AD8" w:rsidP="00A10AD8">
      <w:pPr>
        <w:jc w:val="both"/>
        <w:rPr>
          <w:rFonts w:ascii="Marianne" w:eastAsia="Times New Roman" w:hAnsi="Marianne" w:cstheme="minorHAnsi"/>
          <w:b/>
          <w:lang w:eastAsia="fr-FR"/>
        </w:rPr>
      </w:pPr>
      <w:r w:rsidRPr="00A10AD8">
        <w:rPr>
          <w:rFonts w:ascii="Marianne" w:eastAsia="Times New Roman" w:hAnsi="Marianne" w:cstheme="minorHAnsi"/>
          <w:b/>
          <w:lang w:eastAsia="fr-FR"/>
        </w:rPr>
        <w:t xml:space="preserve">Le </w:t>
      </w:r>
      <w:r w:rsidR="00950F83" w:rsidRPr="00A10AD8">
        <w:rPr>
          <w:rFonts w:ascii="Marianne" w:eastAsia="Times New Roman" w:hAnsi="Marianne" w:cstheme="minorHAnsi"/>
          <w:b/>
          <w:lang w:eastAsia="fr-FR"/>
        </w:rPr>
        <w:t xml:space="preserve">ministère des Solidarités et de la Santé </w:t>
      </w:r>
      <w:r>
        <w:rPr>
          <w:rFonts w:ascii="Marianne" w:eastAsia="Times New Roman" w:hAnsi="Marianne" w:cstheme="minorHAnsi"/>
          <w:b/>
          <w:lang w:eastAsia="fr-FR"/>
        </w:rPr>
        <w:t>fortement engagé en faveur de la prévention du suicide</w:t>
      </w:r>
    </w:p>
    <w:p w14:paraId="1FD04A57" w14:textId="14C0A1EE" w:rsidR="00A10AD8" w:rsidRDefault="00A10AD8" w:rsidP="00A10AD8">
      <w:pPr>
        <w:jc w:val="center"/>
        <w:rPr>
          <w:rFonts w:ascii="Marianne" w:eastAsia="Times New Roman" w:hAnsi="Marianne" w:cstheme="minorHAnsi"/>
          <w:b/>
          <w:lang w:eastAsia="fr-FR"/>
        </w:rPr>
      </w:pPr>
    </w:p>
    <w:p w14:paraId="51DBA6B7" w14:textId="5F1B2718" w:rsidR="00A10AD8" w:rsidRPr="00A10AD8" w:rsidRDefault="00A10AD8" w:rsidP="00A10AD8">
      <w:pPr>
        <w:jc w:val="both"/>
        <w:rPr>
          <w:rFonts w:ascii="Marianne" w:eastAsia="Times New Roman" w:hAnsi="Marianne" w:cstheme="minorHAnsi"/>
          <w:b/>
          <w:sz w:val="18"/>
          <w:szCs w:val="18"/>
          <w:lang w:eastAsia="fr-FR"/>
        </w:rPr>
      </w:pPr>
      <w:r w:rsidRPr="00A10AD8">
        <w:rPr>
          <w:rFonts w:ascii="Marianne" w:eastAsia="Times New Roman" w:hAnsi="Marianne" w:cstheme="minorHAnsi"/>
          <w:b/>
          <w:sz w:val="18"/>
          <w:szCs w:val="18"/>
          <w:lang w:eastAsia="fr-FR"/>
        </w:rPr>
        <w:t xml:space="preserve">A l’occasion de la journée </w:t>
      </w:r>
      <w:r>
        <w:rPr>
          <w:rFonts w:ascii="Marianne" w:eastAsia="Times New Roman" w:hAnsi="Marianne" w:cstheme="minorHAnsi"/>
          <w:b/>
          <w:sz w:val="18"/>
          <w:szCs w:val="18"/>
          <w:lang w:eastAsia="fr-FR"/>
        </w:rPr>
        <w:t xml:space="preserve">nationale </w:t>
      </w:r>
      <w:r w:rsidRPr="00A10AD8">
        <w:rPr>
          <w:rFonts w:ascii="Marianne" w:eastAsia="Times New Roman" w:hAnsi="Marianne" w:cstheme="minorHAnsi"/>
          <w:b/>
          <w:sz w:val="18"/>
          <w:szCs w:val="18"/>
          <w:lang w:eastAsia="fr-FR"/>
        </w:rPr>
        <w:t>dédiée à la préve</w:t>
      </w:r>
      <w:r>
        <w:rPr>
          <w:rFonts w:ascii="Marianne" w:eastAsia="Times New Roman" w:hAnsi="Marianne" w:cstheme="minorHAnsi"/>
          <w:b/>
          <w:sz w:val="18"/>
          <w:szCs w:val="18"/>
          <w:lang w:eastAsia="fr-FR"/>
        </w:rPr>
        <w:t>ntion du suicide le 5 février 2022, le ministère des Solidarité et de la S</w:t>
      </w:r>
      <w:r w:rsidRPr="00A10AD8">
        <w:rPr>
          <w:rFonts w:ascii="Marianne" w:eastAsia="Times New Roman" w:hAnsi="Marianne" w:cstheme="minorHAnsi"/>
          <w:b/>
          <w:sz w:val="18"/>
          <w:szCs w:val="18"/>
          <w:lang w:eastAsia="fr-FR"/>
        </w:rPr>
        <w:t xml:space="preserve">anté rappelle que la prévention du suicide est un enjeu majeur de santé publique et vous invite à prendre connaissance des </w:t>
      </w:r>
      <w:r>
        <w:rPr>
          <w:rFonts w:ascii="Marianne" w:eastAsia="Times New Roman" w:hAnsi="Marianne" w:cstheme="minorHAnsi"/>
          <w:b/>
          <w:sz w:val="18"/>
          <w:szCs w:val="18"/>
          <w:lang w:eastAsia="fr-FR"/>
        </w:rPr>
        <w:t>outils mis à la disposition</w:t>
      </w:r>
      <w:r w:rsidRPr="00A10AD8">
        <w:rPr>
          <w:rFonts w:ascii="Marianne" w:eastAsia="Times New Roman" w:hAnsi="Marianne" w:cstheme="minorHAnsi"/>
          <w:b/>
          <w:sz w:val="18"/>
          <w:szCs w:val="18"/>
          <w:lang w:eastAsia="fr-FR"/>
        </w:rPr>
        <w:t xml:space="preserve"> d</w:t>
      </w:r>
      <w:r w:rsidR="00A9179A">
        <w:rPr>
          <w:rFonts w:ascii="Marianne" w:eastAsia="Times New Roman" w:hAnsi="Marianne" w:cstheme="minorHAnsi"/>
          <w:b/>
          <w:sz w:val="18"/>
          <w:szCs w:val="18"/>
          <w:lang w:eastAsia="fr-FR"/>
        </w:rPr>
        <w:t>e</w:t>
      </w:r>
      <w:r w:rsidRPr="00A10AD8">
        <w:rPr>
          <w:rFonts w:ascii="Marianne" w:eastAsia="Times New Roman" w:hAnsi="Marianne" w:cstheme="minorHAnsi"/>
          <w:b/>
          <w:sz w:val="18"/>
          <w:szCs w:val="18"/>
          <w:lang w:eastAsia="fr-FR"/>
        </w:rPr>
        <w:t xml:space="preserve"> tous.</w:t>
      </w:r>
    </w:p>
    <w:p w14:paraId="3CF695E4" w14:textId="77777777" w:rsidR="00A10AD8" w:rsidRPr="00A10AD8" w:rsidRDefault="00A10AD8" w:rsidP="00A10AD8">
      <w:pPr>
        <w:jc w:val="center"/>
        <w:rPr>
          <w:rFonts w:ascii="Marianne" w:eastAsia="Times New Roman" w:hAnsi="Marianne" w:cstheme="minorHAnsi"/>
          <w:b/>
          <w:lang w:eastAsia="fr-FR"/>
        </w:rPr>
      </w:pPr>
    </w:p>
    <w:p w14:paraId="08BC8B0D" w14:textId="24D70451" w:rsidR="00672E95" w:rsidRPr="00137F66" w:rsidRDefault="00672E95" w:rsidP="00672E95">
      <w:pPr>
        <w:jc w:val="both"/>
        <w:rPr>
          <w:rFonts w:ascii="Marianne" w:eastAsia="Times New Roman" w:hAnsi="Marianne" w:cstheme="minorHAnsi"/>
          <w:dstrike/>
          <w:sz w:val="18"/>
          <w:szCs w:val="18"/>
          <w:lang w:eastAsia="fr-FR"/>
        </w:rPr>
      </w:pPr>
      <w:r w:rsidRPr="00A10AD8">
        <w:rPr>
          <w:rFonts w:ascii="Marianne" w:eastAsia="Times New Roman" w:hAnsi="Marianne" w:cstheme="minorHAnsi"/>
          <w:b/>
          <w:sz w:val="18"/>
          <w:szCs w:val="18"/>
          <w:lang w:eastAsia="fr-FR"/>
        </w:rPr>
        <w:t xml:space="preserve">La prévention du suicide est une priorité </w:t>
      </w:r>
      <w:r w:rsidRPr="00A10AD8">
        <w:rPr>
          <w:rFonts w:ascii="Marianne" w:eastAsia="Times New Roman" w:hAnsi="Marianne" w:cstheme="minorHAnsi"/>
          <w:sz w:val="18"/>
          <w:szCs w:val="18"/>
          <w:lang w:eastAsia="fr-FR"/>
        </w:rPr>
        <w:t xml:space="preserve">pour le ministère des Solidarités et de la Santé qui l’a inscrite dans sa </w:t>
      </w:r>
      <w:hyperlink r:id="rId6" w:history="1">
        <w:r w:rsidRPr="00672E95">
          <w:rPr>
            <w:rStyle w:val="Lienhypertexte"/>
            <w:rFonts w:ascii="Marianne" w:eastAsia="Times New Roman" w:hAnsi="Marianne" w:cstheme="minorHAnsi"/>
            <w:sz w:val="18"/>
            <w:szCs w:val="18"/>
            <w:lang w:eastAsia="fr-FR"/>
          </w:rPr>
          <w:t>Feuille de route santé mentale et psychiatrie de 2018</w:t>
        </w:r>
      </w:hyperlink>
      <w:r w:rsidR="00137F66">
        <w:rPr>
          <w:rFonts w:ascii="Marianne" w:eastAsia="Times New Roman" w:hAnsi="Marianne" w:cstheme="minorHAnsi"/>
          <w:sz w:val="18"/>
          <w:szCs w:val="18"/>
          <w:lang w:eastAsia="fr-FR"/>
        </w:rPr>
        <w:t>.</w:t>
      </w:r>
    </w:p>
    <w:p w14:paraId="08EA9D8E" w14:textId="2BAB0A95" w:rsidR="00A10AD8" w:rsidRPr="00A10AD8" w:rsidRDefault="00A10AD8" w:rsidP="00A10AD8">
      <w:pPr>
        <w:jc w:val="both"/>
        <w:rPr>
          <w:rFonts w:ascii="Marianne" w:eastAsia="Times New Roman" w:hAnsi="Marianne" w:cstheme="minorHAnsi"/>
          <w:sz w:val="18"/>
          <w:szCs w:val="18"/>
          <w:lang w:eastAsia="fr-FR"/>
        </w:rPr>
      </w:pPr>
    </w:p>
    <w:p w14:paraId="3EDBA491" w14:textId="74338114" w:rsidR="00A10AD8" w:rsidRDefault="002C0D2D" w:rsidP="00A10AD8">
      <w:pPr>
        <w:jc w:val="both"/>
        <w:rPr>
          <w:rFonts w:ascii="Marianne" w:eastAsia="Times New Roman" w:hAnsi="Marianne" w:cstheme="minorHAnsi"/>
          <w:sz w:val="18"/>
          <w:szCs w:val="18"/>
          <w:lang w:eastAsia="fr-FR"/>
        </w:rPr>
      </w:pPr>
      <w:r>
        <w:rPr>
          <w:rFonts w:ascii="Marianne" w:eastAsia="Times New Roman" w:hAnsi="Marianne" w:cstheme="minorHAnsi"/>
          <w:sz w:val="18"/>
          <w:szCs w:val="18"/>
          <w:lang w:eastAsia="fr-FR"/>
        </w:rPr>
        <w:t xml:space="preserve">Dès l’automne 2020, Olivier </w:t>
      </w:r>
      <w:proofErr w:type="spellStart"/>
      <w:r>
        <w:rPr>
          <w:rFonts w:ascii="Marianne" w:eastAsia="Times New Roman" w:hAnsi="Marianne" w:cstheme="minorHAnsi"/>
          <w:sz w:val="18"/>
          <w:szCs w:val="18"/>
          <w:lang w:eastAsia="fr-FR"/>
        </w:rPr>
        <w:t>Véran</w:t>
      </w:r>
      <w:proofErr w:type="spellEnd"/>
      <w:r>
        <w:rPr>
          <w:rFonts w:ascii="Marianne" w:eastAsia="Times New Roman" w:hAnsi="Marianne" w:cstheme="minorHAnsi"/>
          <w:sz w:val="18"/>
          <w:szCs w:val="18"/>
          <w:lang w:eastAsia="fr-FR"/>
        </w:rPr>
        <w:t xml:space="preserve">, ministre des Solidarités et de la Santé, </w:t>
      </w:r>
      <w:r w:rsidR="00B56541">
        <w:rPr>
          <w:rFonts w:ascii="Marianne" w:eastAsia="Times New Roman" w:hAnsi="Marianne" w:cstheme="minorHAnsi"/>
          <w:sz w:val="18"/>
          <w:szCs w:val="18"/>
          <w:lang w:eastAsia="fr-FR"/>
        </w:rPr>
        <w:t>prenait en compte le rôle de la</w:t>
      </w:r>
      <w:r w:rsidR="00FA7DF2">
        <w:rPr>
          <w:rFonts w:ascii="Marianne" w:eastAsia="Times New Roman" w:hAnsi="Marianne" w:cstheme="minorHAnsi"/>
          <w:sz w:val="18"/>
          <w:szCs w:val="18"/>
          <w:lang w:eastAsia="fr-FR"/>
        </w:rPr>
        <w:t xml:space="preserve"> </w:t>
      </w:r>
      <w:r w:rsidR="00A10AD8" w:rsidRPr="00A10AD8">
        <w:rPr>
          <w:rFonts w:ascii="Marianne" w:eastAsia="Times New Roman" w:hAnsi="Marianne" w:cstheme="minorHAnsi"/>
          <w:sz w:val="18"/>
          <w:szCs w:val="18"/>
          <w:lang w:eastAsia="fr-FR"/>
        </w:rPr>
        <w:t xml:space="preserve">crise sanitaire </w:t>
      </w:r>
      <w:r w:rsidR="00B56541">
        <w:rPr>
          <w:rFonts w:ascii="Marianne" w:eastAsia="Times New Roman" w:hAnsi="Marianne" w:cstheme="minorHAnsi"/>
          <w:sz w:val="18"/>
          <w:szCs w:val="18"/>
          <w:lang w:eastAsia="fr-FR"/>
        </w:rPr>
        <w:t xml:space="preserve">comme </w:t>
      </w:r>
      <w:r w:rsidR="00A10AD8" w:rsidRPr="00A10AD8">
        <w:rPr>
          <w:rFonts w:ascii="Marianne" w:eastAsia="Times New Roman" w:hAnsi="Marianne" w:cstheme="minorHAnsi"/>
          <w:sz w:val="18"/>
          <w:szCs w:val="18"/>
          <w:lang w:eastAsia="fr-FR"/>
        </w:rPr>
        <w:t xml:space="preserve">catalyseur des problèmes de santé mentale en France, </w:t>
      </w:r>
      <w:r w:rsidR="00A9179A">
        <w:rPr>
          <w:rFonts w:ascii="Marianne" w:eastAsia="Times New Roman" w:hAnsi="Marianne" w:cstheme="minorHAnsi"/>
          <w:sz w:val="18"/>
          <w:szCs w:val="18"/>
          <w:lang w:eastAsia="fr-FR"/>
        </w:rPr>
        <w:t xml:space="preserve">notamment chez certains publics spécifiques comme les jeunes, </w:t>
      </w:r>
      <w:r w:rsidR="00A10AD8" w:rsidRPr="00A10AD8">
        <w:rPr>
          <w:rFonts w:ascii="Marianne" w:eastAsia="Times New Roman" w:hAnsi="Marianne" w:cstheme="minorHAnsi"/>
          <w:sz w:val="18"/>
          <w:szCs w:val="18"/>
          <w:lang w:eastAsia="fr-FR"/>
        </w:rPr>
        <w:t xml:space="preserve">mettant en exergue la </w:t>
      </w:r>
      <w:r w:rsidR="00A10AD8" w:rsidRPr="00E04B0C">
        <w:rPr>
          <w:rFonts w:ascii="Marianne" w:eastAsia="Times New Roman" w:hAnsi="Marianne" w:cstheme="minorHAnsi"/>
          <w:b/>
          <w:sz w:val="18"/>
          <w:szCs w:val="18"/>
          <w:lang w:eastAsia="fr-FR"/>
        </w:rPr>
        <w:t xml:space="preserve">nécessité de porter une attention </w:t>
      </w:r>
      <w:r w:rsidR="00A9179A">
        <w:rPr>
          <w:rFonts w:ascii="Marianne" w:eastAsia="Times New Roman" w:hAnsi="Marianne" w:cstheme="minorHAnsi"/>
          <w:b/>
          <w:sz w:val="18"/>
          <w:szCs w:val="18"/>
          <w:lang w:eastAsia="fr-FR"/>
        </w:rPr>
        <w:t>soutenue</w:t>
      </w:r>
      <w:r w:rsidR="00A9179A" w:rsidRPr="00E04B0C">
        <w:rPr>
          <w:rFonts w:ascii="Marianne" w:eastAsia="Times New Roman" w:hAnsi="Marianne" w:cstheme="minorHAnsi"/>
          <w:b/>
          <w:sz w:val="18"/>
          <w:szCs w:val="18"/>
          <w:lang w:eastAsia="fr-FR"/>
        </w:rPr>
        <w:t xml:space="preserve"> </w:t>
      </w:r>
      <w:r w:rsidR="00A10AD8" w:rsidRPr="00E04B0C">
        <w:rPr>
          <w:rFonts w:ascii="Marianne" w:eastAsia="Times New Roman" w:hAnsi="Marianne" w:cstheme="minorHAnsi"/>
          <w:b/>
          <w:sz w:val="18"/>
          <w:szCs w:val="18"/>
          <w:lang w:eastAsia="fr-FR"/>
        </w:rPr>
        <w:t>à cette problématique de santé</w:t>
      </w:r>
      <w:r w:rsidR="00A10AD8" w:rsidRPr="00A10AD8">
        <w:rPr>
          <w:rFonts w:ascii="Marianne" w:eastAsia="Times New Roman" w:hAnsi="Marianne" w:cstheme="minorHAnsi"/>
          <w:sz w:val="18"/>
          <w:szCs w:val="18"/>
          <w:lang w:eastAsia="fr-FR"/>
        </w:rPr>
        <w:t>.</w:t>
      </w:r>
      <w:r w:rsidR="00A10AD8">
        <w:rPr>
          <w:rFonts w:ascii="Marianne" w:eastAsia="Times New Roman" w:hAnsi="Marianne" w:cstheme="minorHAnsi"/>
          <w:sz w:val="18"/>
          <w:szCs w:val="18"/>
          <w:lang w:eastAsia="fr-FR"/>
        </w:rPr>
        <w:t xml:space="preserve"> </w:t>
      </w:r>
      <w:r>
        <w:rPr>
          <w:rFonts w:ascii="Marianne" w:eastAsia="Times New Roman" w:hAnsi="Marianne" w:cstheme="minorHAnsi"/>
          <w:sz w:val="18"/>
          <w:szCs w:val="18"/>
          <w:lang w:eastAsia="fr-FR"/>
        </w:rPr>
        <w:t>-</w:t>
      </w:r>
    </w:p>
    <w:p w14:paraId="6E1236AB" w14:textId="4BC81EA1" w:rsidR="006F2B60" w:rsidRDefault="006F2B60" w:rsidP="00A10AD8">
      <w:pPr>
        <w:jc w:val="both"/>
        <w:rPr>
          <w:rFonts w:ascii="Marianne" w:eastAsia="Times New Roman" w:hAnsi="Marianne" w:cstheme="minorHAnsi"/>
          <w:sz w:val="18"/>
          <w:szCs w:val="18"/>
          <w:lang w:eastAsia="fr-FR"/>
        </w:rPr>
      </w:pPr>
    </w:p>
    <w:p w14:paraId="574BDE87" w14:textId="3DE0CC2D" w:rsidR="006F2B60" w:rsidRPr="00A10AD8" w:rsidRDefault="006F2B60" w:rsidP="00A10AD8">
      <w:pPr>
        <w:jc w:val="both"/>
        <w:rPr>
          <w:rFonts w:ascii="Marianne" w:eastAsia="Times New Roman" w:hAnsi="Marianne" w:cstheme="minorHAnsi"/>
          <w:sz w:val="18"/>
          <w:szCs w:val="18"/>
          <w:lang w:eastAsia="fr-FR"/>
        </w:rPr>
      </w:pPr>
      <w:r w:rsidRPr="006F2B60">
        <w:rPr>
          <w:rFonts w:ascii="Marianne" w:eastAsia="Times New Roman" w:hAnsi="Marianne" w:cstheme="minorHAnsi"/>
          <w:sz w:val="18"/>
          <w:szCs w:val="18"/>
          <w:lang w:eastAsia="fr-FR"/>
        </w:rPr>
        <w:t>Annoncées dès janvier 202</w:t>
      </w:r>
      <w:r w:rsidR="002C0D2D">
        <w:rPr>
          <w:rFonts w:ascii="Marianne" w:eastAsia="Times New Roman" w:hAnsi="Marianne" w:cstheme="minorHAnsi"/>
          <w:sz w:val="18"/>
          <w:szCs w:val="18"/>
          <w:lang w:eastAsia="fr-FR"/>
        </w:rPr>
        <w:t>1</w:t>
      </w:r>
      <w:r w:rsidRPr="006F2B60">
        <w:rPr>
          <w:rFonts w:ascii="Marianne" w:eastAsia="Times New Roman" w:hAnsi="Marianne" w:cstheme="minorHAnsi"/>
          <w:sz w:val="18"/>
          <w:szCs w:val="18"/>
          <w:lang w:eastAsia="fr-FR"/>
        </w:rPr>
        <w:t xml:space="preserve"> par le Président de la République, les Assises de la santé mentale et de la psychiatrie fin septembre 2021 ont permis de dresser un état des lieux partagé de la promotion et de la prévention en santé mentale, de l’offre de soins en psychiatrie et de l’accompagnement proposés aux Français.</w:t>
      </w:r>
    </w:p>
    <w:p w14:paraId="1E8CA3F9" w14:textId="442F3336" w:rsidR="00950F83" w:rsidRPr="00A10AD8" w:rsidRDefault="00950F83" w:rsidP="00E04B0C">
      <w:pPr>
        <w:jc w:val="both"/>
        <w:rPr>
          <w:rFonts w:ascii="Marianne" w:eastAsia="Times New Roman" w:hAnsi="Marianne" w:cstheme="minorHAnsi"/>
          <w:sz w:val="18"/>
          <w:szCs w:val="18"/>
          <w:lang w:eastAsia="fr-FR"/>
        </w:rPr>
      </w:pPr>
    </w:p>
    <w:p w14:paraId="37B3E0C7" w14:textId="10B0143E" w:rsidR="00950F83" w:rsidRPr="00E04B0C" w:rsidRDefault="00A10AD8" w:rsidP="00E04B0C">
      <w:pPr>
        <w:jc w:val="both"/>
        <w:rPr>
          <w:rFonts w:ascii="Marianne" w:eastAsia="Times New Roman" w:hAnsi="Marianne" w:cstheme="minorHAnsi"/>
          <w:b/>
          <w:sz w:val="18"/>
          <w:szCs w:val="18"/>
          <w:lang w:eastAsia="fr-FR"/>
        </w:rPr>
      </w:pPr>
      <w:r w:rsidRPr="00E04B0C">
        <w:rPr>
          <w:rFonts w:ascii="Marianne" w:eastAsia="Times New Roman" w:hAnsi="Marianne" w:cstheme="minorHAnsi"/>
          <w:sz w:val="18"/>
          <w:szCs w:val="18"/>
          <w:lang w:eastAsia="fr-FR"/>
        </w:rPr>
        <w:t xml:space="preserve">Les études épidémiologiques </w:t>
      </w:r>
      <w:r w:rsidR="00E04B0C">
        <w:rPr>
          <w:rFonts w:ascii="Marianne" w:eastAsia="Times New Roman" w:hAnsi="Marianne" w:cstheme="minorHAnsi"/>
          <w:sz w:val="18"/>
          <w:szCs w:val="18"/>
          <w:lang w:eastAsia="fr-FR"/>
        </w:rPr>
        <w:t xml:space="preserve">des dernières années </w:t>
      </w:r>
      <w:r w:rsidRPr="00E04B0C">
        <w:rPr>
          <w:rFonts w:ascii="Marianne" w:eastAsia="Times New Roman" w:hAnsi="Marianne" w:cstheme="minorHAnsi"/>
          <w:sz w:val="18"/>
          <w:szCs w:val="18"/>
          <w:lang w:eastAsia="fr-FR"/>
        </w:rPr>
        <w:t xml:space="preserve">ont permis d’identifier des actions permettant de diminuer la mortalité et la morbidité suicidaires de façon efficace : </w:t>
      </w:r>
      <w:r w:rsidRPr="00E04B0C">
        <w:rPr>
          <w:rFonts w:ascii="Marianne" w:eastAsia="Times New Roman" w:hAnsi="Marianne" w:cstheme="minorHAnsi"/>
          <w:b/>
          <w:sz w:val="18"/>
          <w:szCs w:val="18"/>
          <w:lang w:eastAsia="fr-FR"/>
        </w:rPr>
        <w:t>le suicide est en grande partie évitable.</w:t>
      </w:r>
      <w:r w:rsidR="00E04B0C" w:rsidRPr="00E04B0C">
        <w:rPr>
          <w:rFonts w:ascii="Marianne" w:eastAsia="Times New Roman" w:hAnsi="Marianne" w:cstheme="minorHAnsi"/>
          <w:b/>
          <w:sz w:val="18"/>
          <w:szCs w:val="18"/>
          <w:lang w:eastAsia="fr-FR"/>
        </w:rPr>
        <w:t xml:space="preserve"> </w:t>
      </w:r>
    </w:p>
    <w:p w14:paraId="708B8BF0" w14:textId="77777777" w:rsidR="00E04B0C" w:rsidRDefault="00E04B0C" w:rsidP="00950F83">
      <w:pPr>
        <w:rPr>
          <w:color w:val="000000" w:themeColor="text1"/>
        </w:rPr>
      </w:pPr>
    </w:p>
    <w:p w14:paraId="3944CF4B" w14:textId="57BB52BA" w:rsidR="00950F83" w:rsidRPr="00E04B0C" w:rsidRDefault="00E04B0C" w:rsidP="00E04B0C">
      <w:pPr>
        <w:jc w:val="both"/>
        <w:rPr>
          <w:rFonts w:ascii="Marianne" w:eastAsia="Times New Roman" w:hAnsi="Marianne" w:cstheme="minorHAnsi"/>
          <w:sz w:val="18"/>
          <w:szCs w:val="18"/>
          <w:lang w:eastAsia="fr-FR"/>
        </w:rPr>
      </w:pPr>
      <w:r>
        <w:rPr>
          <w:rFonts w:ascii="Marianne" w:eastAsia="Times New Roman" w:hAnsi="Marianne" w:cstheme="minorHAnsi"/>
          <w:sz w:val="18"/>
          <w:szCs w:val="18"/>
          <w:lang w:eastAsia="fr-FR"/>
        </w:rPr>
        <w:t>Le ministère des Solidarités et de la S</w:t>
      </w:r>
      <w:r w:rsidR="00950F83" w:rsidRPr="00E04B0C">
        <w:rPr>
          <w:rFonts w:ascii="Marianne" w:eastAsia="Times New Roman" w:hAnsi="Marianne" w:cstheme="minorHAnsi"/>
          <w:sz w:val="18"/>
          <w:szCs w:val="18"/>
          <w:lang w:eastAsia="fr-FR"/>
        </w:rPr>
        <w:t xml:space="preserve">anté poursuit ainsi le renforcement de sa politique de </w:t>
      </w:r>
      <w:r w:rsidR="00A9179A">
        <w:rPr>
          <w:rFonts w:ascii="Marianne" w:eastAsia="Times New Roman" w:hAnsi="Marianne" w:cstheme="minorHAnsi"/>
          <w:sz w:val="18"/>
          <w:szCs w:val="18"/>
          <w:lang w:eastAsia="fr-FR"/>
        </w:rPr>
        <w:t>prévention</w:t>
      </w:r>
      <w:r w:rsidR="00950F83" w:rsidRPr="00E04B0C">
        <w:rPr>
          <w:rFonts w:ascii="Marianne" w:eastAsia="Times New Roman" w:hAnsi="Marianne" w:cstheme="minorHAnsi"/>
          <w:sz w:val="18"/>
          <w:szCs w:val="18"/>
          <w:lang w:eastAsia="fr-FR"/>
        </w:rPr>
        <w:t xml:space="preserve"> pour mettre œuvre de façon </w:t>
      </w:r>
      <w:r>
        <w:rPr>
          <w:rFonts w:ascii="Marianne" w:eastAsia="Times New Roman" w:hAnsi="Marianne" w:cstheme="minorHAnsi"/>
          <w:sz w:val="18"/>
          <w:szCs w:val="18"/>
          <w:lang w:eastAsia="fr-FR"/>
        </w:rPr>
        <w:t xml:space="preserve">concrète et </w:t>
      </w:r>
      <w:r w:rsidR="00950F83" w:rsidRPr="00E04B0C">
        <w:rPr>
          <w:rFonts w:ascii="Marianne" w:eastAsia="Times New Roman" w:hAnsi="Marianne" w:cstheme="minorHAnsi"/>
          <w:sz w:val="18"/>
          <w:szCs w:val="18"/>
          <w:lang w:eastAsia="fr-FR"/>
        </w:rPr>
        <w:t xml:space="preserve">coordonnée </w:t>
      </w:r>
      <w:r w:rsidRPr="00E04B0C">
        <w:rPr>
          <w:rFonts w:ascii="Marianne" w:eastAsia="Times New Roman" w:hAnsi="Marianne" w:cstheme="minorHAnsi"/>
          <w:sz w:val="18"/>
          <w:szCs w:val="18"/>
          <w:lang w:eastAsia="fr-FR"/>
        </w:rPr>
        <w:t xml:space="preserve">un ensemble d’actions </w:t>
      </w:r>
      <w:r w:rsidR="00950F83" w:rsidRPr="00E04B0C">
        <w:rPr>
          <w:rFonts w:ascii="Marianne" w:eastAsia="Times New Roman" w:hAnsi="Marianne" w:cstheme="minorHAnsi"/>
          <w:sz w:val="18"/>
          <w:szCs w:val="18"/>
          <w:lang w:eastAsia="fr-FR"/>
        </w:rPr>
        <w:t>dans les territoires</w:t>
      </w:r>
      <w:r>
        <w:rPr>
          <w:rFonts w:ascii="Marianne" w:eastAsia="Times New Roman" w:hAnsi="Marianne" w:cstheme="minorHAnsi"/>
          <w:sz w:val="18"/>
          <w:szCs w:val="18"/>
          <w:lang w:eastAsia="fr-FR"/>
        </w:rPr>
        <w:t xml:space="preserve"> : </w:t>
      </w:r>
      <w:r w:rsidR="00950F83" w:rsidRPr="00E04B0C">
        <w:rPr>
          <w:rFonts w:ascii="Marianne" w:eastAsia="Times New Roman" w:hAnsi="Marianne" w:cstheme="minorHAnsi"/>
          <w:sz w:val="18"/>
          <w:szCs w:val="18"/>
          <w:lang w:eastAsia="fr-FR"/>
        </w:rPr>
        <w:t xml:space="preserve"> </w:t>
      </w:r>
    </w:p>
    <w:p w14:paraId="1FD1393B" w14:textId="77777777" w:rsidR="00950F83" w:rsidRDefault="00950F83" w:rsidP="00950F83">
      <w:pPr>
        <w:pStyle w:val="Paragraphedeliste"/>
        <w:jc w:val="both"/>
      </w:pPr>
    </w:p>
    <w:p w14:paraId="388D3CC3" w14:textId="269FA6DB" w:rsidR="00950F83" w:rsidRPr="00672E95" w:rsidRDefault="00950F83" w:rsidP="00E04B0C">
      <w:pPr>
        <w:pStyle w:val="Paragraphedeliste"/>
        <w:numPr>
          <w:ilvl w:val="0"/>
          <w:numId w:val="3"/>
        </w:numPr>
        <w:jc w:val="both"/>
        <w:rPr>
          <w:rFonts w:ascii="Marianne" w:hAnsi="Marianne"/>
          <w:sz w:val="18"/>
          <w:szCs w:val="18"/>
        </w:rPr>
      </w:pPr>
      <w:r w:rsidRPr="00672E95">
        <w:rPr>
          <w:rFonts w:ascii="Marianne" w:hAnsi="Marianne"/>
          <w:b/>
          <w:sz w:val="18"/>
          <w:szCs w:val="18"/>
        </w:rPr>
        <w:t xml:space="preserve">Le maintien du contact avec la personne qui a fait une tentative de suicide, grâce </w:t>
      </w:r>
      <w:hyperlink r:id="rId7" w:history="1">
        <w:r w:rsidRPr="00137F66">
          <w:rPr>
            <w:rStyle w:val="Lienhypertexte"/>
            <w:rFonts w:ascii="Marianne" w:hAnsi="Marianne"/>
            <w:b/>
            <w:sz w:val="18"/>
            <w:szCs w:val="18"/>
          </w:rPr>
          <w:t xml:space="preserve">au dispositif </w:t>
        </w:r>
        <w:proofErr w:type="spellStart"/>
        <w:r w:rsidRPr="00137F66">
          <w:rPr>
            <w:rStyle w:val="Lienhypertexte"/>
            <w:rFonts w:ascii="Marianne" w:hAnsi="Marianne"/>
            <w:b/>
            <w:sz w:val="18"/>
            <w:szCs w:val="18"/>
          </w:rPr>
          <w:t>Vigilans</w:t>
        </w:r>
        <w:proofErr w:type="spellEnd"/>
      </w:hyperlink>
      <w:r w:rsidRPr="00672E95">
        <w:rPr>
          <w:rFonts w:ascii="Marianne" w:hAnsi="Marianne"/>
          <w:b/>
          <w:sz w:val="18"/>
          <w:szCs w:val="18"/>
        </w:rPr>
        <w:t>.</w:t>
      </w:r>
      <w:r w:rsidRPr="00672E95">
        <w:rPr>
          <w:rFonts w:ascii="Marianne" w:hAnsi="Marianne"/>
          <w:sz w:val="18"/>
          <w:szCs w:val="18"/>
        </w:rPr>
        <w:t xml:space="preserve"> Créé en 2015, le dispositif est un système de </w:t>
      </w:r>
      <w:proofErr w:type="spellStart"/>
      <w:r w:rsidRPr="00672E95">
        <w:rPr>
          <w:rFonts w:ascii="Marianne" w:hAnsi="Marianne"/>
          <w:sz w:val="18"/>
          <w:szCs w:val="18"/>
        </w:rPr>
        <w:t>recontact</w:t>
      </w:r>
      <w:proofErr w:type="spellEnd"/>
      <w:r w:rsidRPr="00672E95">
        <w:rPr>
          <w:rFonts w:ascii="Marianne" w:hAnsi="Marianne"/>
          <w:sz w:val="18"/>
          <w:szCs w:val="18"/>
        </w:rPr>
        <w:t xml:space="preserve"> et d’alerte qui organise autour de la personne ayant fait une tentative de suicide un réseau de professionnels de santé pour garder le contact avec elle. En février 2022, </w:t>
      </w:r>
      <w:proofErr w:type="spellStart"/>
      <w:r w:rsidRPr="00672E95">
        <w:rPr>
          <w:rFonts w:ascii="Marianne" w:hAnsi="Marianne"/>
          <w:sz w:val="18"/>
          <w:szCs w:val="18"/>
        </w:rPr>
        <w:t>VigilanS</w:t>
      </w:r>
      <w:proofErr w:type="spellEnd"/>
      <w:r w:rsidRPr="00672E95">
        <w:rPr>
          <w:rFonts w:ascii="Marianne" w:hAnsi="Marianne"/>
          <w:sz w:val="18"/>
          <w:szCs w:val="18"/>
        </w:rPr>
        <w:t xml:space="preserve"> est </w:t>
      </w:r>
      <w:r w:rsidRPr="00672E95">
        <w:rPr>
          <w:rFonts w:ascii="Marianne" w:hAnsi="Marianne"/>
          <w:b/>
          <w:sz w:val="18"/>
          <w:szCs w:val="18"/>
        </w:rPr>
        <w:t>déployé dans 1</w:t>
      </w:r>
      <w:r w:rsidR="009A400C">
        <w:rPr>
          <w:rFonts w:ascii="Marianne" w:hAnsi="Marianne"/>
          <w:b/>
          <w:sz w:val="18"/>
          <w:szCs w:val="18"/>
        </w:rPr>
        <w:t>7</w:t>
      </w:r>
      <w:r w:rsidRPr="00672E95">
        <w:rPr>
          <w:rFonts w:ascii="Marianne" w:hAnsi="Marianne"/>
          <w:b/>
          <w:sz w:val="18"/>
          <w:szCs w:val="18"/>
        </w:rPr>
        <w:t xml:space="preserve"> régions dont </w:t>
      </w:r>
      <w:r w:rsidR="009A400C">
        <w:rPr>
          <w:rFonts w:ascii="Marianne" w:hAnsi="Marianne"/>
          <w:b/>
          <w:sz w:val="18"/>
          <w:szCs w:val="18"/>
        </w:rPr>
        <w:t>4</w:t>
      </w:r>
      <w:bookmarkStart w:id="0" w:name="_GoBack"/>
      <w:bookmarkEnd w:id="0"/>
      <w:r w:rsidRPr="00672E95">
        <w:rPr>
          <w:rFonts w:ascii="Marianne" w:hAnsi="Marianne"/>
          <w:b/>
          <w:sz w:val="18"/>
          <w:szCs w:val="18"/>
        </w:rPr>
        <w:t xml:space="preserve"> régions d’Outre-mer.</w:t>
      </w:r>
      <w:r w:rsidRPr="00672E95">
        <w:rPr>
          <w:rFonts w:ascii="Marianne" w:hAnsi="Marianne"/>
          <w:sz w:val="18"/>
          <w:szCs w:val="18"/>
        </w:rPr>
        <w:t xml:space="preserve"> </w:t>
      </w:r>
      <w:r w:rsidRPr="00672E95">
        <w:rPr>
          <w:rFonts w:ascii="Marianne" w:hAnsi="Marianne" w:cs="Arial"/>
          <w:sz w:val="18"/>
          <w:szCs w:val="18"/>
        </w:rPr>
        <w:t xml:space="preserve">L’objectif </w:t>
      </w:r>
      <w:r w:rsidR="00A9179A" w:rsidRPr="00672E95">
        <w:rPr>
          <w:rFonts w:ascii="Marianne" w:hAnsi="Marianne" w:cs="Arial"/>
          <w:sz w:val="18"/>
          <w:szCs w:val="18"/>
        </w:rPr>
        <w:t xml:space="preserve">en 2022 </w:t>
      </w:r>
      <w:r w:rsidRPr="00672E95">
        <w:rPr>
          <w:rFonts w:ascii="Marianne" w:hAnsi="Marianne" w:cs="Arial"/>
          <w:sz w:val="18"/>
          <w:szCs w:val="18"/>
        </w:rPr>
        <w:t xml:space="preserve">consiste à </w:t>
      </w:r>
      <w:r w:rsidR="009B2552">
        <w:rPr>
          <w:rFonts w:ascii="Marianne" w:hAnsi="Marianne" w:cs="Arial"/>
          <w:sz w:val="18"/>
          <w:szCs w:val="18"/>
        </w:rPr>
        <w:t xml:space="preserve">compléter </w:t>
      </w:r>
      <w:r w:rsidRPr="00672E95">
        <w:rPr>
          <w:rFonts w:ascii="Marianne" w:hAnsi="Marianne" w:cs="Arial"/>
          <w:sz w:val="18"/>
          <w:szCs w:val="18"/>
        </w:rPr>
        <w:t xml:space="preserve">la couverture territoriale avec notamment au moins un dispositif actif par région. </w:t>
      </w:r>
    </w:p>
    <w:p w14:paraId="20D944A8" w14:textId="77777777" w:rsidR="00E04B0C" w:rsidRPr="00672E95" w:rsidRDefault="00E04B0C" w:rsidP="00E04B0C">
      <w:pPr>
        <w:pStyle w:val="Paragraphedeliste"/>
        <w:jc w:val="both"/>
        <w:rPr>
          <w:rFonts w:ascii="Marianne" w:hAnsi="Marianne"/>
          <w:sz w:val="18"/>
          <w:szCs w:val="18"/>
        </w:rPr>
      </w:pPr>
    </w:p>
    <w:p w14:paraId="59635AA2" w14:textId="5F83D723" w:rsidR="00950F83" w:rsidRPr="00672E95" w:rsidRDefault="00950F83" w:rsidP="00E04B0C">
      <w:pPr>
        <w:pStyle w:val="Paragraphedeliste"/>
        <w:numPr>
          <w:ilvl w:val="0"/>
          <w:numId w:val="3"/>
        </w:numPr>
        <w:jc w:val="both"/>
        <w:rPr>
          <w:rFonts w:ascii="Marianne" w:hAnsi="Marianne"/>
          <w:sz w:val="18"/>
          <w:szCs w:val="18"/>
        </w:rPr>
      </w:pPr>
      <w:r w:rsidRPr="00672E95">
        <w:rPr>
          <w:rFonts w:ascii="Marianne" w:hAnsi="Marianne"/>
          <w:b/>
          <w:sz w:val="18"/>
          <w:szCs w:val="18"/>
        </w:rPr>
        <w:t>Des formations au repérage</w:t>
      </w:r>
      <w:r w:rsidR="00A9179A">
        <w:rPr>
          <w:rFonts w:ascii="Marianne" w:hAnsi="Marianne"/>
          <w:b/>
          <w:sz w:val="18"/>
          <w:szCs w:val="18"/>
        </w:rPr>
        <w:t>,</w:t>
      </w:r>
      <w:r w:rsidRPr="00672E95">
        <w:rPr>
          <w:rFonts w:ascii="Marianne" w:hAnsi="Marianne"/>
          <w:b/>
          <w:sz w:val="18"/>
          <w:szCs w:val="18"/>
        </w:rPr>
        <w:t xml:space="preserve"> à l’évaluation du risque suicidaire et à l’intervention de crise auprès des personnes en crise suicidaire</w:t>
      </w:r>
      <w:r w:rsidRPr="00672E95">
        <w:rPr>
          <w:rFonts w:ascii="Marianne" w:hAnsi="Marianne"/>
          <w:sz w:val="18"/>
          <w:szCs w:val="18"/>
        </w:rPr>
        <w:t xml:space="preserve">. Ces formations rénovées en 2019, avec des contenus adaptés aux rôles et compétences des personnes formées, depuis les citoyens volontaires sentinelles jusqu’aux professionnels de santé, ont pour objectif de créer des réseaux de personnes ressources dans chaque région. </w:t>
      </w:r>
    </w:p>
    <w:p w14:paraId="5398E56C" w14:textId="77777777" w:rsidR="00950F83" w:rsidRPr="00672E95" w:rsidRDefault="00950F83" w:rsidP="00950F83">
      <w:pPr>
        <w:pStyle w:val="Paragraphedeliste"/>
        <w:rPr>
          <w:rFonts w:ascii="Marianne" w:hAnsi="Marianne"/>
          <w:sz w:val="18"/>
          <w:szCs w:val="18"/>
        </w:rPr>
      </w:pPr>
    </w:p>
    <w:p w14:paraId="2BA641A5" w14:textId="3B94E9E4" w:rsidR="00950F83" w:rsidRPr="00672E95" w:rsidRDefault="00950F83" w:rsidP="00E04B0C">
      <w:pPr>
        <w:pStyle w:val="Sansinterligne"/>
        <w:numPr>
          <w:ilvl w:val="0"/>
          <w:numId w:val="3"/>
        </w:numPr>
        <w:jc w:val="both"/>
        <w:rPr>
          <w:rFonts w:ascii="Marianne" w:hAnsi="Marianne"/>
          <w:sz w:val="18"/>
          <w:szCs w:val="18"/>
        </w:rPr>
      </w:pPr>
      <w:r w:rsidRPr="00672E95">
        <w:rPr>
          <w:rFonts w:ascii="Marianne" w:hAnsi="Marianne"/>
          <w:b/>
          <w:sz w:val="18"/>
          <w:szCs w:val="18"/>
        </w:rPr>
        <w:t xml:space="preserve">Des actions ciblées pour lutter contre le risque de contagion suicidaire, notamment grâce au </w:t>
      </w:r>
      <w:hyperlink r:id="rId8" w:history="1">
        <w:r w:rsidRPr="006F2B60">
          <w:rPr>
            <w:rStyle w:val="Lienhypertexte"/>
            <w:rFonts w:ascii="Marianne" w:hAnsi="Marianne"/>
            <w:b/>
            <w:sz w:val="18"/>
            <w:szCs w:val="18"/>
          </w:rPr>
          <w:t>programme PAPAGENO</w:t>
        </w:r>
      </w:hyperlink>
      <w:r w:rsidRPr="00672E95">
        <w:rPr>
          <w:rFonts w:ascii="Marianne" w:hAnsi="Marianne"/>
          <w:b/>
          <w:sz w:val="18"/>
          <w:szCs w:val="18"/>
        </w:rPr>
        <w:t>.</w:t>
      </w:r>
      <w:r w:rsidRPr="00672E95">
        <w:rPr>
          <w:rFonts w:ascii="Marianne" w:hAnsi="Marianne"/>
          <w:sz w:val="18"/>
          <w:szCs w:val="18"/>
        </w:rPr>
        <w:t xml:space="preserve"> Les personnes exposées directement ou indirectement à un événement suicidaire sont plus à risque d’avoir des idées suicidaires, ou même de passer à l’acte. Au niveau individuel, être exposé à un suicide multiplierait de 2 à 4 le risque de </w:t>
      </w:r>
      <w:r w:rsidR="00A9179A">
        <w:rPr>
          <w:rFonts w:ascii="Marianne" w:hAnsi="Marianne"/>
          <w:sz w:val="18"/>
          <w:szCs w:val="18"/>
        </w:rPr>
        <w:t>geste suicidaire</w:t>
      </w:r>
      <w:r w:rsidRPr="00672E95">
        <w:rPr>
          <w:rFonts w:ascii="Marianne" w:hAnsi="Marianne"/>
          <w:sz w:val="18"/>
          <w:szCs w:val="18"/>
        </w:rPr>
        <w:t xml:space="preserve">. Exemples </w:t>
      </w:r>
      <w:r w:rsidRPr="00672E95">
        <w:rPr>
          <w:rFonts w:ascii="Marianne" w:hAnsi="Marianne"/>
          <w:sz w:val="18"/>
          <w:szCs w:val="18"/>
        </w:rPr>
        <w:lastRenderedPageBreak/>
        <w:t xml:space="preserve">d’actions mises en œuvre : identification des zones à risque (hot-spots suicidaires) pour permettre des mises en sécurité de ces lieux ; formation des journalistes et interventions dans les media, pour éviter </w:t>
      </w:r>
      <w:r w:rsidR="00137F66">
        <w:rPr>
          <w:rFonts w:ascii="Marianne" w:hAnsi="Marianne"/>
          <w:sz w:val="18"/>
          <w:szCs w:val="18"/>
        </w:rPr>
        <w:t xml:space="preserve">un effet d’identification </w:t>
      </w:r>
      <w:r w:rsidRPr="00672E95">
        <w:rPr>
          <w:rFonts w:ascii="Marianne" w:hAnsi="Marianne"/>
          <w:sz w:val="18"/>
          <w:szCs w:val="18"/>
        </w:rPr>
        <w:t>et faire</w:t>
      </w:r>
      <w:r w:rsidR="00137F66">
        <w:rPr>
          <w:rFonts w:ascii="Marianne" w:hAnsi="Marianne"/>
          <w:sz w:val="18"/>
          <w:szCs w:val="18"/>
        </w:rPr>
        <w:t xml:space="preserve">, </w:t>
      </w:r>
      <w:r w:rsidR="00F34757">
        <w:rPr>
          <w:rFonts w:ascii="Marianne" w:hAnsi="Marianne"/>
          <w:sz w:val="18"/>
          <w:szCs w:val="18"/>
        </w:rPr>
        <w:t>au contraire</w:t>
      </w:r>
      <w:r w:rsidR="00137F66">
        <w:rPr>
          <w:rFonts w:ascii="Marianne" w:hAnsi="Marianne"/>
          <w:sz w:val="18"/>
          <w:szCs w:val="18"/>
        </w:rPr>
        <w:t>,</w:t>
      </w:r>
      <w:r w:rsidRPr="00672E95">
        <w:rPr>
          <w:rFonts w:ascii="Marianne" w:hAnsi="Marianne"/>
          <w:sz w:val="18"/>
          <w:szCs w:val="18"/>
        </w:rPr>
        <w:t xml:space="preserve"> du traitement médiatique d’un suicide une occasion de prévention. </w:t>
      </w:r>
    </w:p>
    <w:p w14:paraId="24310F84" w14:textId="77777777" w:rsidR="00950F83" w:rsidRPr="00672E95" w:rsidRDefault="00950F83" w:rsidP="00950F83">
      <w:pPr>
        <w:pStyle w:val="Sansinterligne"/>
        <w:jc w:val="both"/>
        <w:rPr>
          <w:rFonts w:ascii="Marianne" w:hAnsi="Marianne"/>
          <w:sz w:val="18"/>
          <w:szCs w:val="18"/>
        </w:rPr>
      </w:pPr>
    </w:p>
    <w:p w14:paraId="092CF3C1" w14:textId="1EBD8EAC" w:rsidR="00950F83" w:rsidRPr="00FA7DF2" w:rsidRDefault="00950F83" w:rsidP="00B56541">
      <w:pPr>
        <w:pStyle w:val="Paragraphedeliste"/>
        <w:numPr>
          <w:ilvl w:val="0"/>
          <w:numId w:val="3"/>
        </w:numPr>
        <w:jc w:val="both"/>
        <w:rPr>
          <w:rFonts w:ascii="Marianne" w:hAnsi="Marianne"/>
          <w:sz w:val="18"/>
          <w:szCs w:val="18"/>
        </w:rPr>
      </w:pPr>
      <w:r w:rsidRPr="00672E95">
        <w:rPr>
          <w:rFonts w:ascii="Marianne" w:hAnsi="Marianne"/>
          <w:sz w:val="18"/>
          <w:szCs w:val="18"/>
        </w:rPr>
        <w:t>L</w:t>
      </w:r>
      <w:r w:rsidRPr="00672E95">
        <w:rPr>
          <w:rFonts w:ascii="Marianne" w:hAnsi="Marianne"/>
          <w:b/>
          <w:sz w:val="18"/>
          <w:szCs w:val="18"/>
        </w:rPr>
        <w:t xml:space="preserve">a mise en place </w:t>
      </w:r>
      <w:r w:rsidR="00F350BF" w:rsidRPr="00672E95">
        <w:rPr>
          <w:rFonts w:ascii="Marianne" w:hAnsi="Marianne"/>
          <w:b/>
          <w:sz w:val="18"/>
          <w:szCs w:val="18"/>
        </w:rPr>
        <w:t>depuis le 1</w:t>
      </w:r>
      <w:r w:rsidR="00F350BF" w:rsidRPr="00672E95">
        <w:rPr>
          <w:rFonts w:ascii="Marianne" w:hAnsi="Marianne"/>
          <w:b/>
          <w:sz w:val="18"/>
          <w:szCs w:val="18"/>
          <w:vertAlign w:val="superscript"/>
        </w:rPr>
        <w:t>er</w:t>
      </w:r>
      <w:r w:rsidR="00F350BF" w:rsidRPr="00672E95">
        <w:rPr>
          <w:rFonts w:ascii="Marianne" w:hAnsi="Marianne"/>
          <w:b/>
          <w:sz w:val="18"/>
          <w:szCs w:val="18"/>
        </w:rPr>
        <w:t xml:space="preserve"> octobre 2021</w:t>
      </w:r>
      <w:r w:rsidR="00F350BF">
        <w:rPr>
          <w:rFonts w:ascii="Marianne" w:hAnsi="Marianne"/>
          <w:b/>
          <w:sz w:val="18"/>
          <w:szCs w:val="18"/>
        </w:rPr>
        <w:t xml:space="preserve"> </w:t>
      </w:r>
      <w:r w:rsidRPr="00672E95">
        <w:rPr>
          <w:rFonts w:ascii="Marianne" w:hAnsi="Marianne"/>
          <w:b/>
          <w:sz w:val="18"/>
          <w:szCs w:val="18"/>
        </w:rPr>
        <w:t>du 3114, le numéro national de prévention du suicide</w:t>
      </w:r>
      <w:r w:rsidR="00B56541">
        <w:rPr>
          <w:rFonts w:ascii="Marianne" w:hAnsi="Marianne"/>
          <w:sz w:val="18"/>
          <w:szCs w:val="18"/>
        </w:rPr>
        <w:t xml:space="preserve">, </w:t>
      </w:r>
      <w:r w:rsidR="00B56541" w:rsidRPr="00FA7DF2">
        <w:rPr>
          <w:rFonts w:ascii="Marianne" w:hAnsi="Marianne"/>
          <w:b/>
          <w:sz w:val="18"/>
          <w:szCs w:val="18"/>
        </w:rPr>
        <w:t xml:space="preserve">annoncé par Olivier </w:t>
      </w:r>
      <w:proofErr w:type="spellStart"/>
      <w:r w:rsidR="00B56541" w:rsidRPr="00FA7DF2">
        <w:rPr>
          <w:rFonts w:ascii="Marianne" w:hAnsi="Marianne"/>
          <w:b/>
          <w:sz w:val="18"/>
          <w:szCs w:val="18"/>
        </w:rPr>
        <w:t>Véran</w:t>
      </w:r>
      <w:proofErr w:type="spellEnd"/>
      <w:r w:rsidR="00B56541" w:rsidRPr="00FA7DF2">
        <w:rPr>
          <w:rFonts w:ascii="Marianne" w:hAnsi="Marianne"/>
          <w:b/>
          <w:sz w:val="18"/>
          <w:szCs w:val="18"/>
        </w:rPr>
        <w:t xml:space="preserve"> dans le cadre du Ségur de la santé</w:t>
      </w:r>
      <w:r w:rsidR="00B56541" w:rsidRPr="00FA7DF2">
        <w:rPr>
          <w:rFonts w:ascii="Marianne" w:hAnsi="Marianne"/>
          <w:sz w:val="18"/>
          <w:szCs w:val="18"/>
        </w:rPr>
        <w:t xml:space="preserve"> </w:t>
      </w:r>
      <w:r w:rsidRPr="00FA7DF2">
        <w:rPr>
          <w:rFonts w:ascii="Marianne" w:hAnsi="Marianne"/>
          <w:sz w:val="18"/>
          <w:szCs w:val="18"/>
        </w:rPr>
        <w:t xml:space="preserve">Gratuit, accessible 7 jours sur 7 et 24 heures sur 24 sur l’ensemble du territoire (métropole et Outre-Mer), ce numéro </w:t>
      </w:r>
      <w:r w:rsidR="00F350BF" w:rsidRPr="00FA7DF2">
        <w:rPr>
          <w:rFonts w:ascii="Marianne" w:hAnsi="Marianne"/>
          <w:sz w:val="18"/>
          <w:szCs w:val="18"/>
        </w:rPr>
        <w:t xml:space="preserve">d’appel </w:t>
      </w:r>
      <w:r w:rsidRPr="00FA7DF2">
        <w:rPr>
          <w:rFonts w:ascii="Marianne" w:hAnsi="Marianne"/>
          <w:sz w:val="18"/>
          <w:szCs w:val="18"/>
        </w:rPr>
        <w:t>permet d'apporter une réponse immédiate</w:t>
      </w:r>
      <w:r w:rsidRPr="00FA7DF2">
        <w:rPr>
          <w:rFonts w:ascii="Cambria" w:hAnsi="Cambria" w:cs="Cambria"/>
          <w:sz w:val="18"/>
          <w:szCs w:val="18"/>
        </w:rPr>
        <w:t> </w:t>
      </w:r>
      <w:r w:rsidRPr="00FA7DF2">
        <w:rPr>
          <w:rFonts w:ascii="Marianne" w:hAnsi="Marianne"/>
          <w:sz w:val="18"/>
          <w:szCs w:val="18"/>
        </w:rPr>
        <w:t>:</w:t>
      </w:r>
    </w:p>
    <w:p w14:paraId="1C8FDA74" w14:textId="77777777" w:rsidR="00950F83" w:rsidRPr="00672E95" w:rsidRDefault="00950F83" w:rsidP="00950F83">
      <w:pPr>
        <w:pStyle w:val="Paragraphedeliste"/>
        <w:numPr>
          <w:ilvl w:val="0"/>
          <w:numId w:val="2"/>
        </w:numPr>
        <w:ind w:left="2127"/>
        <w:jc w:val="both"/>
        <w:rPr>
          <w:rFonts w:ascii="Marianne" w:hAnsi="Marianne"/>
          <w:sz w:val="18"/>
          <w:szCs w:val="18"/>
        </w:rPr>
      </w:pPr>
      <w:r w:rsidRPr="00672E95">
        <w:rPr>
          <w:rFonts w:ascii="Marianne" w:hAnsi="Marianne"/>
          <w:sz w:val="18"/>
          <w:szCs w:val="18"/>
        </w:rPr>
        <w:t>Aux personnes en détresse psychique et à risque suicidaire,</w:t>
      </w:r>
    </w:p>
    <w:p w14:paraId="55BC557A" w14:textId="77777777" w:rsidR="00950F83" w:rsidRPr="00672E95" w:rsidRDefault="00950F83" w:rsidP="00950F83">
      <w:pPr>
        <w:pStyle w:val="Paragraphedeliste"/>
        <w:numPr>
          <w:ilvl w:val="0"/>
          <w:numId w:val="2"/>
        </w:numPr>
        <w:ind w:left="2127"/>
        <w:jc w:val="both"/>
        <w:rPr>
          <w:rFonts w:ascii="Marianne" w:hAnsi="Marianne"/>
          <w:sz w:val="18"/>
          <w:szCs w:val="18"/>
        </w:rPr>
      </w:pPr>
      <w:r w:rsidRPr="00672E95">
        <w:rPr>
          <w:rFonts w:ascii="Marianne" w:hAnsi="Marianne"/>
          <w:sz w:val="18"/>
          <w:szCs w:val="18"/>
        </w:rPr>
        <w:t>A l’entourage des personnes à risque suicidaire,</w:t>
      </w:r>
    </w:p>
    <w:p w14:paraId="35281225" w14:textId="77777777" w:rsidR="00950F83" w:rsidRPr="00672E95" w:rsidRDefault="00950F83" w:rsidP="00950F83">
      <w:pPr>
        <w:pStyle w:val="Paragraphedeliste"/>
        <w:numPr>
          <w:ilvl w:val="0"/>
          <w:numId w:val="2"/>
        </w:numPr>
        <w:ind w:left="2127"/>
        <w:jc w:val="both"/>
        <w:rPr>
          <w:rFonts w:ascii="Marianne" w:hAnsi="Marianne"/>
          <w:sz w:val="18"/>
          <w:szCs w:val="18"/>
        </w:rPr>
      </w:pPr>
      <w:r w:rsidRPr="00672E95">
        <w:rPr>
          <w:rFonts w:ascii="Marianne" w:hAnsi="Marianne"/>
          <w:sz w:val="18"/>
          <w:szCs w:val="18"/>
        </w:rPr>
        <w:t>Aux endeuillés par suicide,</w:t>
      </w:r>
    </w:p>
    <w:p w14:paraId="5D4CF3B3" w14:textId="3845585F" w:rsidR="00950F83" w:rsidRPr="00672E95" w:rsidRDefault="00950F83" w:rsidP="00950F83">
      <w:pPr>
        <w:pStyle w:val="Paragraphedeliste"/>
        <w:numPr>
          <w:ilvl w:val="0"/>
          <w:numId w:val="2"/>
        </w:numPr>
        <w:ind w:left="2127"/>
        <w:jc w:val="both"/>
        <w:rPr>
          <w:rFonts w:ascii="Marianne" w:hAnsi="Marianne"/>
          <w:sz w:val="18"/>
          <w:szCs w:val="18"/>
        </w:rPr>
      </w:pPr>
      <w:r w:rsidRPr="00672E95">
        <w:rPr>
          <w:rFonts w:ascii="Marianne" w:hAnsi="Marianne"/>
          <w:sz w:val="18"/>
          <w:szCs w:val="18"/>
        </w:rPr>
        <w:t xml:space="preserve">Aux professionnels en lien avec des personnes suicidaires qui souhaitent obtenir des avis, conseils spécialisés. </w:t>
      </w:r>
    </w:p>
    <w:p w14:paraId="16AD4EE3" w14:textId="77777777" w:rsidR="006F2B60" w:rsidRDefault="006F2B60" w:rsidP="00E04B0C">
      <w:pPr>
        <w:jc w:val="both"/>
        <w:rPr>
          <w:rFonts w:ascii="Marianne" w:hAnsi="Marianne"/>
          <w:b/>
          <w:sz w:val="18"/>
          <w:szCs w:val="18"/>
        </w:rPr>
      </w:pPr>
    </w:p>
    <w:p w14:paraId="575C04AF" w14:textId="6760191F" w:rsidR="00E04B0C" w:rsidRDefault="00E04B0C" w:rsidP="00E04B0C">
      <w:pPr>
        <w:jc w:val="both"/>
        <w:rPr>
          <w:rFonts w:ascii="Marianne" w:hAnsi="Marianne"/>
          <w:b/>
          <w:sz w:val="18"/>
          <w:szCs w:val="18"/>
        </w:rPr>
      </w:pPr>
      <w:r w:rsidRPr="00672E95">
        <w:rPr>
          <w:rFonts w:ascii="Marianne" w:hAnsi="Marianne"/>
          <w:b/>
          <w:sz w:val="18"/>
          <w:szCs w:val="18"/>
        </w:rPr>
        <w:t>Le 3114, c’est déjà 11 centres répondants en régions (de nouveaux centres viendront renforcer le dispositif en 2022), 169 professionnels hospitaliers spécifiquement formés (infirmiers et psychologues) placés sous la supervision d’un psychiatre, et plus de 34 000 appels cumulés depuis l’ouverture.</w:t>
      </w:r>
    </w:p>
    <w:p w14:paraId="6CB0B0A5" w14:textId="5175A9D8" w:rsidR="00B56541" w:rsidRDefault="00B56541" w:rsidP="00E04B0C">
      <w:pPr>
        <w:jc w:val="both"/>
        <w:rPr>
          <w:rFonts w:ascii="Marianne" w:hAnsi="Marianne"/>
          <w:b/>
          <w:sz w:val="18"/>
          <w:szCs w:val="18"/>
        </w:rPr>
      </w:pPr>
    </w:p>
    <w:p w14:paraId="35F8A163" w14:textId="6917120E" w:rsidR="006F2B60" w:rsidRDefault="00F57935" w:rsidP="00E04B0C">
      <w:pPr>
        <w:jc w:val="both"/>
        <w:rPr>
          <w:rFonts w:ascii="Marianne" w:hAnsi="Marianne"/>
          <w:b/>
          <w:sz w:val="18"/>
          <w:szCs w:val="18"/>
        </w:rPr>
      </w:pPr>
      <w:r w:rsidRPr="00F57935">
        <w:rPr>
          <w:rFonts w:ascii="Marianne" w:hAnsi="Marianne"/>
          <w:sz w:val="18"/>
          <w:szCs w:val="18"/>
        </w:rPr>
        <w:t>« Nous avons créé le 3114 pour permettre à toutes les personnes en grande détresse de trouver à l’autre bout du téléphone une oreille attentive et professionnelle pour les écouter, les orienter et parfois même leur venir en aide en urgence. Chaque jour, nous constatons encore d’avantage à quel point ce numéro unique est utile, et à quel point il est un pilier majeur de notre lutte contre le suicide et en faveur de la santé mentale de nos concitoyens »</w:t>
      </w:r>
      <w:r>
        <w:rPr>
          <w:rFonts w:ascii="Marianne" w:hAnsi="Marianne"/>
          <w:sz w:val="18"/>
          <w:szCs w:val="18"/>
        </w:rPr>
        <w:t>,</w:t>
      </w:r>
      <w:r w:rsidRPr="00F57935">
        <w:rPr>
          <w:rFonts w:ascii="Marianne" w:hAnsi="Marianne"/>
          <w:sz w:val="18"/>
          <w:szCs w:val="18"/>
        </w:rPr>
        <w:t xml:space="preserve"> a déclaré Olivier </w:t>
      </w:r>
      <w:proofErr w:type="spellStart"/>
      <w:r w:rsidRPr="00F57935">
        <w:rPr>
          <w:rFonts w:ascii="Marianne" w:hAnsi="Marianne"/>
          <w:sz w:val="18"/>
          <w:szCs w:val="18"/>
        </w:rPr>
        <w:t>Véran</w:t>
      </w:r>
      <w:proofErr w:type="spellEnd"/>
      <w:r w:rsidRPr="00F57935">
        <w:rPr>
          <w:rFonts w:ascii="Marianne" w:hAnsi="Marianne"/>
          <w:sz w:val="18"/>
          <w:szCs w:val="18"/>
        </w:rPr>
        <w:t>, ministre des Solidarités et de la Santé</w:t>
      </w:r>
    </w:p>
    <w:p w14:paraId="124785FC" w14:textId="3C83D3F2" w:rsidR="00E04B0C" w:rsidRPr="00672E95" w:rsidRDefault="00E04B0C" w:rsidP="00E04B0C">
      <w:pPr>
        <w:jc w:val="both"/>
        <w:rPr>
          <w:rFonts w:ascii="Marianne" w:hAnsi="Marianne"/>
          <w:sz w:val="18"/>
          <w:szCs w:val="18"/>
        </w:rPr>
      </w:pPr>
      <w:r w:rsidRPr="00672E95">
        <w:rPr>
          <w:rFonts w:ascii="Marianne" w:hAnsi="Marianne"/>
          <w:sz w:val="18"/>
          <w:szCs w:val="18"/>
        </w:rPr>
        <w:t xml:space="preserve">En complément de ce nouveau service hospitalier de prévention, de nombreuses associations sont impliquées et proposent un soutien aux personnes </w:t>
      </w:r>
      <w:r w:rsidR="00F350BF">
        <w:rPr>
          <w:rFonts w:ascii="Marianne" w:hAnsi="Marianne"/>
          <w:sz w:val="18"/>
          <w:szCs w:val="18"/>
        </w:rPr>
        <w:t>en souffrance</w:t>
      </w:r>
      <w:r w:rsidRPr="00672E95">
        <w:rPr>
          <w:rFonts w:ascii="Marianne" w:hAnsi="Marianne"/>
          <w:sz w:val="18"/>
          <w:szCs w:val="18"/>
        </w:rPr>
        <w:t>. Tous ces services d’écoute et d’accueil, partenaires de la Stratégie nationale de prévention du suicide sont anonymes et gratuits</w:t>
      </w:r>
      <w:r w:rsidR="00F350BF">
        <w:rPr>
          <w:rFonts w:ascii="Marianne" w:hAnsi="Marianne"/>
          <w:sz w:val="18"/>
          <w:szCs w:val="18"/>
        </w:rPr>
        <w:t xml:space="preserve">. Certains contribuent à la réponse donnée dans le cadre du numéro vert </w:t>
      </w:r>
      <w:proofErr w:type="spellStart"/>
      <w:r w:rsidR="00F350BF">
        <w:rPr>
          <w:rFonts w:ascii="Marianne" w:hAnsi="Marianne"/>
          <w:sz w:val="18"/>
          <w:szCs w:val="18"/>
        </w:rPr>
        <w:t>Covid</w:t>
      </w:r>
      <w:proofErr w:type="spellEnd"/>
      <w:r w:rsidRPr="00672E95">
        <w:rPr>
          <w:rFonts w:ascii="Marianne" w:hAnsi="Marianne"/>
          <w:sz w:val="18"/>
          <w:szCs w:val="18"/>
        </w:rPr>
        <w:t xml:space="preserve"> : </w:t>
      </w:r>
      <w:r w:rsidR="00F350BF">
        <w:rPr>
          <w:rFonts w:ascii="Arial" w:hAnsi="Arial" w:cs="Arial"/>
          <w:color w:val="202124"/>
          <w:sz w:val="21"/>
          <w:szCs w:val="21"/>
          <w:shd w:val="clear" w:color="auto" w:fill="FFFFFF"/>
        </w:rPr>
        <w:t>0 800 130 000.</w:t>
      </w:r>
    </w:p>
    <w:p w14:paraId="653EA880" w14:textId="2FD31F07" w:rsidR="00672E95" w:rsidRPr="00672E95" w:rsidRDefault="00672E95" w:rsidP="00E04B0C">
      <w:pPr>
        <w:jc w:val="both"/>
        <w:rPr>
          <w:rFonts w:ascii="Marianne" w:hAnsi="Marianne"/>
          <w:sz w:val="18"/>
          <w:szCs w:val="18"/>
        </w:rPr>
      </w:pPr>
    </w:p>
    <w:p w14:paraId="076EAEC2" w14:textId="718C08B6" w:rsidR="00672E95" w:rsidRPr="00443371" w:rsidRDefault="00F350BF" w:rsidP="00672E95">
      <w:pPr>
        <w:jc w:val="both"/>
        <w:rPr>
          <w:rFonts w:ascii="Marianne" w:eastAsia="Times New Roman" w:hAnsi="Marianne" w:cstheme="minorHAnsi"/>
          <w:b/>
          <w:sz w:val="18"/>
          <w:szCs w:val="18"/>
          <w:lang w:eastAsia="fr-FR"/>
        </w:rPr>
      </w:pPr>
      <w:r>
        <w:rPr>
          <w:rFonts w:ascii="Marianne" w:eastAsia="Times New Roman" w:hAnsi="Marianne" w:cstheme="minorHAnsi"/>
          <w:sz w:val="18"/>
          <w:szCs w:val="18"/>
          <w:lang w:eastAsia="fr-FR"/>
        </w:rPr>
        <w:t>Si l</w:t>
      </w:r>
      <w:r w:rsidR="00672E95" w:rsidRPr="00672E95">
        <w:rPr>
          <w:rFonts w:ascii="Marianne" w:eastAsia="Times New Roman" w:hAnsi="Marianne" w:cstheme="minorHAnsi"/>
          <w:sz w:val="18"/>
          <w:szCs w:val="18"/>
          <w:lang w:eastAsia="fr-FR"/>
        </w:rPr>
        <w:t xml:space="preserve">e taux de suicide en France </w:t>
      </w:r>
      <w:r>
        <w:rPr>
          <w:rFonts w:ascii="Marianne" w:eastAsia="Times New Roman" w:hAnsi="Marianne" w:cstheme="minorHAnsi"/>
          <w:sz w:val="18"/>
          <w:szCs w:val="18"/>
          <w:lang w:eastAsia="fr-FR"/>
        </w:rPr>
        <w:t>r</w:t>
      </w:r>
      <w:r w:rsidR="00672E95" w:rsidRPr="00672E95">
        <w:rPr>
          <w:rFonts w:ascii="Marianne" w:eastAsia="Times New Roman" w:hAnsi="Marianne" w:cstheme="minorHAnsi"/>
          <w:sz w:val="18"/>
          <w:szCs w:val="18"/>
          <w:lang w:eastAsia="fr-FR"/>
        </w:rPr>
        <w:t>est</w:t>
      </w:r>
      <w:r>
        <w:rPr>
          <w:rFonts w:ascii="Marianne" w:eastAsia="Times New Roman" w:hAnsi="Marianne" w:cstheme="minorHAnsi"/>
          <w:sz w:val="18"/>
          <w:szCs w:val="18"/>
          <w:lang w:eastAsia="fr-FR"/>
        </w:rPr>
        <w:t>e</w:t>
      </w:r>
      <w:r w:rsidR="00672E95" w:rsidRPr="00672E95">
        <w:rPr>
          <w:rFonts w:ascii="Marianne" w:eastAsia="Times New Roman" w:hAnsi="Marianne" w:cstheme="minorHAnsi"/>
          <w:sz w:val="18"/>
          <w:szCs w:val="18"/>
          <w:lang w:eastAsia="fr-FR"/>
        </w:rPr>
        <w:t xml:space="preserve"> l’un des plus élevés des pays européens, </w:t>
      </w:r>
      <w:r>
        <w:rPr>
          <w:rFonts w:ascii="Marianne" w:eastAsia="Times New Roman" w:hAnsi="Marianne" w:cstheme="minorHAnsi"/>
          <w:sz w:val="18"/>
          <w:szCs w:val="18"/>
          <w:lang w:eastAsia="fr-FR"/>
        </w:rPr>
        <w:t>on observe depuis 2000 sa baisse régulière</w:t>
      </w:r>
      <w:r w:rsidR="00672E95" w:rsidRPr="00672E95">
        <w:rPr>
          <w:rFonts w:ascii="Marianne" w:eastAsia="Times New Roman" w:hAnsi="Marianne" w:cstheme="minorHAnsi"/>
          <w:sz w:val="18"/>
          <w:szCs w:val="18"/>
          <w:lang w:eastAsia="fr-FR"/>
        </w:rPr>
        <w:t xml:space="preserve">. </w:t>
      </w:r>
      <w:r w:rsidR="00DE1645" w:rsidRPr="00443371">
        <w:rPr>
          <w:rFonts w:ascii="Marianne" w:eastAsia="Times New Roman" w:hAnsi="Marianne" w:cstheme="minorHAnsi"/>
          <w:b/>
          <w:sz w:val="18"/>
          <w:szCs w:val="18"/>
          <w:lang w:eastAsia="fr-FR"/>
        </w:rPr>
        <w:t>Osons parler de santé mentale et s</w:t>
      </w:r>
      <w:r w:rsidRPr="00443371">
        <w:rPr>
          <w:rFonts w:ascii="Marianne" w:eastAsia="Times New Roman" w:hAnsi="Marianne" w:cstheme="minorHAnsi"/>
          <w:b/>
          <w:sz w:val="18"/>
          <w:szCs w:val="18"/>
          <w:lang w:eastAsia="fr-FR"/>
        </w:rPr>
        <w:t xml:space="preserve">oyons attentifs aux signes de détresse </w:t>
      </w:r>
      <w:r w:rsidR="00DE1645" w:rsidRPr="00443371">
        <w:rPr>
          <w:rFonts w:ascii="Marianne" w:eastAsia="Times New Roman" w:hAnsi="Marianne" w:cstheme="minorHAnsi"/>
          <w:b/>
          <w:sz w:val="18"/>
          <w:szCs w:val="18"/>
          <w:lang w:eastAsia="fr-FR"/>
        </w:rPr>
        <w:t>de notre entourage.</w:t>
      </w:r>
    </w:p>
    <w:p w14:paraId="515A11EE" w14:textId="77777777" w:rsidR="00672E95" w:rsidRPr="00443371" w:rsidRDefault="00672E95" w:rsidP="00E04B0C">
      <w:pPr>
        <w:jc w:val="both"/>
        <w:rPr>
          <w:rFonts w:ascii="Marianne" w:hAnsi="Marianne"/>
          <w:b/>
          <w:sz w:val="18"/>
          <w:szCs w:val="18"/>
        </w:rPr>
      </w:pPr>
    </w:p>
    <w:p w14:paraId="6ED23BA8" w14:textId="77777777" w:rsidR="00E04B0C" w:rsidRPr="00E04B0C" w:rsidRDefault="00E04B0C" w:rsidP="00E04B0C">
      <w:pPr>
        <w:jc w:val="both"/>
        <w:rPr>
          <w:b/>
        </w:rPr>
      </w:pPr>
    </w:p>
    <w:p w14:paraId="54F97CCB" w14:textId="0FACB6DE" w:rsidR="0072087E" w:rsidRDefault="0072087E" w:rsidP="00E6603A">
      <w:pPr>
        <w:jc w:val="both"/>
        <w:rPr>
          <w:rFonts w:ascii="Marianne" w:hAnsi="Marianne" w:cstheme="minorHAnsi"/>
          <w:sz w:val="18"/>
          <w:szCs w:val="18"/>
        </w:rPr>
      </w:pPr>
    </w:p>
    <w:p w14:paraId="59B83F9F" w14:textId="79732092" w:rsidR="0072087E" w:rsidRPr="00E04B0C" w:rsidRDefault="00E04B0C" w:rsidP="0072087E">
      <w:pPr>
        <w:jc w:val="both"/>
        <w:rPr>
          <w:rFonts w:ascii="Marianne" w:hAnsi="Marianne" w:cstheme="minorHAnsi"/>
          <w:b/>
          <w:sz w:val="18"/>
          <w:szCs w:val="18"/>
        </w:rPr>
      </w:pPr>
      <w:r w:rsidRPr="00E04B0C">
        <w:rPr>
          <w:rFonts w:ascii="Marianne" w:hAnsi="Marianne" w:cstheme="minorHAnsi"/>
          <w:b/>
          <w:sz w:val="18"/>
          <w:szCs w:val="18"/>
        </w:rPr>
        <w:t>Contact</w:t>
      </w:r>
      <w:r w:rsidR="0072087E" w:rsidRPr="00E04B0C">
        <w:rPr>
          <w:rFonts w:ascii="Marianne" w:hAnsi="Marianne" w:cstheme="minorHAnsi"/>
          <w:b/>
          <w:sz w:val="18"/>
          <w:szCs w:val="18"/>
        </w:rPr>
        <w:t xml:space="preserve"> presse :</w:t>
      </w:r>
    </w:p>
    <w:p w14:paraId="50B580F1" w14:textId="77777777" w:rsidR="00E04B0C" w:rsidRPr="00E04B0C" w:rsidRDefault="00E04B0C" w:rsidP="0072087E">
      <w:pPr>
        <w:jc w:val="both"/>
        <w:rPr>
          <w:rFonts w:ascii="Marianne" w:hAnsi="Marianne" w:cstheme="minorHAnsi"/>
          <w:b/>
          <w:sz w:val="18"/>
          <w:szCs w:val="18"/>
        </w:rPr>
      </w:pPr>
    </w:p>
    <w:p w14:paraId="5B79EF25" w14:textId="77777777" w:rsidR="00E04B0C" w:rsidRPr="00E04B0C" w:rsidRDefault="0072087E" w:rsidP="0072087E">
      <w:pPr>
        <w:jc w:val="both"/>
        <w:rPr>
          <w:rFonts w:ascii="Marianne" w:hAnsi="Marianne" w:cstheme="minorHAnsi"/>
          <w:b/>
          <w:sz w:val="18"/>
          <w:szCs w:val="18"/>
        </w:rPr>
      </w:pPr>
      <w:r w:rsidRPr="00E04B0C">
        <w:rPr>
          <w:rFonts w:ascii="Marianne" w:hAnsi="Marianne" w:cstheme="minorHAnsi"/>
          <w:b/>
          <w:sz w:val="18"/>
          <w:szCs w:val="18"/>
        </w:rPr>
        <w:t>D</w:t>
      </w:r>
      <w:r w:rsidR="00E04B0C" w:rsidRPr="00E04B0C">
        <w:rPr>
          <w:rFonts w:ascii="Marianne" w:hAnsi="Marianne" w:cstheme="minorHAnsi"/>
          <w:b/>
          <w:sz w:val="18"/>
          <w:szCs w:val="18"/>
        </w:rPr>
        <w:t xml:space="preserve">irection générale de la santé </w:t>
      </w:r>
    </w:p>
    <w:p w14:paraId="696C5A1B" w14:textId="0B0BB70C" w:rsidR="0072087E" w:rsidRPr="0072087E" w:rsidRDefault="0072087E" w:rsidP="0072087E">
      <w:pPr>
        <w:jc w:val="both"/>
        <w:rPr>
          <w:rFonts w:ascii="Marianne" w:hAnsi="Marianne" w:cstheme="minorHAnsi"/>
          <w:sz w:val="18"/>
          <w:szCs w:val="18"/>
        </w:rPr>
      </w:pPr>
      <w:proofErr w:type="gramStart"/>
      <w:r w:rsidRPr="0072087E">
        <w:rPr>
          <w:rFonts w:ascii="Marianne" w:hAnsi="Marianne" w:cstheme="minorHAnsi"/>
          <w:sz w:val="18"/>
          <w:szCs w:val="18"/>
        </w:rPr>
        <w:t>presse-dgs@sante.gouv.fr  -</w:t>
      </w:r>
      <w:proofErr w:type="gramEnd"/>
      <w:r w:rsidRPr="0072087E">
        <w:rPr>
          <w:rFonts w:ascii="Marianne" w:hAnsi="Marianne" w:cstheme="minorHAnsi"/>
          <w:sz w:val="18"/>
          <w:szCs w:val="18"/>
        </w:rPr>
        <w:t xml:space="preserve"> 01 40 56 84 00</w:t>
      </w:r>
    </w:p>
    <w:p w14:paraId="44DC1610" w14:textId="1E8773BF" w:rsidR="0072087E" w:rsidRPr="00E6603A" w:rsidRDefault="0072087E" w:rsidP="0072087E">
      <w:pPr>
        <w:jc w:val="both"/>
        <w:rPr>
          <w:rFonts w:ascii="Marianne" w:hAnsi="Marianne" w:cstheme="minorHAnsi"/>
          <w:sz w:val="18"/>
          <w:szCs w:val="18"/>
        </w:rPr>
      </w:pPr>
    </w:p>
    <w:sectPr w:rsidR="0072087E" w:rsidRPr="00E6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72B"/>
    <w:multiLevelType w:val="hybridMultilevel"/>
    <w:tmpl w:val="85464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063B4"/>
    <w:multiLevelType w:val="hybridMultilevel"/>
    <w:tmpl w:val="6B366990"/>
    <w:lvl w:ilvl="0" w:tplc="B0DA258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C924B3B"/>
    <w:multiLevelType w:val="hybridMultilevel"/>
    <w:tmpl w:val="251E6C50"/>
    <w:lvl w:ilvl="0" w:tplc="E7A0660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C1"/>
    <w:rsid w:val="00137F66"/>
    <w:rsid w:val="002C0D2D"/>
    <w:rsid w:val="002D1E00"/>
    <w:rsid w:val="003165F5"/>
    <w:rsid w:val="003609C8"/>
    <w:rsid w:val="003754D1"/>
    <w:rsid w:val="00443371"/>
    <w:rsid w:val="00513679"/>
    <w:rsid w:val="00601387"/>
    <w:rsid w:val="006110AD"/>
    <w:rsid w:val="00672E95"/>
    <w:rsid w:val="006F2B60"/>
    <w:rsid w:val="0072087E"/>
    <w:rsid w:val="00776FC1"/>
    <w:rsid w:val="007854B3"/>
    <w:rsid w:val="00897CB4"/>
    <w:rsid w:val="008B76F5"/>
    <w:rsid w:val="008C34A9"/>
    <w:rsid w:val="00950F83"/>
    <w:rsid w:val="009A400C"/>
    <w:rsid w:val="009B2552"/>
    <w:rsid w:val="00A10AD8"/>
    <w:rsid w:val="00A9179A"/>
    <w:rsid w:val="00AF5523"/>
    <w:rsid w:val="00B56541"/>
    <w:rsid w:val="00CE177D"/>
    <w:rsid w:val="00CE5D49"/>
    <w:rsid w:val="00DE1645"/>
    <w:rsid w:val="00E04B0C"/>
    <w:rsid w:val="00E160D1"/>
    <w:rsid w:val="00E6603A"/>
    <w:rsid w:val="00F34757"/>
    <w:rsid w:val="00F350BF"/>
    <w:rsid w:val="00F57935"/>
    <w:rsid w:val="00FA7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3A34"/>
  <w15:chartTrackingRefBased/>
  <w15:docId w15:val="{9C6BE840-7814-414F-8804-4A7571CE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C1"/>
    <w:pPr>
      <w:spacing w:after="0" w:line="240" w:lineRule="auto"/>
    </w:pPr>
    <w:rPr>
      <w:rFonts w:ascii="Calibri" w:hAnsi="Calibri" w:cs="Calibri"/>
    </w:rPr>
  </w:style>
  <w:style w:type="paragraph" w:styleId="Titre2">
    <w:name w:val="heading 2"/>
    <w:basedOn w:val="Normal"/>
    <w:next w:val="Normal"/>
    <w:link w:val="Titre2Car"/>
    <w:qFormat/>
    <w:rsid w:val="00776FC1"/>
    <w:pPr>
      <w:keepNext/>
      <w:jc w:val="both"/>
      <w:outlineLvl w:val="1"/>
    </w:pPr>
    <w:rPr>
      <w:rFonts w:ascii="Times New Roman" w:eastAsia="Times New Roman" w:hAnsi="Times New Roman"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76FC1"/>
    <w:rPr>
      <w:rFonts w:ascii="Times New Roman" w:eastAsia="Times New Roman" w:hAnsi="Times New Roman" w:cs="Times New Roman"/>
      <w:b/>
      <w:sz w:val="24"/>
      <w:szCs w:val="20"/>
      <w:u w:val="single"/>
      <w:lang w:eastAsia="fr-FR"/>
    </w:rPr>
  </w:style>
  <w:style w:type="character" w:styleId="Marquedecommentaire">
    <w:name w:val="annotation reference"/>
    <w:basedOn w:val="Policepardfaut"/>
    <w:uiPriority w:val="99"/>
    <w:semiHidden/>
    <w:unhideWhenUsed/>
    <w:rsid w:val="008C34A9"/>
    <w:rPr>
      <w:sz w:val="16"/>
      <w:szCs w:val="16"/>
    </w:rPr>
  </w:style>
  <w:style w:type="paragraph" w:styleId="Commentaire">
    <w:name w:val="annotation text"/>
    <w:basedOn w:val="Normal"/>
    <w:link w:val="CommentaireCar"/>
    <w:uiPriority w:val="99"/>
    <w:semiHidden/>
    <w:unhideWhenUsed/>
    <w:rsid w:val="008C34A9"/>
    <w:rPr>
      <w:sz w:val="20"/>
      <w:szCs w:val="20"/>
    </w:rPr>
  </w:style>
  <w:style w:type="character" w:customStyle="1" w:styleId="CommentaireCar">
    <w:name w:val="Commentaire Car"/>
    <w:basedOn w:val="Policepardfaut"/>
    <w:link w:val="Commentaire"/>
    <w:uiPriority w:val="99"/>
    <w:semiHidden/>
    <w:rsid w:val="008C34A9"/>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8C34A9"/>
    <w:rPr>
      <w:b/>
      <w:bCs/>
    </w:rPr>
  </w:style>
  <w:style w:type="character" w:customStyle="1" w:styleId="ObjetducommentaireCar">
    <w:name w:val="Objet du commentaire Car"/>
    <w:basedOn w:val="CommentaireCar"/>
    <w:link w:val="Objetducommentaire"/>
    <w:uiPriority w:val="99"/>
    <w:semiHidden/>
    <w:rsid w:val="008C34A9"/>
    <w:rPr>
      <w:rFonts w:ascii="Calibri" w:hAnsi="Calibri" w:cs="Calibri"/>
      <w:b/>
      <w:bCs/>
      <w:sz w:val="20"/>
      <w:szCs w:val="20"/>
    </w:rPr>
  </w:style>
  <w:style w:type="paragraph" w:styleId="Textedebulles">
    <w:name w:val="Balloon Text"/>
    <w:basedOn w:val="Normal"/>
    <w:link w:val="TextedebullesCar"/>
    <w:uiPriority w:val="99"/>
    <w:semiHidden/>
    <w:unhideWhenUsed/>
    <w:rsid w:val="008C34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4A9"/>
    <w:rPr>
      <w:rFonts w:ascii="Segoe UI" w:hAnsi="Segoe UI" w:cs="Segoe UI"/>
      <w:sz w:val="18"/>
      <w:szCs w:val="18"/>
    </w:rPr>
  </w:style>
  <w:style w:type="paragraph" w:styleId="Paragraphedeliste">
    <w:name w:val="List Paragraph"/>
    <w:basedOn w:val="Normal"/>
    <w:uiPriority w:val="34"/>
    <w:qFormat/>
    <w:rsid w:val="00950F83"/>
    <w:pPr>
      <w:spacing w:after="160" w:line="259" w:lineRule="auto"/>
      <w:ind w:left="720"/>
      <w:contextualSpacing/>
    </w:pPr>
    <w:rPr>
      <w:rFonts w:asciiTheme="minorHAnsi" w:hAnsiTheme="minorHAnsi" w:cstheme="minorBidi"/>
    </w:rPr>
  </w:style>
  <w:style w:type="paragraph" w:styleId="Sansinterligne">
    <w:name w:val="No Spacing"/>
    <w:link w:val="SansinterligneCar"/>
    <w:uiPriority w:val="1"/>
    <w:qFormat/>
    <w:rsid w:val="00950F83"/>
    <w:pPr>
      <w:spacing w:after="0" w:line="240" w:lineRule="auto"/>
    </w:pPr>
  </w:style>
  <w:style w:type="character" w:customStyle="1" w:styleId="SansinterligneCar">
    <w:name w:val="Sans interligne Car"/>
    <w:basedOn w:val="Policepardfaut"/>
    <w:link w:val="Sansinterligne"/>
    <w:uiPriority w:val="1"/>
    <w:rsid w:val="00950F83"/>
  </w:style>
  <w:style w:type="character" w:styleId="Lienhypertexte">
    <w:name w:val="Hyperlink"/>
    <w:basedOn w:val="Policepardfaut"/>
    <w:uiPriority w:val="99"/>
    <w:unhideWhenUsed/>
    <w:rsid w:val="00672E95"/>
    <w:rPr>
      <w:color w:val="0563C1" w:themeColor="hyperlink"/>
      <w:u w:val="single"/>
    </w:rPr>
  </w:style>
  <w:style w:type="character" w:styleId="Lienhypertextesuivivisit">
    <w:name w:val="FollowedHyperlink"/>
    <w:basedOn w:val="Policepardfaut"/>
    <w:uiPriority w:val="99"/>
    <w:semiHidden/>
    <w:unhideWhenUsed/>
    <w:rsid w:val="00137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ageno-suicide.com/" TargetMode="External"/><Relationship Id="rId3" Type="http://schemas.openxmlformats.org/officeDocument/2006/relationships/settings" Target="settings.xml"/><Relationship Id="rId7" Type="http://schemas.openxmlformats.org/officeDocument/2006/relationships/hyperlink" Target="https://solidarites-sante.gouv.fr/prevention-en-sante/sante-mentale/la-prevention-du-suicide/article/le-dispositif-de-recontact-vigi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prevention-en-sante/sante-mentale/Feuille-de-route-de-la-sante-mentale-et-de-la-psychiatrie-1117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2</cp:revision>
  <dcterms:created xsi:type="dcterms:W3CDTF">2022-02-04T18:04:00Z</dcterms:created>
  <dcterms:modified xsi:type="dcterms:W3CDTF">2022-02-04T18:04:00Z</dcterms:modified>
</cp:coreProperties>
</file>