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F" w:rsidRDefault="003A7A6F">
      <w:pPr>
        <w:pStyle w:val="Corpsdetexte"/>
        <w:spacing w:before="1"/>
        <w:rPr>
          <w:rFonts w:ascii="Times New Roman"/>
        </w:rPr>
      </w:pPr>
    </w:p>
    <w:p w:rsidR="003A7A6F" w:rsidRDefault="00FB3B73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avez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des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difficultés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à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visualiser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cet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email,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  <w:u w:val="single" w:color="156BA5"/>
        </w:rPr>
        <w:t>suivez</w:t>
      </w:r>
      <w:r>
        <w:rPr>
          <w:color w:val="156BA5"/>
          <w:spacing w:val="2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ce</w:t>
      </w:r>
      <w:r>
        <w:rPr>
          <w:color w:val="156BA5"/>
          <w:spacing w:val="1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lien</w:t>
      </w:r>
    </w:p>
    <w:p w:rsidR="003A7A6F" w:rsidRDefault="003A7A6F">
      <w:pPr>
        <w:pStyle w:val="Corpsdetexte"/>
        <w:rPr>
          <w:sz w:val="20"/>
        </w:rPr>
      </w:pPr>
    </w:p>
    <w:p w:rsidR="003A7A6F" w:rsidRDefault="00FB3B73">
      <w:pPr>
        <w:pStyle w:val="Corpsdetexte"/>
        <w:spacing w:before="9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1082550</wp:posOffset>
            </wp:positionH>
            <wp:positionV relativeFrom="paragraph">
              <wp:posOffset>294430</wp:posOffset>
            </wp:positionV>
            <wp:extent cx="1705433" cy="11808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433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184184</wp:posOffset>
            </wp:positionV>
            <wp:extent cx="2319462" cy="16289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462" cy="162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spacing w:before="7"/>
        <w:rPr>
          <w:sz w:val="27"/>
        </w:rPr>
      </w:pPr>
    </w:p>
    <w:p w:rsidR="003A7A6F" w:rsidRDefault="00FB3B73">
      <w:pPr>
        <w:pStyle w:val="Titre1"/>
        <w:spacing w:before="99"/>
      </w:pPr>
      <w:r>
        <w:rPr>
          <w:color w:val="383838"/>
        </w:rPr>
        <w:t>INFORMATION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PRESSE</w:t>
      </w:r>
    </w:p>
    <w:p w:rsidR="003A7A6F" w:rsidRDefault="003A7A6F">
      <w:pPr>
        <w:pStyle w:val="Corpsdetexte"/>
        <w:rPr>
          <w:rFonts w:ascii="Arial"/>
          <w:b/>
          <w:sz w:val="20"/>
        </w:rPr>
      </w:pPr>
    </w:p>
    <w:p w:rsidR="003A7A6F" w:rsidRDefault="003A7A6F">
      <w:pPr>
        <w:pStyle w:val="Corpsdetexte"/>
        <w:rPr>
          <w:rFonts w:ascii="Arial"/>
          <w:b/>
          <w:sz w:val="20"/>
        </w:rPr>
      </w:pPr>
    </w:p>
    <w:p w:rsidR="003A7A6F" w:rsidRDefault="003A7A6F">
      <w:pPr>
        <w:pStyle w:val="Corpsdetexte"/>
        <w:spacing w:before="2"/>
        <w:rPr>
          <w:rFonts w:ascii="Arial"/>
          <w:b/>
        </w:rPr>
      </w:pPr>
    </w:p>
    <w:p w:rsidR="003A7A6F" w:rsidRDefault="00FB3B73">
      <w:pPr>
        <w:pStyle w:val="Corpsdetexte"/>
        <w:spacing w:before="101"/>
        <w:ind w:right="399"/>
        <w:jc w:val="right"/>
      </w:pPr>
      <w:r>
        <w:rPr>
          <w:color w:val="383838"/>
          <w:w w:val="105"/>
        </w:rPr>
        <w:t>Paris,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20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juillet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2021</w:t>
      </w: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spacing w:before="8"/>
        <w:rPr>
          <w:sz w:val="25"/>
        </w:rPr>
      </w:pPr>
    </w:p>
    <w:p w:rsidR="003A7A6F" w:rsidRDefault="00FB3B73">
      <w:pPr>
        <w:pStyle w:val="Titre1"/>
        <w:ind w:left="1507"/>
      </w:pPr>
      <w:r>
        <w:rPr>
          <w:color w:val="383838"/>
          <w:spacing w:val="-1"/>
          <w:w w:val="105"/>
        </w:rPr>
        <w:t>Vaccination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contre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Covid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France</w:t>
      </w:r>
    </w:p>
    <w:p w:rsidR="003A7A6F" w:rsidRDefault="00FB3B73">
      <w:pPr>
        <w:spacing w:before="152"/>
        <w:ind w:left="1563" w:right="15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83838"/>
          <w:w w:val="105"/>
          <w:sz w:val="20"/>
        </w:rPr>
        <w:t>Au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20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juillet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2021,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près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de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66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375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000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d'injections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ont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été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réalisées</w:t>
      </w:r>
    </w:p>
    <w:p w:rsidR="003A7A6F" w:rsidRDefault="003A7A6F">
      <w:pPr>
        <w:pStyle w:val="Corpsdetexte"/>
        <w:rPr>
          <w:rFonts w:ascii="Arial"/>
          <w:b/>
          <w:sz w:val="22"/>
        </w:rPr>
      </w:pPr>
    </w:p>
    <w:p w:rsidR="003A7A6F" w:rsidRDefault="003A7A6F">
      <w:pPr>
        <w:pStyle w:val="Corpsdetexte"/>
        <w:rPr>
          <w:rFonts w:ascii="Arial"/>
          <w:b/>
          <w:sz w:val="22"/>
        </w:rPr>
      </w:pPr>
    </w:p>
    <w:p w:rsidR="003A7A6F" w:rsidRDefault="003A7A6F">
      <w:pPr>
        <w:pStyle w:val="Corpsdetexte"/>
        <w:spacing w:before="11"/>
        <w:rPr>
          <w:rFonts w:ascii="Arial"/>
          <w:b/>
          <w:sz w:val="21"/>
        </w:rPr>
      </w:pPr>
    </w:p>
    <w:p w:rsidR="003A7A6F" w:rsidRDefault="00FB3B73">
      <w:pPr>
        <w:pStyle w:val="Titre2"/>
        <w:numPr>
          <w:ilvl w:val="0"/>
          <w:numId w:val="2"/>
        </w:numPr>
        <w:tabs>
          <w:tab w:val="left" w:pos="596"/>
        </w:tabs>
        <w:rPr>
          <w:u w:val="none"/>
        </w:rPr>
      </w:pPr>
      <w:r>
        <w:rPr>
          <w:color w:val="383838"/>
          <w:w w:val="105"/>
          <w:u w:color="383838"/>
        </w:rPr>
        <w:t>Données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jour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et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cumulées</w:t>
      </w:r>
    </w:p>
    <w:p w:rsidR="003A7A6F" w:rsidRDefault="003A7A6F">
      <w:pPr>
        <w:pStyle w:val="Corpsdetexte"/>
        <w:spacing w:before="2"/>
        <w:rPr>
          <w:rFonts w:ascii="Arial"/>
          <w:b/>
          <w:sz w:val="16"/>
        </w:rPr>
      </w:pPr>
    </w:p>
    <w:p w:rsidR="003A7A6F" w:rsidRDefault="00FB3B73">
      <w:pPr>
        <w:pStyle w:val="Corpsdetexte"/>
        <w:spacing w:before="1" w:line="470" w:lineRule="auto"/>
        <w:ind w:left="399" w:right="399"/>
        <w:jc w:val="both"/>
      </w:pPr>
      <w:r>
        <w:rPr>
          <w:color w:val="383838"/>
          <w:w w:val="105"/>
        </w:rPr>
        <w:t>Depuis le début de la campagne de vaccination en France, 38 184 499 personnes ont reçu au moins une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injection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56,6%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31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310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025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personnes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ont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schéma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vaccinal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complet</w:t>
      </w:r>
      <w:r>
        <w:rPr>
          <w:color w:val="383838"/>
          <w:spacing w:val="-48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46,4%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w w:val="105"/>
          <w:sz w:val="11"/>
        </w:rPr>
        <w:t>[1]</w:t>
      </w:r>
      <w:r>
        <w:rPr>
          <w:color w:val="383838"/>
          <w:w w:val="105"/>
        </w:rPr>
        <w:t>.</w:t>
      </w:r>
    </w:p>
    <w:p w:rsidR="003A7A6F" w:rsidRDefault="00FB3B73">
      <w:pPr>
        <w:pStyle w:val="Corpsdetexte"/>
        <w:spacing w:before="16" w:line="470" w:lineRule="auto"/>
        <w:ind w:left="399" w:right="399"/>
        <w:jc w:val="both"/>
      </w:pPr>
      <w:r>
        <w:rPr>
          <w:color w:val="383838"/>
          <w:w w:val="105"/>
        </w:rPr>
        <w:t>Au 19 juillet 2021, 69% de la population majeure avait reçu au moins une injection et 58% de la population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majeure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avait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schéma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vaccinal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complet.</w:t>
      </w:r>
    </w:p>
    <w:p w:rsidR="003A7A6F" w:rsidRDefault="003A7A6F">
      <w:pPr>
        <w:pStyle w:val="Corpsdetexte"/>
        <w:spacing w:before="4"/>
        <w:rPr>
          <w:sz w:val="25"/>
        </w:rPr>
      </w:pPr>
    </w:p>
    <w:p w:rsidR="003A7A6F" w:rsidRDefault="00FB3B73">
      <w:pPr>
        <w:spacing w:before="1" w:line="223" w:lineRule="auto"/>
        <w:ind w:left="399" w:right="399"/>
        <w:jc w:val="both"/>
        <w:rPr>
          <w:rFonts w:ascii="Arial" w:hAnsi="Arial"/>
          <w:i/>
          <w:sz w:val="11"/>
        </w:rPr>
      </w:pPr>
      <w:r>
        <w:rPr>
          <w:rFonts w:ascii="Arial" w:hAnsi="Arial"/>
          <w:i/>
          <w:color w:val="383838"/>
          <w:w w:val="105"/>
          <w:sz w:val="11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disponible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qu’à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J+1,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nous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communiquerons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désormais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majeure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22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manière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hebdomadaire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chaque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mardi.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 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 totale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n’est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pas impacté,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il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est toujours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quotidiennement 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J-J.</w:t>
      </w:r>
    </w:p>
    <w:p w:rsidR="003A7A6F" w:rsidRDefault="003A7A6F">
      <w:pPr>
        <w:pStyle w:val="Corpsdetexte"/>
        <w:spacing w:before="11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64249"/>
          <w:left w:val="single" w:sz="6" w:space="0" w:color="364249"/>
          <w:bottom w:val="single" w:sz="6" w:space="0" w:color="364249"/>
          <w:right w:val="single" w:sz="6" w:space="0" w:color="364249"/>
          <w:insideH w:val="single" w:sz="6" w:space="0" w:color="364249"/>
          <w:insideV w:val="single" w:sz="6" w:space="0" w:color="364249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48"/>
        <w:gridCol w:w="2348"/>
        <w:gridCol w:w="2371"/>
      </w:tblGrid>
      <w:tr w:rsidR="003A7A6F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3A7A6F" w:rsidRDefault="00FB3B73">
            <w:pPr>
              <w:pStyle w:val="TableParagraph"/>
              <w:spacing w:before="156"/>
              <w:ind w:left="75"/>
              <w:rPr>
                <w:i/>
                <w:sz w:val="17"/>
              </w:rPr>
            </w:pPr>
            <w:r>
              <w:rPr>
                <w:i/>
                <w:color w:val="383838"/>
                <w:w w:val="105"/>
                <w:sz w:val="17"/>
              </w:rPr>
              <w:t>Donnée</w:t>
            </w:r>
            <w:r>
              <w:rPr>
                <w:i/>
                <w:color w:val="383838"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color w:val="383838"/>
                <w:w w:val="105"/>
                <w:sz w:val="17"/>
              </w:rPr>
              <w:t>Provisoires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3A7A6F" w:rsidRDefault="00FB3B73">
            <w:pPr>
              <w:pStyle w:val="TableParagraph"/>
              <w:spacing w:before="10" w:line="382" w:lineRule="exact"/>
              <w:ind w:left="71" w:right="219"/>
              <w:rPr>
                <w:b/>
                <w:sz w:val="17"/>
              </w:rPr>
            </w:pPr>
            <w:r>
              <w:rPr>
                <w:b/>
                <w:color w:val="383838"/>
                <w:spacing w:val="-1"/>
                <w:w w:val="105"/>
                <w:sz w:val="17"/>
              </w:rPr>
              <w:t>Injections des dernières</w:t>
            </w:r>
            <w:r>
              <w:rPr>
                <w:b/>
                <w:color w:val="383838"/>
                <w:spacing w:val="-48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24</w:t>
            </w:r>
            <w:r>
              <w:rPr>
                <w:b/>
                <w:color w:val="383838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heures</w:t>
            </w:r>
          </w:p>
        </w:tc>
        <w:tc>
          <w:tcPr>
            <w:tcW w:w="2348" w:type="dxa"/>
          </w:tcPr>
          <w:p w:rsidR="003A7A6F" w:rsidRDefault="00FB3B73">
            <w:pPr>
              <w:pStyle w:val="TableParagraph"/>
              <w:spacing w:before="156"/>
              <w:ind w:left="79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au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mois</w:t>
            </w:r>
            <w:r>
              <w:rPr>
                <w:b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de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juillet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3A7A6F" w:rsidRDefault="00FB3B73">
            <w:pPr>
              <w:pStyle w:val="TableParagraph"/>
              <w:spacing w:before="10" w:line="382" w:lineRule="exact"/>
              <w:ind w:right="478"/>
              <w:rPr>
                <w:rFonts w:ascii="Arial MT"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(depuis</w:t>
            </w:r>
            <w:r>
              <w:rPr>
                <w:rFonts w:ascii="Arial MT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le</w:t>
            </w:r>
            <w:r>
              <w:rPr>
                <w:rFonts w:ascii="Arial MT"/>
                <w:color w:val="383838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27/12/2020)</w:t>
            </w:r>
          </w:p>
        </w:tc>
      </w:tr>
      <w:tr w:rsidR="003A7A6F">
        <w:trPr>
          <w:trHeight w:val="570"/>
        </w:trPr>
        <w:tc>
          <w:tcPr>
            <w:tcW w:w="2355" w:type="dxa"/>
            <w:tcBorders>
              <w:right w:val="single" w:sz="8" w:space="0" w:color="364249"/>
            </w:tcBorders>
          </w:tcPr>
          <w:p w:rsidR="003A7A6F" w:rsidRDefault="003A7A6F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3A7A6F" w:rsidRDefault="00FB3B73">
            <w:pPr>
              <w:pStyle w:val="TableParagraph"/>
              <w:spacing w:before="0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1</w:t>
            </w:r>
            <w:r>
              <w:rPr>
                <w:b/>
                <w:color w:val="383838"/>
                <w:w w:val="105"/>
                <w:sz w:val="11"/>
              </w:rPr>
              <w:t>ères</w:t>
            </w:r>
            <w:r>
              <w:rPr>
                <w:b/>
                <w:color w:val="383838"/>
                <w:spacing w:val="31"/>
                <w:w w:val="105"/>
                <w:sz w:val="11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  <w:right w:val="single" w:sz="8" w:space="0" w:color="364249"/>
            </w:tcBorders>
          </w:tcPr>
          <w:p w:rsidR="003A7A6F" w:rsidRDefault="00FB3B73">
            <w:pPr>
              <w:pStyle w:val="TableParagraph"/>
              <w:spacing w:before="167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374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931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3A7A6F" w:rsidRDefault="00FB3B73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4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267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593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3A7A6F" w:rsidRDefault="00FB3B73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38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184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499</w:t>
            </w:r>
          </w:p>
        </w:tc>
      </w:tr>
      <w:tr w:rsidR="003A7A6F">
        <w:trPr>
          <w:trHeight w:val="539"/>
        </w:trPr>
        <w:tc>
          <w:tcPr>
            <w:tcW w:w="2355" w:type="dxa"/>
            <w:tcBorders>
              <w:right w:val="single" w:sz="8" w:space="0" w:color="364249"/>
            </w:tcBorders>
          </w:tcPr>
          <w:p w:rsidR="003A7A6F" w:rsidRDefault="00FB3B73">
            <w:pPr>
              <w:pStyle w:val="TableParagraph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3A7A6F" w:rsidRDefault="00FB3B73">
            <w:pPr>
              <w:pStyle w:val="TableParagraph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822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201</w:t>
            </w:r>
          </w:p>
        </w:tc>
        <w:tc>
          <w:tcPr>
            <w:tcW w:w="2348" w:type="dxa"/>
          </w:tcPr>
          <w:p w:rsidR="003A7A6F" w:rsidRDefault="00FB3B73">
            <w:pPr>
              <w:pStyle w:val="TableParagraph"/>
              <w:ind w:left="7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11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935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144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3A7A6F" w:rsidRDefault="00FB3B73">
            <w:pPr>
              <w:pStyle w:val="TableParagraph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66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373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835</w:t>
            </w:r>
          </w:p>
        </w:tc>
      </w:tr>
      <w:tr w:rsidR="003A7A6F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3A7A6F" w:rsidRDefault="00FB3B73">
            <w:pPr>
              <w:pStyle w:val="TableParagraph"/>
              <w:spacing w:before="12" w:line="382" w:lineRule="exact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sz w:val="17"/>
              </w:rPr>
              <w:t>Schémas</w:t>
            </w:r>
            <w:r>
              <w:rPr>
                <w:b/>
                <w:color w:val="383838"/>
                <w:spacing w:val="1"/>
                <w:sz w:val="17"/>
              </w:rPr>
              <w:t xml:space="preserve"> </w:t>
            </w:r>
            <w:r>
              <w:rPr>
                <w:b/>
                <w:color w:val="383838"/>
                <w:sz w:val="17"/>
              </w:rPr>
              <w:t>vaccinaux</w:t>
            </w:r>
            <w:r>
              <w:rPr>
                <w:b/>
                <w:color w:val="383838"/>
                <w:spacing w:val="-4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complets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3A7A6F" w:rsidRDefault="00FB3B73">
            <w:pPr>
              <w:pStyle w:val="TableParagraph"/>
              <w:spacing w:before="158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521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157</w:t>
            </w:r>
          </w:p>
        </w:tc>
        <w:tc>
          <w:tcPr>
            <w:tcW w:w="2348" w:type="dxa"/>
          </w:tcPr>
          <w:p w:rsidR="003A7A6F" w:rsidRDefault="003A7A6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 w:rsidR="003A7A6F" w:rsidRDefault="00FB3B73">
            <w:pPr>
              <w:pStyle w:val="TableParagraph"/>
              <w:spacing w:before="158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31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310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025</w:t>
            </w:r>
          </w:p>
        </w:tc>
      </w:tr>
    </w:tbl>
    <w:p w:rsidR="003A7A6F" w:rsidRDefault="003A7A6F">
      <w:pPr>
        <w:rPr>
          <w:sz w:val="17"/>
        </w:rPr>
        <w:sectPr w:rsidR="003A7A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30"/>
          <w:pgMar w:top="1060" w:right="1120" w:bottom="260" w:left="1120" w:header="0" w:footer="72" w:gutter="0"/>
          <w:pgNumType w:start="1"/>
          <w:cols w:space="720"/>
        </w:sectPr>
      </w:pPr>
    </w:p>
    <w:p w:rsidR="003A7A6F" w:rsidRDefault="003A7A6F">
      <w:pPr>
        <w:pStyle w:val="Corpsdetexte"/>
        <w:rPr>
          <w:rFonts w:ascii="Arial"/>
          <w:i/>
          <w:sz w:val="20"/>
        </w:rPr>
      </w:pPr>
    </w:p>
    <w:p w:rsidR="003A7A6F" w:rsidRDefault="003A7A6F">
      <w:pPr>
        <w:pStyle w:val="Corpsdetexte"/>
        <w:spacing w:before="10"/>
        <w:rPr>
          <w:rFonts w:ascii="Arial"/>
          <w:i/>
          <w:sz w:val="21"/>
        </w:rPr>
      </w:pPr>
    </w:p>
    <w:p w:rsidR="003A7A6F" w:rsidRDefault="00FB3B73">
      <w:pPr>
        <w:pStyle w:val="Titre2"/>
        <w:numPr>
          <w:ilvl w:val="0"/>
          <w:numId w:val="2"/>
        </w:numPr>
        <w:tabs>
          <w:tab w:val="left" w:pos="596"/>
        </w:tabs>
        <w:rPr>
          <w:u w:val="none"/>
        </w:rPr>
      </w:pPr>
      <w:r>
        <w:rPr>
          <w:color w:val="383838"/>
          <w:w w:val="105"/>
          <w:u w:color="383838"/>
        </w:rPr>
        <w:t>Comment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prendre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rendez-vous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pour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se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faire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vacciner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?</w:t>
      </w:r>
    </w:p>
    <w:p w:rsidR="003A7A6F" w:rsidRDefault="003A7A6F">
      <w:pPr>
        <w:pStyle w:val="Corpsdetexte"/>
        <w:spacing w:before="3"/>
        <w:rPr>
          <w:rFonts w:ascii="Arial"/>
          <w:b/>
          <w:sz w:val="16"/>
        </w:rPr>
      </w:pPr>
    </w:p>
    <w:p w:rsidR="003A7A6F" w:rsidRDefault="00FB3B73">
      <w:pPr>
        <w:pStyle w:val="Corpsdetexte"/>
        <w:ind w:left="399"/>
      </w:pPr>
      <w:r>
        <w:rPr>
          <w:color w:val="383838"/>
          <w:w w:val="105"/>
        </w:rPr>
        <w:t>Pour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rappel,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prise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rendez-vous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est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possible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3A7A6F" w:rsidRDefault="003A7A6F">
      <w:pPr>
        <w:pStyle w:val="Corpsdetexte"/>
        <w:spacing w:before="3"/>
        <w:rPr>
          <w:sz w:val="16"/>
        </w:rPr>
      </w:pPr>
    </w:p>
    <w:p w:rsidR="003A7A6F" w:rsidRDefault="00FB3B73">
      <w:pPr>
        <w:pStyle w:val="Paragraphedeliste"/>
        <w:numPr>
          <w:ilvl w:val="0"/>
          <w:numId w:val="1"/>
        </w:numPr>
        <w:tabs>
          <w:tab w:val="left" w:pos="510"/>
        </w:tabs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site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internet</w:t>
      </w:r>
      <w:r>
        <w:rPr>
          <w:color w:val="008ACD"/>
          <w:spacing w:val="-6"/>
          <w:w w:val="105"/>
          <w:sz w:val="17"/>
        </w:rPr>
        <w:t xml:space="preserve"> </w:t>
      </w:r>
      <w:r>
        <w:rPr>
          <w:color w:val="008ACD"/>
          <w:w w:val="105"/>
          <w:sz w:val="17"/>
          <w:u w:val="single" w:color="008ACD"/>
        </w:rPr>
        <w:t>www.sante.fr</w:t>
      </w:r>
      <w:r>
        <w:rPr>
          <w:color w:val="008ACD"/>
          <w:spacing w:val="-6"/>
          <w:w w:val="105"/>
          <w:sz w:val="17"/>
          <w:u w:val="single" w:color="008ACD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3A7A6F" w:rsidRDefault="003A7A6F">
      <w:pPr>
        <w:pStyle w:val="Corpsdetexte"/>
        <w:spacing w:before="2"/>
        <w:rPr>
          <w:sz w:val="16"/>
        </w:rPr>
      </w:pPr>
    </w:p>
    <w:p w:rsidR="003A7A6F" w:rsidRDefault="00FB3B73">
      <w:pPr>
        <w:pStyle w:val="Paragraphedeliste"/>
        <w:numPr>
          <w:ilvl w:val="0"/>
          <w:numId w:val="1"/>
        </w:numPr>
        <w:tabs>
          <w:tab w:val="left" w:pos="517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Chez un pharmacien, un médecin de ville (médecin généraliste, médecin spécialiste, ou médecin du travail) ou</w:t>
      </w:r>
      <w:r>
        <w:rPr>
          <w:color w:val="383838"/>
          <w:spacing w:val="-47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infirmière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publics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éligibles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AstraZeneca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3A7A6F" w:rsidRDefault="00FB3B73">
      <w:pPr>
        <w:pStyle w:val="Paragraphedeliste"/>
        <w:numPr>
          <w:ilvl w:val="0"/>
          <w:numId w:val="1"/>
        </w:numPr>
        <w:tabs>
          <w:tab w:val="left" w:pos="510"/>
        </w:tabs>
        <w:spacing w:line="194" w:lineRule="exact"/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dispositifs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locaux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mis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disposition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aider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3A7A6F" w:rsidRDefault="003A7A6F">
      <w:pPr>
        <w:pStyle w:val="Corpsdetexte"/>
        <w:spacing w:before="3"/>
        <w:rPr>
          <w:sz w:val="16"/>
        </w:rPr>
      </w:pPr>
    </w:p>
    <w:p w:rsidR="003A7A6F" w:rsidRDefault="00FB3B73">
      <w:pPr>
        <w:pStyle w:val="Paragraphedeliste"/>
        <w:numPr>
          <w:ilvl w:val="0"/>
          <w:numId w:val="1"/>
        </w:numPr>
        <w:tabs>
          <w:tab w:val="left" w:pos="535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En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difficulté,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via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national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(0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800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009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110)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permet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d’être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redirigé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standard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téléphonique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d’un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centre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ou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d’obtenir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accompagnement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rendez-vous.</w:t>
      </w:r>
    </w:p>
    <w:p w:rsidR="003A7A6F" w:rsidRDefault="003A7A6F">
      <w:pPr>
        <w:pStyle w:val="Corpsdetexte"/>
        <w:rPr>
          <w:sz w:val="20"/>
        </w:rPr>
      </w:pPr>
    </w:p>
    <w:p w:rsidR="003A7A6F" w:rsidRDefault="00FB3B73">
      <w:pPr>
        <w:pStyle w:val="Corpsdetexte"/>
        <w:spacing w:before="150" w:line="470" w:lineRule="auto"/>
        <w:ind w:left="399"/>
      </w:pPr>
      <w:r>
        <w:rPr>
          <w:color w:val="383838"/>
          <w:w w:val="105"/>
        </w:rPr>
        <w:t>Afin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d’accompagner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spécifiquement</w:t>
      </w:r>
      <w:r>
        <w:rPr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les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personnes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de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65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ans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et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plus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souhaitant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être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vaccinées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n’ayant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pas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encore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pu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prendre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rendez-vous,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différents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dispositifs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nationaux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d’aller-vers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sont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déployés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3A7A6F" w:rsidRDefault="00FB3B73">
      <w:pPr>
        <w:pStyle w:val="Paragraphedeliste"/>
        <w:numPr>
          <w:ilvl w:val="0"/>
          <w:numId w:val="1"/>
        </w:numPr>
        <w:tabs>
          <w:tab w:val="left" w:pos="514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campagne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d’appels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sortants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destination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ne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sont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encore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3A7A6F" w:rsidRDefault="00FB3B73">
      <w:pPr>
        <w:pStyle w:val="Paragraphedeliste"/>
        <w:numPr>
          <w:ilvl w:val="0"/>
          <w:numId w:val="1"/>
        </w:numPr>
        <w:tabs>
          <w:tab w:val="left" w:pos="552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coupe-file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dédié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: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est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indiqué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dans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SMS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envoyé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par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aux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non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vaccinées.</w:t>
      </w: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6"/>
        </w:rPr>
      </w:pPr>
    </w:p>
    <w:p w:rsidR="003A7A6F" w:rsidRDefault="00FB3B73">
      <w:pPr>
        <w:pStyle w:val="Titre2"/>
        <w:ind w:left="1563" w:right="1564" w:firstLine="0"/>
        <w:jc w:val="center"/>
        <w:rPr>
          <w:u w:val="none"/>
        </w:rPr>
      </w:pPr>
      <w:r>
        <w:rPr>
          <w:color w:val="383838"/>
          <w:w w:val="105"/>
          <w:u w:color="383838"/>
        </w:rPr>
        <w:t>Ouverture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la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aux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adolescents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12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17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ans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partir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15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juin</w:t>
      </w:r>
    </w:p>
    <w:p w:rsidR="003A7A6F" w:rsidRDefault="003A7A6F">
      <w:pPr>
        <w:pStyle w:val="Corpsdetexte"/>
        <w:rPr>
          <w:rFonts w:ascii="Arial"/>
          <w:b/>
          <w:sz w:val="20"/>
        </w:rPr>
      </w:pPr>
    </w:p>
    <w:p w:rsidR="003A7A6F" w:rsidRDefault="003A7A6F">
      <w:pPr>
        <w:pStyle w:val="Corpsdetexte"/>
        <w:spacing w:before="8"/>
        <w:rPr>
          <w:rFonts w:ascii="Arial"/>
          <w:b/>
          <w:sz w:val="20"/>
        </w:rPr>
      </w:pPr>
    </w:p>
    <w:p w:rsidR="003A7A6F" w:rsidRDefault="00FB3B73">
      <w:pPr>
        <w:pStyle w:val="Corpsdetexte"/>
        <w:spacing w:before="101" w:line="470" w:lineRule="auto"/>
        <w:ind w:left="399" w:right="399"/>
        <w:jc w:val="both"/>
      </w:pPr>
      <w:r>
        <w:rPr>
          <w:color w:val="383838"/>
          <w:w w:val="105"/>
        </w:rPr>
        <w:t>Il est désormais possible de prendre rendez-vous pour toute personne de 12 ans et plus sur Santé.fr et sur les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dédiées.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créneaux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mis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ligne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chaque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jour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dédiées.</w:t>
      </w:r>
    </w:p>
    <w:p w:rsidR="003A7A6F" w:rsidRDefault="00FB3B73">
      <w:pPr>
        <w:pStyle w:val="Corpsdetexte"/>
        <w:spacing w:line="470" w:lineRule="auto"/>
        <w:ind w:left="399" w:right="399"/>
        <w:jc w:val="both"/>
      </w:pPr>
      <w:r>
        <w:rPr>
          <w:color w:val="383838"/>
          <w:w w:val="105"/>
        </w:rPr>
        <w:t>Pour l'instant, seul le vaccin ARN messager Pfizer-BioNTech dispose d'une autorisation de mise sur le marché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 les 12 ans et plus. Pour la vaccination des mineurs, l'autorisation des deux parents est requise. En cas de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l'absence d'un des deux parents, le parent présent remplit l'attestation et s'engage sur l'honneur à avoir recueilli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préalablement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consentement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absent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cotitulaire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l'autorité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parentale.</w:t>
      </w:r>
    </w:p>
    <w:p w:rsidR="003A7A6F" w:rsidRDefault="003A7A6F">
      <w:pPr>
        <w:pStyle w:val="Corpsdetexte"/>
        <w:rPr>
          <w:sz w:val="20"/>
        </w:rPr>
      </w:pPr>
    </w:p>
    <w:p w:rsidR="003A7A6F" w:rsidRDefault="00FB3B73">
      <w:pPr>
        <w:pStyle w:val="Corpsdetexte"/>
        <w:spacing w:before="146" w:line="470" w:lineRule="auto"/>
        <w:ind w:left="399" w:right="399"/>
        <w:jc w:val="both"/>
      </w:pPr>
      <w:r>
        <w:rPr>
          <w:color w:val="383838"/>
          <w:w w:val="105"/>
        </w:rPr>
        <w:t>De même, une attestation parentale doit être recueillie puis conservée de manière systématique. Elle est</w:t>
      </w:r>
      <w:r>
        <w:rPr>
          <w:color w:val="383838"/>
          <w:spacing w:val="1"/>
          <w:w w:val="105"/>
        </w:rPr>
        <w:t xml:space="preserve"> </w:t>
      </w:r>
      <w:r>
        <w:rPr>
          <w:color w:val="008ACD"/>
          <w:w w:val="105"/>
          <w:u w:val="single" w:color="008ACD"/>
        </w:rPr>
        <w:t>disponible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sur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le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site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du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ministère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des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Solidarités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et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la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Santé</w:t>
      </w:r>
      <w:r>
        <w:rPr>
          <w:color w:val="383838"/>
          <w:w w:val="105"/>
        </w:rPr>
        <w:t>.</w:t>
      </w:r>
    </w:p>
    <w:p w:rsidR="003A7A6F" w:rsidRDefault="003A7A6F">
      <w:pPr>
        <w:pStyle w:val="Corpsdetexte"/>
        <w:spacing w:before="4"/>
        <w:rPr>
          <w:sz w:val="24"/>
        </w:rPr>
      </w:pPr>
    </w:p>
    <w:p w:rsidR="003A7A6F" w:rsidRDefault="00FB3B73">
      <w:pPr>
        <w:pStyle w:val="Corpsdetexte"/>
        <w:spacing w:before="100" w:line="470" w:lineRule="auto"/>
        <w:ind w:left="399" w:right="399"/>
        <w:jc w:val="both"/>
      </w:pPr>
      <w:r>
        <w:rPr>
          <w:color w:val="383838"/>
          <w:w w:val="105"/>
        </w:rPr>
        <w:t>Enfin, conformément aux recommandations du Comité consultatif national d'éthique du 8 juin 2021, les mineurs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de 12 ans et plus reçoivent, lors de l'entretien préparatoire à la vaccination, une information claire et adaptée à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leur âge sur la COVID-19 et sur les vaccins. Ce recueil du consentement ne nécessite pas de formulaire ou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d'engagement écrit : il doit être recueilli à l'oral par le professionnel de santé au cours de l'entretien préparatoire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à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vaccination.</w:t>
      </w:r>
    </w:p>
    <w:p w:rsidR="003A7A6F" w:rsidRDefault="003A7A6F">
      <w:pPr>
        <w:spacing w:line="470" w:lineRule="auto"/>
        <w:jc w:val="both"/>
        <w:sectPr w:rsidR="003A7A6F">
          <w:pgSz w:w="11900" w:h="16830"/>
          <w:pgMar w:top="1060" w:right="1120" w:bottom="260" w:left="1120" w:header="0" w:footer="72" w:gutter="0"/>
          <w:cols w:space="720"/>
        </w:sect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spacing w:before="10"/>
        <w:rPr>
          <w:sz w:val="21"/>
        </w:rPr>
      </w:pPr>
    </w:p>
    <w:p w:rsidR="003A7A6F" w:rsidRDefault="00FB3B73">
      <w:pPr>
        <w:pStyle w:val="Corpsdetexte"/>
        <w:spacing w:line="470" w:lineRule="auto"/>
        <w:ind w:left="399" w:right="3159"/>
      </w:pPr>
      <w:r>
        <w:rPr>
          <w:color w:val="383838"/>
          <w:w w:val="105"/>
        </w:rPr>
        <w:t xml:space="preserve">De nouveaux professionnels sont habilités à vacciner </w:t>
      </w:r>
      <w:r>
        <w:rPr>
          <w:rFonts w:ascii="Arial" w:hAnsi="Arial"/>
          <w:b/>
          <w:color w:val="383838"/>
          <w:w w:val="105"/>
        </w:rPr>
        <w:t xml:space="preserve">depuis le 8 juillet </w:t>
      </w:r>
      <w:r>
        <w:rPr>
          <w:color w:val="383838"/>
          <w:w w:val="105"/>
        </w:rPr>
        <w:t>: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lire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décret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connaître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l’ensemble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effecteurs,</w:t>
      </w:r>
      <w:r>
        <w:rPr>
          <w:color w:val="383838"/>
          <w:spacing w:val="-7"/>
          <w:w w:val="105"/>
        </w:rPr>
        <w:t xml:space="preserve"> </w:t>
      </w:r>
      <w:r>
        <w:rPr>
          <w:color w:val="008ACD"/>
          <w:w w:val="105"/>
          <w:u w:val="single" w:color="008ACD"/>
        </w:rPr>
        <w:t>cliquez</w:t>
      </w:r>
      <w:r>
        <w:rPr>
          <w:color w:val="008ACD"/>
          <w:spacing w:val="-8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ic</w:t>
      </w:r>
      <w:r>
        <w:rPr>
          <w:color w:val="008ACD"/>
          <w:w w:val="105"/>
        </w:rPr>
        <w:t>i</w:t>
      </w: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9F4B93" w:rsidRDefault="009F4B93" w:rsidP="009F4B93">
      <w:pPr>
        <w:ind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EF6F0DB" wp14:editId="3282AE84">
            <wp:extent cx="5593278" cy="46491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9F4B93" w:rsidRPr="00A4052F" w:rsidRDefault="009F4B93" w:rsidP="009F4B93">
      <w:pPr>
        <w:ind w:left="195" w:right="18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fr-FR"/>
        </w:rPr>
        <w:lastRenderedPageBreak/>
        <w:drawing>
          <wp:inline distT="0" distB="0" distL="0" distR="0" wp14:anchorId="5A6DD731" wp14:editId="42E55974">
            <wp:extent cx="6011545" cy="7889875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ublics x vaccins v15-0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93" w:rsidRPr="00A4052F" w:rsidRDefault="009F4B93" w:rsidP="009F4B93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3A7A6F" w:rsidRDefault="003A7A6F">
      <w:pPr>
        <w:pStyle w:val="Corpsdetexte"/>
        <w:ind w:left="599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rPr>
          <w:sz w:val="20"/>
        </w:rPr>
      </w:pPr>
    </w:p>
    <w:p w:rsidR="003A7A6F" w:rsidRDefault="003A7A6F">
      <w:pPr>
        <w:pStyle w:val="Corpsdetexte"/>
        <w:spacing w:before="2"/>
        <w:rPr>
          <w:sz w:val="24"/>
        </w:rPr>
      </w:pPr>
    </w:p>
    <w:p w:rsidR="003A7A6F" w:rsidRDefault="00FB3B73">
      <w:pPr>
        <w:spacing w:before="100"/>
        <w:ind w:left="1563" w:right="1563"/>
        <w:jc w:val="center"/>
        <w:rPr>
          <w:rFonts w:ascii="Arial"/>
          <w:b/>
          <w:sz w:val="17"/>
        </w:rPr>
      </w:pPr>
      <w:r>
        <w:rPr>
          <w:rFonts w:ascii="Arial"/>
          <w:b/>
          <w:color w:val="383838"/>
          <w:w w:val="105"/>
          <w:sz w:val="17"/>
        </w:rPr>
        <w:t>Contact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presse</w:t>
      </w:r>
      <w:r>
        <w:rPr>
          <w:rFonts w:ascii="Arial"/>
          <w:b/>
          <w:color w:val="383838"/>
          <w:spacing w:val="-11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: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hyperlink r:id="rId17">
        <w:r>
          <w:rPr>
            <w:rFonts w:ascii="Arial"/>
            <w:b/>
            <w:color w:val="008ACD"/>
            <w:w w:val="105"/>
            <w:sz w:val="17"/>
          </w:rPr>
          <w:t>presse-dgs@sante.gouv.fr</w:t>
        </w:r>
      </w:hyperlink>
    </w:p>
    <w:p w:rsidR="003A7A6F" w:rsidRDefault="008C52DD">
      <w:pPr>
        <w:pStyle w:val="Corpsdetexte"/>
        <w:spacing w:line="20" w:lineRule="exact"/>
        <w:ind w:left="4431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10335" cy="9525"/>
                <wp:effectExtent l="1270" t="0" r="0" b="3810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9525"/>
                          <a:chOff x="0" y="0"/>
                          <a:chExt cx="2221" cy="15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1" cy="15"/>
                          </a:xfrm>
                          <a:prstGeom prst="rect">
                            <a:avLst/>
                          </a:prstGeom>
                          <a:solidFill>
                            <a:srgbClr val="008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C9A84" id="Group 4" o:spid="_x0000_s1026" style="width:111.05pt;height:.75pt;mso-position-horizontal-relative:char;mso-position-vertical-relative:line" coordsize="22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">
                <v:rect id="Rectangle 5" o:spid="_x0000_s1027" style="position:absolute;width:22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" fillcolor="#008acd" stroked="f"/>
                <w10:anchorlock/>
              </v:group>
            </w:pict>
          </mc:Fallback>
        </mc:AlternateContent>
      </w:r>
    </w:p>
    <w:p w:rsidR="003A7A6F" w:rsidRDefault="003A7A6F">
      <w:pPr>
        <w:pStyle w:val="Corpsdetexte"/>
        <w:rPr>
          <w:rFonts w:ascii="Arial"/>
          <w:b/>
          <w:sz w:val="20"/>
        </w:rPr>
      </w:pPr>
    </w:p>
    <w:p w:rsidR="003A7A6F" w:rsidRDefault="003A7A6F">
      <w:pPr>
        <w:pStyle w:val="Corpsdetexte"/>
        <w:rPr>
          <w:rFonts w:ascii="Arial"/>
          <w:b/>
          <w:sz w:val="20"/>
        </w:rPr>
      </w:pPr>
    </w:p>
    <w:p w:rsidR="003A7A6F" w:rsidRDefault="003A7A6F">
      <w:pPr>
        <w:pStyle w:val="Corpsdetexte"/>
        <w:spacing w:before="3"/>
        <w:rPr>
          <w:rFonts w:ascii="Arial"/>
          <w:b/>
          <w:sz w:val="21"/>
        </w:rPr>
      </w:pPr>
    </w:p>
    <w:p w:rsidR="003A7A6F" w:rsidRDefault="00FB3B73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ne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souhaitez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plus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recevoir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nos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communications,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suivez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ce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lien</w:t>
      </w:r>
    </w:p>
    <w:p w:rsidR="003A7A6F" w:rsidRDefault="008C52DD">
      <w:pPr>
        <w:pStyle w:val="Corpsdetexte"/>
        <w:spacing w:line="20" w:lineRule="exact"/>
        <w:ind w:left="6653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28980" cy="9525"/>
                <wp:effectExtent l="3810" t="0" r="635" b="254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9525"/>
                          <a:chOff x="0" y="0"/>
                          <a:chExt cx="1148" cy="15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8" cy="15"/>
                          </a:xfrm>
                          <a:prstGeom prst="rect">
                            <a:avLst/>
                          </a:prstGeom>
                          <a:solidFill>
                            <a:srgbClr val="156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03056" id="Group 2" o:spid="_x0000_s1026" style="width:57.4pt;height:.75pt;mso-position-horizontal-relative:char;mso-position-vertical-relative:line" coordsize="11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">
                <v:rect id="Rectangle 3" o:spid="_x0000_s1027" style="position:absolute;width:11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" fillcolor="#156ba5" stroked="f"/>
                <w10:anchorlock/>
              </v:group>
            </w:pict>
          </mc:Fallback>
        </mc:AlternateContent>
      </w:r>
    </w:p>
    <w:sectPr w:rsidR="003A7A6F">
      <w:pgSz w:w="11900" w:h="16830"/>
      <w:pgMar w:top="1060" w:right="1120" w:bottom="260" w:left="112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79" w:rsidRDefault="00784A79">
      <w:r>
        <w:separator/>
      </w:r>
    </w:p>
  </w:endnote>
  <w:endnote w:type="continuationSeparator" w:id="0">
    <w:p w:rsidR="00784A79" w:rsidRDefault="0078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0B" w:rsidRDefault="000A3B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6F" w:rsidRDefault="008C52D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10501630</wp:posOffset>
              </wp:positionV>
              <wp:extent cx="5312410" cy="1943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2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A6F" w:rsidRDefault="003A7A6F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826.9pt;width:418.3pt;height:15.3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5ZrQ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" filled="f" stroked="f">
              <v:textbox inset="0,0,0,0">
                <w:txbxContent>
                  <w:p w:rsidR="003A7A6F" w:rsidRDefault="003A7A6F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6160135</wp:posOffset>
              </wp:positionH>
              <wp:positionV relativeFrom="page">
                <wp:posOffset>10501630</wp:posOffset>
              </wp:positionV>
              <wp:extent cx="719455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A6F" w:rsidRDefault="00FB3B73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5.05pt;margin-top:826.9pt;width:56.65pt;height:15.3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Iu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" filled="f" stroked="f">
              <v:textbox inset="0,0,0,0">
                <w:txbxContent>
                  <w:p w:rsidR="003A7A6F" w:rsidRDefault="00FB3B73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20/07/2021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0B" w:rsidRDefault="000A3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79" w:rsidRDefault="00784A79">
      <w:r>
        <w:separator/>
      </w:r>
    </w:p>
  </w:footnote>
  <w:footnote w:type="continuationSeparator" w:id="0">
    <w:p w:rsidR="00784A79" w:rsidRDefault="0078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0B" w:rsidRDefault="000A3B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6F" w:rsidRDefault="008C52D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6164580</wp:posOffset>
              </wp:positionH>
              <wp:positionV relativeFrom="page">
                <wp:posOffset>-12700</wp:posOffset>
              </wp:positionV>
              <wp:extent cx="753745" cy="1943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A6F" w:rsidRDefault="00FB3B73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B0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5.4pt;margin-top:-1pt;width:59.35pt;height:15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" filled="f" stroked="f">
              <v:textbox inset="0,0,0,0">
                <w:txbxContent>
                  <w:p w:rsidR="003A7A6F" w:rsidRDefault="00FB3B73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B0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0B" w:rsidRDefault="000A3B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459"/>
    <w:multiLevelType w:val="hybridMultilevel"/>
    <w:tmpl w:val="65561950"/>
    <w:lvl w:ilvl="0" w:tplc="9A506A86">
      <w:numFmt w:val="bullet"/>
      <w:lvlText w:val="•"/>
      <w:lvlJc w:val="left"/>
      <w:pPr>
        <w:ind w:left="399" w:hanging="111"/>
      </w:pPr>
      <w:rPr>
        <w:rFonts w:ascii="Arial MT" w:eastAsia="Arial MT" w:hAnsi="Arial MT" w:cs="Arial MT" w:hint="default"/>
        <w:color w:val="383838"/>
        <w:w w:val="103"/>
        <w:sz w:val="17"/>
        <w:szCs w:val="17"/>
        <w:lang w:val="fr-FR" w:eastAsia="en-US" w:bidi="ar-SA"/>
      </w:rPr>
    </w:lvl>
    <w:lvl w:ilvl="1" w:tplc="3354AD56">
      <w:numFmt w:val="bullet"/>
      <w:lvlText w:val="•"/>
      <w:lvlJc w:val="left"/>
      <w:pPr>
        <w:ind w:left="1325" w:hanging="111"/>
      </w:pPr>
      <w:rPr>
        <w:rFonts w:hint="default"/>
        <w:lang w:val="fr-FR" w:eastAsia="en-US" w:bidi="ar-SA"/>
      </w:rPr>
    </w:lvl>
    <w:lvl w:ilvl="2" w:tplc="43487AB0">
      <w:numFmt w:val="bullet"/>
      <w:lvlText w:val="•"/>
      <w:lvlJc w:val="left"/>
      <w:pPr>
        <w:ind w:left="2251" w:hanging="111"/>
      </w:pPr>
      <w:rPr>
        <w:rFonts w:hint="default"/>
        <w:lang w:val="fr-FR" w:eastAsia="en-US" w:bidi="ar-SA"/>
      </w:rPr>
    </w:lvl>
    <w:lvl w:ilvl="3" w:tplc="3EACD13A">
      <w:numFmt w:val="bullet"/>
      <w:lvlText w:val="•"/>
      <w:lvlJc w:val="left"/>
      <w:pPr>
        <w:ind w:left="3176" w:hanging="111"/>
      </w:pPr>
      <w:rPr>
        <w:rFonts w:hint="default"/>
        <w:lang w:val="fr-FR" w:eastAsia="en-US" w:bidi="ar-SA"/>
      </w:rPr>
    </w:lvl>
    <w:lvl w:ilvl="4" w:tplc="5344AB54">
      <w:numFmt w:val="bullet"/>
      <w:lvlText w:val="•"/>
      <w:lvlJc w:val="left"/>
      <w:pPr>
        <w:ind w:left="4102" w:hanging="111"/>
      </w:pPr>
      <w:rPr>
        <w:rFonts w:hint="default"/>
        <w:lang w:val="fr-FR" w:eastAsia="en-US" w:bidi="ar-SA"/>
      </w:rPr>
    </w:lvl>
    <w:lvl w:ilvl="5" w:tplc="64F8E1F6">
      <w:numFmt w:val="bullet"/>
      <w:lvlText w:val="•"/>
      <w:lvlJc w:val="left"/>
      <w:pPr>
        <w:ind w:left="5027" w:hanging="111"/>
      </w:pPr>
      <w:rPr>
        <w:rFonts w:hint="default"/>
        <w:lang w:val="fr-FR" w:eastAsia="en-US" w:bidi="ar-SA"/>
      </w:rPr>
    </w:lvl>
    <w:lvl w:ilvl="6" w:tplc="49246E40">
      <w:numFmt w:val="bullet"/>
      <w:lvlText w:val="•"/>
      <w:lvlJc w:val="left"/>
      <w:pPr>
        <w:ind w:left="5953" w:hanging="111"/>
      </w:pPr>
      <w:rPr>
        <w:rFonts w:hint="default"/>
        <w:lang w:val="fr-FR" w:eastAsia="en-US" w:bidi="ar-SA"/>
      </w:rPr>
    </w:lvl>
    <w:lvl w:ilvl="7" w:tplc="FD8814C8">
      <w:numFmt w:val="bullet"/>
      <w:lvlText w:val="•"/>
      <w:lvlJc w:val="left"/>
      <w:pPr>
        <w:ind w:left="6878" w:hanging="111"/>
      </w:pPr>
      <w:rPr>
        <w:rFonts w:hint="default"/>
        <w:lang w:val="fr-FR" w:eastAsia="en-US" w:bidi="ar-SA"/>
      </w:rPr>
    </w:lvl>
    <w:lvl w:ilvl="8" w:tplc="B8F667A6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5E727B0F"/>
    <w:multiLevelType w:val="hybridMultilevel"/>
    <w:tmpl w:val="98568076"/>
    <w:lvl w:ilvl="0" w:tplc="C42C87D4">
      <w:start w:val="1"/>
      <w:numFmt w:val="decimal"/>
      <w:lvlText w:val="%1."/>
      <w:lvlJc w:val="left"/>
      <w:pPr>
        <w:ind w:left="595" w:hanging="197"/>
        <w:jc w:val="left"/>
      </w:pPr>
      <w:rPr>
        <w:rFonts w:ascii="Arial" w:eastAsia="Arial" w:hAnsi="Arial" w:cs="Arial" w:hint="default"/>
        <w:b/>
        <w:bCs/>
        <w:color w:val="383838"/>
        <w:w w:val="103"/>
        <w:sz w:val="17"/>
        <w:szCs w:val="17"/>
        <w:u w:val="single" w:color="383838"/>
        <w:lang w:val="fr-FR" w:eastAsia="en-US" w:bidi="ar-SA"/>
      </w:rPr>
    </w:lvl>
    <w:lvl w:ilvl="1" w:tplc="52DAFD98">
      <w:numFmt w:val="bullet"/>
      <w:lvlText w:val="•"/>
      <w:lvlJc w:val="left"/>
      <w:pPr>
        <w:ind w:left="1505" w:hanging="197"/>
      </w:pPr>
      <w:rPr>
        <w:rFonts w:hint="default"/>
        <w:lang w:val="fr-FR" w:eastAsia="en-US" w:bidi="ar-SA"/>
      </w:rPr>
    </w:lvl>
    <w:lvl w:ilvl="2" w:tplc="3F58A716">
      <w:numFmt w:val="bullet"/>
      <w:lvlText w:val="•"/>
      <w:lvlJc w:val="left"/>
      <w:pPr>
        <w:ind w:left="2411" w:hanging="197"/>
      </w:pPr>
      <w:rPr>
        <w:rFonts w:hint="default"/>
        <w:lang w:val="fr-FR" w:eastAsia="en-US" w:bidi="ar-SA"/>
      </w:rPr>
    </w:lvl>
    <w:lvl w:ilvl="3" w:tplc="5F70C332">
      <w:numFmt w:val="bullet"/>
      <w:lvlText w:val="•"/>
      <w:lvlJc w:val="left"/>
      <w:pPr>
        <w:ind w:left="3316" w:hanging="197"/>
      </w:pPr>
      <w:rPr>
        <w:rFonts w:hint="default"/>
        <w:lang w:val="fr-FR" w:eastAsia="en-US" w:bidi="ar-SA"/>
      </w:rPr>
    </w:lvl>
    <w:lvl w:ilvl="4" w:tplc="FAB240A4">
      <w:numFmt w:val="bullet"/>
      <w:lvlText w:val="•"/>
      <w:lvlJc w:val="left"/>
      <w:pPr>
        <w:ind w:left="4222" w:hanging="197"/>
      </w:pPr>
      <w:rPr>
        <w:rFonts w:hint="default"/>
        <w:lang w:val="fr-FR" w:eastAsia="en-US" w:bidi="ar-SA"/>
      </w:rPr>
    </w:lvl>
    <w:lvl w:ilvl="5" w:tplc="5418B054">
      <w:numFmt w:val="bullet"/>
      <w:lvlText w:val="•"/>
      <w:lvlJc w:val="left"/>
      <w:pPr>
        <w:ind w:left="5127" w:hanging="197"/>
      </w:pPr>
      <w:rPr>
        <w:rFonts w:hint="default"/>
        <w:lang w:val="fr-FR" w:eastAsia="en-US" w:bidi="ar-SA"/>
      </w:rPr>
    </w:lvl>
    <w:lvl w:ilvl="6" w:tplc="285224D0">
      <w:numFmt w:val="bullet"/>
      <w:lvlText w:val="•"/>
      <w:lvlJc w:val="left"/>
      <w:pPr>
        <w:ind w:left="6033" w:hanging="197"/>
      </w:pPr>
      <w:rPr>
        <w:rFonts w:hint="default"/>
        <w:lang w:val="fr-FR" w:eastAsia="en-US" w:bidi="ar-SA"/>
      </w:rPr>
    </w:lvl>
    <w:lvl w:ilvl="7" w:tplc="CD2CB14E">
      <w:numFmt w:val="bullet"/>
      <w:lvlText w:val="•"/>
      <w:lvlJc w:val="left"/>
      <w:pPr>
        <w:ind w:left="6938" w:hanging="197"/>
      </w:pPr>
      <w:rPr>
        <w:rFonts w:hint="default"/>
        <w:lang w:val="fr-FR" w:eastAsia="en-US" w:bidi="ar-SA"/>
      </w:rPr>
    </w:lvl>
    <w:lvl w:ilvl="8" w:tplc="74A2D1F6">
      <w:numFmt w:val="bullet"/>
      <w:lvlText w:val="•"/>
      <w:lvlJc w:val="left"/>
      <w:pPr>
        <w:ind w:left="7844" w:hanging="19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6F"/>
    <w:rsid w:val="000A3B0B"/>
    <w:rsid w:val="003A7A6F"/>
    <w:rsid w:val="004D47B2"/>
    <w:rsid w:val="00784A79"/>
    <w:rsid w:val="008C52DD"/>
    <w:rsid w:val="009F4B93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BCD5"/>
  <w15:docId w15:val="{B58AD50B-D5BE-4B62-AA1A-60FF682C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563" w:right="156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595" w:hanging="197"/>
      <w:outlineLvl w:val="1"/>
    </w:pPr>
    <w:rPr>
      <w:rFonts w:ascii="Arial" w:eastAsia="Arial" w:hAnsi="Arial" w:cs="Arial"/>
      <w:b/>
      <w:bCs/>
      <w:sz w:val="17"/>
      <w:szCs w:val="1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399"/>
    </w:pPr>
  </w:style>
  <w:style w:type="paragraph" w:customStyle="1" w:styleId="TableParagraph">
    <w:name w:val="Table Paragraph"/>
    <w:basedOn w:val="Normal"/>
    <w:uiPriority w:val="1"/>
    <w:qFormat/>
    <w:pPr>
      <w:spacing w:before="169"/>
      <w:ind w:left="84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A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B0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B0B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https://eye.diffusion.social.gouv.fr/m2?r=wATNAoy4NWE1ODczZWRiO</vt:lpstr>
    </vt:vector>
  </TitlesOfParts>
  <Company>PPT/DSI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https://eye.diffusion.social.gouv.fr/m2?r=wATNAoy4NWE1ODczZWRiO</dc:title>
  <dc:creator>elodie.graziani</dc:creator>
  <cp:lastModifiedBy>DERRIEN, Océane (DICOM/INFLUENCE ET DIGITAL)</cp:lastModifiedBy>
  <cp:revision>3</cp:revision>
  <dcterms:created xsi:type="dcterms:W3CDTF">2021-07-20T18:46:00Z</dcterms:created>
  <dcterms:modified xsi:type="dcterms:W3CDTF">2021-07-20T18:57:00Z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