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19D" w:rsidRDefault="007A619D" w:rsidP="007A619D">
      <w:pPr>
        <w:rPr>
          <w:rFonts w:ascii="Calibri" w:hAnsi="Calibri" w:cs="Calibri"/>
          <w:color w:val="1F497D"/>
          <w:sz w:val="22"/>
          <w:szCs w:val="22"/>
        </w:rPr>
      </w:pPr>
    </w:p>
    <w:p w:rsidR="007A619D" w:rsidRDefault="007A619D" w:rsidP="007A619D"/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7A619D" w:rsidTr="007A619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7A619D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tbl>
                  <w:tblPr>
                    <w:tblW w:w="5000" w:type="pct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7A619D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"/>
                          <w:gridCol w:w="8805"/>
                          <w:gridCol w:w="134"/>
                        </w:tblGrid>
                        <w:tr w:rsidR="007A619D"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7A619D" w:rsidRDefault="007A619D"/>
                          </w:tc>
                          <w:tc>
                            <w:tcPr>
                              <w:tcW w:w="97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5"/>
                              </w:tblGrid>
                              <w:tr w:rsidR="007A619D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5"/>
                                    </w:tblGrid>
                                    <w:tr w:rsidR="007A619D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5"/>
                                          </w:tblGrid>
                                          <w:tr w:rsidR="007A619D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75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5"/>
                                                </w:tblGrid>
                                                <w:tr w:rsidR="007A619D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7A619D" w:rsidRDefault="007A619D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210" w:lineRule="exact"/>
                                                        <w:jc w:val="center"/>
                                                        <w:rPr>
                                                          <w:rFonts w:ascii="Arial" w:hAnsi="Arial" w:cs="Arial"/>
                                                          <w:color w:val="156BA5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156BA5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 xml:space="preserve">Si vous avez des difficultés à visualiser cet email, </w:t>
                                                      </w:r>
                                                      <w:hyperlink r:id="rId4" w:tgtFrame="_blank" w:history="1">
                                                        <w:r>
                                                          <w:rPr>
                                                            <w:rStyle w:val="Lienhypertexte"/>
                                                            <w:rFonts w:ascii="Arial" w:hAnsi="Arial" w:cs="Arial"/>
                                                            <w:color w:val="156BA5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t xml:space="preserve">suivez ce lien 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A619D" w:rsidRDefault="007A619D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A619D" w:rsidRDefault="007A619D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A619D" w:rsidRDefault="007A619D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A619D" w:rsidRDefault="007A619D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7A619D" w:rsidRDefault="007A619D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A619D" w:rsidRDefault="007A619D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A619D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auto"/>
                        <w:vAlign w:val="center"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72"/>
                        </w:tblGrid>
                        <w:tr w:rsidR="007A619D">
                          <w:trPr>
                            <w:trHeight w:val="150"/>
                          </w:trPr>
                          <w:tc>
                            <w:tcPr>
                              <w:tcW w:w="9750" w:type="dxa"/>
                              <w:shd w:val="clear" w:color="auto" w:fill="FFFFFF"/>
                              <w:tcMar>
                                <w:top w:w="0" w:type="dxa"/>
                                <w:left w:w="150" w:type="dxa"/>
                                <w:bottom w:w="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7A619D" w:rsidRDefault="007A619D">
                              <w:pPr>
                                <w:spacing w:line="150" w:lineRule="exact"/>
                                <w:rPr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7A619D" w:rsidRDefault="007A619D">
                        <w:pPr>
                          <w:rPr>
                            <w:vanish/>
                          </w:rPr>
                        </w:pPr>
                      </w:p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"/>
                          <w:gridCol w:w="9061"/>
                          <w:gridCol w:w="6"/>
                        </w:tblGrid>
                        <w:tr w:rsidR="007A619D">
                          <w:trPr>
                            <w:hidden/>
                          </w:trPr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7A619D" w:rsidRDefault="007A619D">
                              <w:pPr>
                                <w:rPr>
                                  <w:vanish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61"/>
                              </w:tblGrid>
                              <w:tr w:rsidR="007A619D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21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243"/>
                                      <w:gridCol w:w="4818"/>
                                    </w:tblGrid>
                                    <w:tr w:rsidR="007A619D">
                                      <w:trPr>
                                        <w:tblCellSpacing w:w="210" w:type="dxa"/>
                                        <w:jc w:val="center"/>
                                      </w:trPr>
                                      <w:tc>
                                        <w:tcPr>
                                          <w:tcW w:w="24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613"/>
                                          </w:tblGrid>
                                          <w:tr w:rsidR="007A619D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013"/>
                                                </w:tblGrid>
                                                <w:tr w:rsidR="007A619D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pPr w:vertAnchor="text"/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013"/>
                                                      </w:tblGrid>
                                                      <w:tr w:rsidR="007A619D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7A619D" w:rsidRDefault="007A619D">
                                                            <w:pPr>
                                                              <w:spacing w:line="0" w:lineRule="atLeast"/>
                                                              <w:rPr>
                                                                <w:sz w:val="2"/>
                                                                <w:szCs w:val="2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noProof/>
                                                                <w:sz w:val="2"/>
                                                                <w:szCs w:val="2"/>
                                                              </w:rPr>
                                                              <w:drawing>
                                                                <wp:inline distT="0" distB="0" distL="0" distR="0">
                                                                  <wp:extent cx="2000250" cy="1428750"/>
                                                                  <wp:effectExtent l="0" t="0" r="0" b="0"/>
                                                                  <wp:docPr id="7" name="Image 7" descr="https://img.diffusion.social.gouv.fr/5a5873edb85b530da84d23f7/9hNaMpwCRmKpxsIk40BBcA/yD8zfqv6RiSA25T3g56B9w-Marianne.png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1" descr="https://img.diffusion.social.gouv.fr/5a5873edb85b530da84d23f7/9hNaMpwCRmKpxsIk40BBcA/yD8zfqv6RiSA25T3g56B9w-Marianne.png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5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2000250" cy="142875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7A619D" w:rsidRDefault="007A619D">
                                                      <w:pPr>
                                                        <w:rPr>
                                                          <w:rFonts w:eastAsia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A619D" w:rsidRDefault="007A619D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A619D" w:rsidRDefault="007A619D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55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4188"/>
                                          </w:tblGrid>
                                          <w:tr w:rsidR="007A619D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588"/>
                                                </w:tblGrid>
                                                <w:tr w:rsidR="007A619D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jc w:val="center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588"/>
                                                      </w:tblGrid>
                                                      <w:tr w:rsidR="007A619D">
                                                        <w:trPr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7A619D" w:rsidRDefault="007A619D">
                                                            <w:pPr>
                                                              <w:spacing w:line="0" w:lineRule="atLeast"/>
                                                              <w:jc w:val="center"/>
                                                              <w:rPr>
                                                                <w:sz w:val="2"/>
                                                                <w:szCs w:val="2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noProof/>
                                                                <w:sz w:val="2"/>
                                                                <w:szCs w:val="2"/>
                                                              </w:rPr>
                                                              <w:drawing>
                                                                <wp:inline distT="0" distB="0" distL="0" distR="0">
                                                                  <wp:extent cx="2381250" cy="1676400"/>
                                                                  <wp:effectExtent l="0" t="0" r="0" b="0"/>
                                                                  <wp:docPr id="6" name="Image 6" descr="https://img.diffusion.social.gouv.fr/5a5873edb85b530da84d23f7/9hNaMpwCRmKpxsIk40BBcA/yD8zfqv6RiSA25T3g56B9w-logo%20Vaccin%20II.png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2" descr="https://img.diffusion.social.gouv.fr/5a5873edb85b530da84d23f7/9hNaMpwCRmKpxsIk40BBcA/yD8zfqv6RiSA25T3g56B9w-logo%20Vaccin%20II.png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6" cstate="print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2381250" cy="167640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7A619D" w:rsidRDefault="007A619D">
                                                      <w:pPr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A619D" w:rsidRDefault="007A619D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A619D" w:rsidRDefault="007A619D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A619D" w:rsidRDefault="007A619D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A619D" w:rsidRDefault="007A619D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7A619D" w:rsidRDefault="007A619D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A619D" w:rsidRDefault="007A619D"/>
                    </w:tc>
                  </w:tr>
                </w:tbl>
                <w:p w:rsidR="007A619D" w:rsidRDefault="007A619D"/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7A619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"/>
                          <w:gridCol w:w="8807"/>
                          <w:gridCol w:w="132"/>
                        </w:tblGrid>
                        <w:tr w:rsidR="007A619D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7A619D" w:rsidRDefault="007A619D"/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7"/>
                              </w:tblGrid>
                              <w:tr w:rsidR="007A619D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7"/>
                                    </w:tblGrid>
                                    <w:tr w:rsidR="007A619D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7"/>
                                          </w:tblGrid>
                                          <w:tr w:rsidR="007A619D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7"/>
                                                </w:tblGrid>
                                                <w:tr w:rsidR="007A619D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7A619D" w:rsidRDefault="007A619D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jc w:val="center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INFORMATION PRESSE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A619D" w:rsidRDefault="007A619D">
                                                <w:pPr>
                                                  <w:jc w:val="center"/>
                                                  <w:rPr>
                                                    <w:vanish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7"/>
                                                </w:tblGrid>
                                                <w:tr w:rsidR="007A619D">
                                                  <w:trPr>
                                                    <w:hidden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7A619D" w:rsidRDefault="007A619D">
                                                      <w:pPr>
                                                        <w:rPr>
                                                          <w:vanish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A619D" w:rsidRDefault="007A619D"/>
                                            </w:tc>
                                          </w:tr>
                                        </w:tbl>
                                        <w:p w:rsidR="007A619D" w:rsidRDefault="007A619D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A619D" w:rsidRDefault="007A619D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A619D" w:rsidRDefault="007A619D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7A619D" w:rsidRDefault="007A619D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A619D" w:rsidRDefault="007A619D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A619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4"/>
                          <w:gridCol w:w="8804"/>
                          <w:gridCol w:w="134"/>
                        </w:tblGrid>
                        <w:tr w:rsidR="007A619D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7A619D" w:rsidRDefault="007A619D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4"/>
                              </w:tblGrid>
                              <w:tr w:rsidR="007A619D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4"/>
                                    </w:tblGrid>
                                    <w:tr w:rsidR="007A619D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4"/>
                                          </w:tblGrid>
                                          <w:tr w:rsidR="007A619D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4"/>
                                                </w:tblGrid>
                                                <w:tr w:rsidR="007A619D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7A619D" w:rsidRDefault="007A619D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jc w:val="righ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Paris, le 27 janvier 2022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A619D" w:rsidRDefault="007A619D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A619D" w:rsidRDefault="007A619D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A619D" w:rsidRDefault="007A619D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A619D" w:rsidRDefault="007A619D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7A619D" w:rsidRDefault="007A619D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A619D" w:rsidRDefault="007A619D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A619D" w:rsidRDefault="007A619D"/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7A619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2"/>
                          <w:gridCol w:w="8807"/>
                          <w:gridCol w:w="133"/>
                        </w:tblGrid>
                        <w:tr w:rsidR="007A619D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7A619D" w:rsidRDefault="007A619D"/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7"/>
                              </w:tblGrid>
                              <w:tr w:rsidR="007A619D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7"/>
                                    </w:tblGrid>
                                    <w:tr w:rsidR="007A619D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7"/>
                                          </w:tblGrid>
                                          <w:tr w:rsidR="007A619D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7"/>
                                                </w:tblGrid>
                                                <w:tr w:rsidR="007A619D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7A619D" w:rsidRDefault="007A619D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jc w:val="center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3"/>
                                                          <w:szCs w:val="23"/>
                                                        </w:rPr>
                                                        <w:t xml:space="preserve">Vaccination contre le Covid en France  </w:t>
                                                      </w: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3"/>
                                                          <w:szCs w:val="23"/>
                                                        </w:rPr>
                                                        <w:br/>
                                                      </w: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3"/>
                                                          <w:szCs w:val="23"/>
                                                        </w:rPr>
                                                        <w:t>Au 27 janvier 2022, 34 702 407 doses de rappel ont été réalisées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A619D" w:rsidRDefault="007A619D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A619D" w:rsidRDefault="007A619D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A619D" w:rsidRDefault="007A619D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A619D" w:rsidRDefault="007A619D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7A619D" w:rsidRDefault="007A619D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A619D" w:rsidRDefault="007A619D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A619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"/>
                          <w:gridCol w:w="8806"/>
                          <w:gridCol w:w="133"/>
                        </w:tblGrid>
                        <w:tr w:rsidR="007A619D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7A619D" w:rsidRDefault="007A619D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6"/>
                              </w:tblGrid>
                              <w:tr w:rsidR="007A619D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6"/>
                                    </w:tblGrid>
                                    <w:tr w:rsidR="007A619D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6"/>
                                          </w:tblGrid>
                                          <w:tr w:rsidR="007A619D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6"/>
                                                </w:tblGrid>
                                                <w:tr w:rsidR="007A619D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7A619D" w:rsidRDefault="007A619D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jc w:val="both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u w:val="single"/>
                                                        </w:rPr>
                                                        <w:t>1. Données de vaccination du jour et cumulées</w:t>
                                                      </w:r>
                                                    </w:p>
                                                    <w:p w:rsidR="007A619D" w:rsidRDefault="007A619D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jc w:val="both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Depuis le début de la campagne de rappel, 34 702 407 personnes ont reçu une dose de rappel². </w:t>
                                                      </w:r>
                                                    </w:p>
                                                    <w:p w:rsidR="007A619D" w:rsidRDefault="007A619D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jc w:val="both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En outre, depuis le début de la campagne de vaccination en France, 53 905 727 personnes ont reçu au moins une injection (soit 80,0 % de la population totale</w:t>
                                                      </w: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5"/>
                                                          <w:szCs w:val="15"/>
                                                          <w:vertAlign w:val="superscript"/>
                                                        </w:rPr>
                                                        <w:t>1</w:t>
                                                      </w: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) et 52 600 </w:t>
                                                      </w:r>
                                                      <w:proofErr w:type="gramStart"/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036  personnes</w:t>
                                                      </w:r>
                                                      <w:proofErr w:type="gramEnd"/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ont désormais un schéma vaccinal complet (soit 78,0 % de la population totale). </w:t>
                                                      </w:r>
                                                    </w:p>
                                                    <w:p w:rsidR="007A619D" w:rsidRDefault="007A619D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120" w:lineRule="exact"/>
                                                        <w:jc w:val="both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7A619D" w:rsidRDefault="007A619D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jc w:val="both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Accentuation"/>
                                                          <w:rFonts w:ascii="Arial" w:hAnsi="Arial" w:cs="Arial"/>
                                                          <w:color w:val="393939"/>
                                                          <w:sz w:val="15"/>
                                                          <w:szCs w:val="15"/>
                                                        </w:rPr>
                                                        <w:t>1</w:t>
                                                      </w:r>
                                                      <w:r>
                                                        <w:rPr>
                                                          <w:rStyle w:val="Accentuation"/>
                                                          <w:rFonts w:ascii="Arial" w:hAnsi="Arial" w:cs="Arial"/>
                                                          <w:color w:val="393939"/>
                                                          <w:sz w:val="12"/>
                                                          <w:szCs w:val="12"/>
                                                        </w:rPr>
                                                        <w:t xml:space="preserve"> Avec l’ouverture de la vaccination aux 12-17 ans, le calcul du taux de vaccination de la population majeure évolue. Le nombre d’injections par classe d’âge n’étant disponible qu’à J+1, nous communiquerons désormais le taux de vaccination de la population majeure à J-1, de manière hebdomadaire chaque mardi. Le taux de vaccination de la population totale n’est pas impacté, il est toujours donné quotidiennement donné à J-J.</w:t>
                                                      </w:r>
                                                    </w:p>
                                                    <w:p w:rsidR="007A619D" w:rsidRDefault="007A619D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jc w:val="both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Accentuation"/>
                                                          <w:rFonts w:ascii="Arial" w:hAnsi="Arial" w:cs="Arial"/>
                                                          <w:color w:val="FF0000"/>
                                                          <w:sz w:val="12"/>
                                                          <w:szCs w:val="12"/>
                                                        </w:rPr>
                                                        <w:t xml:space="preserve">²Le nombre d’injections de rappel est désormais disponible au Jour </w:t>
                                                      </w:r>
                                                      <w:proofErr w:type="gramStart"/>
                                                      <w:r>
                                                        <w:rPr>
                                                          <w:rStyle w:val="Accentuation"/>
                                                          <w:rFonts w:ascii="Arial" w:hAnsi="Arial" w:cs="Arial"/>
                                                          <w:color w:val="FF0000"/>
                                                          <w:sz w:val="12"/>
                                                          <w:szCs w:val="12"/>
                                                        </w:rPr>
                                                        <w:t>J  de</w:t>
                                                      </w:r>
                                                      <w:proofErr w:type="gramEnd"/>
                                                      <w:r>
                                                        <w:rPr>
                                                          <w:rStyle w:val="Accentuation"/>
                                                          <w:rFonts w:ascii="Arial" w:hAnsi="Arial" w:cs="Arial"/>
                                                          <w:color w:val="FF0000"/>
                                                          <w:sz w:val="12"/>
                                                          <w:szCs w:val="12"/>
                                                        </w:rPr>
                                                        <w:t xml:space="preserve"> manière quotidienne.</w:t>
                                                      </w:r>
                                                    </w:p>
                                                    <w:p w:rsidR="007A619D" w:rsidRDefault="007A619D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jc w:val="both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Accentuation"/>
                                                          <w:rFonts w:ascii="Arial" w:hAnsi="Arial" w:cs="Arial"/>
                                                          <w:color w:val="424242"/>
                                                          <w:sz w:val="12"/>
                                                          <w:szCs w:val="12"/>
                                                        </w:rPr>
                                                        <w:t>* Les chiffres tiennent désormais compte des injections pédiatriques. 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A619D" w:rsidRDefault="007A619D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A619D" w:rsidRDefault="007A619D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A619D" w:rsidRDefault="007A619D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A619D" w:rsidRDefault="007A619D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7A619D" w:rsidRDefault="007A619D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A619D" w:rsidRDefault="007A619D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A619D" w:rsidRDefault="007A619D"/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7A619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7"/>
                          <w:gridCol w:w="8818"/>
                          <w:gridCol w:w="127"/>
                        </w:tblGrid>
                        <w:tr w:rsidR="007A619D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7A619D" w:rsidRDefault="007A619D"/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18"/>
                              </w:tblGrid>
                              <w:tr w:rsidR="007A619D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Borders>
                                        <w:top w:val="single" w:sz="8" w:space="0" w:color="364249"/>
                                        <w:left w:val="single" w:sz="8" w:space="0" w:color="364249"/>
                                        <w:right w:val="single" w:sz="8" w:space="0" w:color="364249"/>
                                      </w:tblBorders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250"/>
                                      <w:gridCol w:w="2069"/>
                                      <w:gridCol w:w="2520"/>
                                      <w:gridCol w:w="1979"/>
                                    </w:tblGrid>
                                    <w:tr w:rsidR="007A619D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125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8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230"/>
                                          </w:tblGrid>
                                          <w:tr w:rsidR="007A619D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080"/>
                                                </w:tblGrid>
                                                <w:tr w:rsidR="007A619D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7A619D" w:rsidRDefault="007A619D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Accentuation"/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Données Provisoires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A619D" w:rsidRDefault="007A619D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A619D" w:rsidRDefault="007A619D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5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8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049"/>
                                          </w:tblGrid>
                                          <w:tr w:rsidR="007A619D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899"/>
                                                </w:tblGrid>
                                                <w:tr w:rsidR="007A619D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7A619D" w:rsidRDefault="007A619D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Injections des dernières 24 heures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A619D" w:rsidRDefault="007A619D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A619D" w:rsidRDefault="007A619D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8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500"/>
                                          </w:tblGrid>
                                          <w:tr w:rsidR="007A619D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350"/>
                                                </w:tblGrid>
                                                <w:tr w:rsidR="007A619D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7A619D" w:rsidRDefault="007A619D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Cumul au mois de janvier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A619D" w:rsidRDefault="007A619D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A619D" w:rsidRDefault="007A619D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979"/>
                                          </w:tblGrid>
                                          <w:tr w:rsidR="007A619D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829"/>
                                                </w:tblGrid>
                                                <w:tr w:rsidR="007A619D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7A619D" w:rsidRDefault="007A619D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Cumul total</w:t>
                                                      </w: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(depuis le 27/12/2020)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A619D" w:rsidRDefault="007A619D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A619D" w:rsidRDefault="007A619D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A619D" w:rsidRDefault="007A619D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A619D" w:rsidRDefault="007A619D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7A619D" w:rsidRDefault="007A619D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A619D" w:rsidRDefault="007A619D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A619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2"/>
                          <w:gridCol w:w="8809"/>
                          <w:gridCol w:w="131"/>
                        </w:tblGrid>
                        <w:tr w:rsidR="007A619D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7A619D" w:rsidRDefault="007A619D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9"/>
                              </w:tblGrid>
                              <w:tr w:rsidR="007A619D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Borders>
                                        <w:top w:val="single" w:sz="8" w:space="0" w:color="364249"/>
                                        <w:left w:val="single" w:sz="8" w:space="0" w:color="364249"/>
                                        <w:right w:val="single" w:sz="8" w:space="0" w:color="364249"/>
                                      </w:tblBorders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247"/>
                                      <w:gridCol w:w="2067"/>
                                      <w:gridCol w:w="2518"/>
                                      <w:gridCol w:w="1977"/>
                                    </w:tblGrid>
                                    <w:tr w:rsidR="007A619D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125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8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227"/>
                                          </w:tblGrid>
                                          <w:tr w:rsidR="007A619D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077"/>
                                                </w:tblGrid>
                                                <w:tr w:rsidR="007A619D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7A619D" w:rsidRDefault="007A619D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1</w:t>
                                                      </w: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12"/>
                                                          <w:szCs w:val="12"/>
                                                        </w:rPr>
                                                        <w:t>ères</w:t>
                                                      </w: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t xml:space="preserve"> </w:t>
                                                      </w: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injections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A619D" w:rsidRDefault="007A619D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A619D" w:rsidRDefault="007A619D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5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8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047"/>
                                          </w:tblGrid>
                                          <w:tr w:rsidR="007A619D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897"/>
                                                </w:tblGrid>
                                                <w:tr w:rsidR="007A619D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7A619D" w:rsidRDefault="007A619D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18 024 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A619D" w:rsidRDefault="007A619D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A619D" w:rsidRDefault="007A619D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8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498"/>
                                          </w:tblGrid>
                                          <w:tr w:rsidR="007A619D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348"/>
                                                </w:tblGrid>
                                                <w:tr w:rsidR="007A619D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7A619D" w:rsidRDefault="007A619D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810 010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A619D" w:rsidRDefault="007A619D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A619D" w:rsidRDefault="007A619D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977"/>
                                          </w:tblGrid>
                                          <w:tr w:rsidR="007A619D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827"/>
                                                </w:tblGrid>
                                                <w:tr w:rsidR="007A619D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7A619D" w:rsidRDefault="007A619D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53 905 727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A619D" w:rsidRDefault="007A619D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A619D" w:rsidRDefault="007A619D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A619D" w:rsidRDefault="007A619D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A619D" w:rsidRDefault="007A619D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7A619D" w:rsidRDefault="007A619D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A619D" w:rsidRDefault="007A619D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A619D" w:rsidRDefault="007A619D"/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7A619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2"/>
                          <w:gridCol w:w="8808"/>
                          <w:gridCol w:w="132"/>
                        </w:tblGrid>
                        <w:tr w:rsidR="007A619D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7A619D" w:rsidRDefault="007A619D"/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8"/>
                              </w:tblGrid>
                              <w:tr w:rsidR="007A619D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Borders>
                                        <w:top w:val="single" w:sz="8" w:space="0" w:color="364249"/>
                                        <w:left w:val="single" w:sz="8" w:space="0" w:color="364249"/>
                                        <w:right w:val="single" w:sz="8" w:space="0" w:color="364249"/>
                                      </w:tblBorders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248"/>
                                      <w:gridCol w:w="2066"/>
                                      <w:gridCol w:w="2517"/>
                                      <w:gridCol w:w="1977"/>
                                    </w:tblGrid>
                                    <w:tr w:rsidR="007A619D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125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8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228"/>
                                          </w:tblGrid>
                                          <w:tr w:rsidR="007A619D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078"/>
                                                </w:tblGrid>
                                                <w:tr w:rsidR="007A619D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7A619D" w:rsidRDefault="007A619D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Doses de rappel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A619D" w:rsidRDefault="007A619D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A619D" w:rsidRDefault="007A619D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5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8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046"/>
                                          </w:tblGrid>
                                          <w:tr w:rsidR="007A619D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896"/>
                                                </w:tblGrid>
                                                <w:tr w:rsidR="007A619D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7A619D" w:rsidRDefault="007A619D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180 128 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A619D" w:rsidRDefault="007A619D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A619D" w:rsidRDefault="007A619D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8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497"/>
                                          </w:tblGrid>
                                          <w:tr w:rsidR="007A619D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347"/>
                                                </w:tblGrid>
                                                <w:tr w:rsidR="007A619D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7A619D" w:rsidRDefault="007A619D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10 353 666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A619D" w:rsidRDefault="007A619D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A619D" w:rsidRDefault="007A619D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977"/>
                                          </w:tblGrid>
                                          <w:tr w:rsidR="007A619D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827"/>
                                                </w:tblGrid>
                                                <w:tr w:rsidR="007A619D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7A619D" w:rsidRDefault="007A619D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34 702 407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A619D" w:rsidRDefault="007A619D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A619D" w:rsidRDefault="007A619D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A619D" w:rsidRDefault="007A619D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A619D" w:rsidRDefault="007A619D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7A619D" w:rsidRDefault="007A619D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A619D" w:rsidRDefault="007A619D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A619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2"/>
                          <w:gridCol w:w="8809"/>
                          <w:gridCol w:w="131"/>
                        </w:tblGrid>
                        <w:tr w:rsidR="007A619D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7A619D" w:rsidRDefault="007A619D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9"/>
                              </w:tblGrid>
                              <w:tr w:rsidR="007A619D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Borders>
                                        <w:top w:val="single" w:sz="8" w:space="0" w:color="364249"/>
                                        <w:left w:val="single" w:sz="8" w:space="0" w:color="364249"/>
                                        <w:right w:val="single" w:sz="8" w:space="0" w:color="364249"/>
                                      </w:tblBorders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247"/>
                                      <w:gridCol w:w="2067"/>
                                      <w:gridCol w:w="2518"/>
                                      <w:gridCol w:w="1977"/>
                                    </w:tblGrid>
                                    <w:tr w:rsidR="007A619D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125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8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227"/>
                                          </w:tblGrid>
                                          <w:tr w:rsidR="007A619D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077"/>
                                                </w:tblGrid>
                                                <w:tr w:rsidR="007A619D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7A619D" w:rsidRDefault="007A619D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Total injections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A619D" w:rsidRDefault="007A619D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A619D" w:rsidRDefault="007A619D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5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8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047"/>
                                          </w:tblGrid>
                                          <w:tr w:rsidR="007A619D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897"/>
                                                </w:tblGrid>
                                                <w:tr w:rsidR="007A619D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7A619D" w:rsidRDefault="007A619D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220 840 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A619D" w:rsidRDefault="007A619D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A619D" w:rsidRDefault="007A619D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8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498"/>
                                          </w:tblGrid>
                                          <w:tr w:rsidR="007A619D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348"/>
                                                </w:tblGrid>
                                                <w:tr w:rsidR="007A619D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7A619D" w:rsidRDefault="007A619D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12 202 339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A619D" w:rsidRDefault="007A619D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A619D" w:rsidRDefault="007A619D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977"/>
                                          </w:tblGrid>
                                          <w:tr w:rsidR="007A619D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827"/>
                                                </w:tblGrid>
                                                <w:tr w:rsidR="007A619D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7A619D" w:rsidRDefault="007A619D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136 213 354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A619D" w:rsidRDefault="007A619D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A619D" w:rsidRDefault="007A619D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A619D" w:rsidRDefault="007A619D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A619D" w:rsidRDefault="007A619D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7A619D" w:rsidRDefault="007A619D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A619D" w:rsidRDefault="007A619D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A619D" w:rsidRDefault="007A619D"/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7A619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2"/>
                          <w:gridCol w:w="8807"/>
                          <w:gridCol w:w="133"/>
                        </w:tblGrid>
                        <w:tr w:rsidR="007A619D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7A619D" w:rsidRDefault="007A619D"/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7"/>
                              </w:tblGrid>
                              <w:tr w:rsidR="007A619D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Borders>
                                        <w:top w:val="single" w:sz="8" w:space="0" w:color="364249"/>
                                        <w:left w:val="single" w:sz="8" w:space="0" w:color="364249"/>
                                        <w:bottom w:val="single" w:sz="8" w:space="0" w:color="364249"/>
                                        <w:right w:val="single" w:sz="8" w:space="0" w:color="364249"/>
                                      </w:tblBorders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248"/>
                                      <w:gridCol w:w="2066"/>
                                      <w:gridCol w:w="2517"/>
                                      <w:gridCol w:w="1976"/>
                                    </w:tblGrid>
                                    <w:tr w:rsidR="007A619D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125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8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228"/>
                                          </w:tblGrid>
                                          <w:tr w:rsidR="007A619D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078"/>
                                                </w:tblGrid>
                                                <w:tr w:rsidR="007A619D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7A619D" w:rsidRDefault="007A619D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Schémas vaccinaux complets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A619D" w:rsidRDefault="007A619D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A619D" w:rsidRDefault="007A619D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5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8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046"/>
                                          </w:tblGrid>
                                          <w:tr w:rsidR="007A619D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896"/>
                                                </w:tblGrid>
                                                <w:tr w:rsidR="007A619D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7A619D" w:rsidRDefault="007A619D">
                                                      <w:pPr>
                                                        <w:rPr>
                                                          <w:rFonts w:eastAsia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A619D" w:rsidRDefault="007A619D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A619D" w:rsidRDefault="007A619D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8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497"/>
                                          </w:tblGrid>
                                          <w:tr w:rsidR="007A619D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347"/>
                                                </w:tblGrid>
                                                <w:tr w:rsidR="007A619D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7A619D" w:rsidRDefault="007A619D">
                                                      <w:pPr>
                                                        <w:rPr>
                                                          <w:rFonts w:eastAsia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A619D" w:rsidRDefault="007A619D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A619D" w:rsidRDefault="007A619D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976"/>
                                          </w:tblGrid>
                                          <w:tr w:rsidR="007A619D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826"/>
                                                </w:tblGrid>
                                                <w:tr w:rsidR="007A619D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7A619D" w:rsidRDefault="007A619D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52 600 036 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A619D" w:rsidRDefault="007A619D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A619D" w:rsidRDefault="007A619D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A619D" w:rsidRDefault="007A619D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A619D" w:rsidRDefault="007A619D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7A619D" w:rsidRDefault="007A619D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A619D" w:rsidRDefault="007A619D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A619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8802"/>
                          <w:gridCol w:w="135"/>
                        </w:tblGrid>
                        <w:tr w:rsidR="007A619D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7A619D" w:rsidRDefault="007A619D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2"/>
                              </w:tblGrid>
                              <w:tr w:rsidR="007A619D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2"/>
                                    </w:tblGrid>
                                    <w:tr w:rsidR="007A619D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2"/>
                                          </w:tblGrid>
                                          <w:tr w:rsidR="007A619D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2"/>
                                                </w:tblGrid>
                                                <w:tr w:rsidR="007A619D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7A619D" w:rsidRDefault="007A619D">
                                                      <w:pPr>
                                                        <w:rPr>
                                                          <w:rFonts w:eastAsia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A619D" w:rsidRDefault="007A619D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A619D" w:rsidRDefault="007A619D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A619D" w:rsidRDefault="007A619D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A619D" w:rsidRDefault="007A619D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7A619D" w:rsidRDefault="007A619D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A619D" w:rsidRDefault="007A619D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A619D" w:rsidRDefault="007A619D"/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7A619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"/>
                          <w:gridCol w:w="8807"/>
                          <w:gridCol w:w="132"/>
                        </w:tblGrid>
                        <w:tr w:rsidR="007A619D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7A619D" w:rsidRDefault="007A619D"/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7"/>
                              </w:tblGrid>
                              <w:tr w:rsidR="007A619D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7"/>
                                    </w:tblGrid>
                                    <w:tr w:rsidR="007A619D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7"/>
                                          </w:tblGrid>
                                          <w:tr w:rsidR="007A619D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7"/>
                                                </w:tblGrid>
                                                <w:tr w:rsidR="007A619D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7A619D" w:rsidRDefault="007A619D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2. Comment prendre rendez-vous pour se faire vacciner ?</w:t>
                                                      </w:r>
                                                    </w:p>
                                                    <w:p w:rsidR="007A619D" w:rsidRDefault="007A619D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7A619D" w:rsidRDefault="007A619D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Pour rappel, la prise de rendez-vous est possible :</w:t>
                                                      </w:r>
                                                    </w:p>
                                                    <w:p w:rsidR="007A619D" w:rsidRDefault="007A619D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• Via le site internet </w:t>
                                                      </w:r>
                                                      <w:hyperlink r:id="rId7" w:history="1">
                                                        <w:r>
                                                          <w:rPr>
                                                            <w:rStyle w:val="Lienhypertexte"/>
                                                            <w:rFonts w:ascii="Arial" w:hAnsi="Arial" w:cs="Arial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>www.sante.fr</w:t>
                                                        </w:r>
                                                      </w:hyperlink>
                                                    </w:p>
                                                    <w:p w:rsidR="007A619D" w:rsidRDefault="007A619D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• Chez un pharmacien, un médecin de ville (médecin généraliste, médecin spécialiste, ou médecin du travail), dans un cabinet infirmier ou chez une sage-femme, en centre de vaccination, chez votre chirurgien-dentiste, dans un laboratoire de biologie médicale. </w:t>
                                                      </w:r>
                                                    </w:p>
                                                    <w:p w:rsidR="007A619D" w:rsidRDefault="007A619D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• Via les dispositifs locaux mis à disposition pour aider à la prise de rendez-vous ; </w:t>
                                                      </w:r>
                                                    </w:p>
                                                    <w:p w:rsidR="007A619D" w:rsidRDefault="007A619D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• En cas de difficulté, via le numéro vert national (0 800 009 110) qui permet d’être redirigé vers le standard téléphonique d’un centre ou d’obtenir un accompagnement à la prise de rendez-vous. </w:t>
                                                      </w:r>
                                                    </w:p>
                                                    <w:p w:rsidR="007A619D" w:rsidRDefault="007A619D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7A619D" w:rsidRDefault="007A619D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jc w:val="center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Ouverture de la campagne vaccinale aux 5-11 ans </w:t>
                                                      </w:r>
                                                    </w:p>
                                                    <w:p w:rsidR="007A619D" w:rsidRDefault="007A619D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jc w:val="center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7A619D" w:rsidRDefault="007A619D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A partir du 22 décembre 2021, les enfants de 5 à 11 ans sont éligibles à la vaccination. </w:t>
                                                      </w:r>
                                                    </w:p>
                                                    <w:p w:rsidR="007A619D" w:rsidRDefault="007A619D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La vaccination des enfants des 5 à 11 ans se fait en priorité dans les centres de vaccination avec une ligne pédiatrique, chez le médecin traitant ou pédiatre (ou autre spécialiste), sur son lieu de soin. </w:t>
                                                      </w:r>
                                                    </w:p>
                                                    <w:p w:rsidR="007A619D" w:rsidRDefault="007A619D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7A619D" w:rsidRDefault="007A619D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jc w:val="center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7A619D" w:rsidRDefault="007A619D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jc w:val="center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Ouverture de la campagne de rappel depuis le 1er septembre</w:t>
                                                      </w:r>
                                                    </w:p>
                                                    <w:p w:rsidR="007A619D" w:rsidRDefault="007A619D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jc w:val="center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7A619D" w:rsidRDefault="007A619D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lastRenderedPageBreak/>
                                                        <w:t>Conformément aux différents avis scientifiques rendus depuis le mois d’avril 2021, le président de la République a annoncé, le 11 août 2021, le lancement d’une campagne de rappel de la vaccination anti-Covid-19 dès le mois de septembre 2021 pour certaines populations prioritaires particulièrement vulnérables. Depuis le 27 novembre, la campagne de rappel est ouverte à toutes les personnes éligibles majeures et l’éligibilité au rappel vaccinal est abaissée à 3 mois après le schéma vaccinal complet initial.</w:t>
                                                      </w:r>
                                                    </w:p>
                                                    <w:p w:rsidR="007A619D" w:rsidRDefault="007A619D">
                                                      <w:pPr>
                                                        <w:pStyle w:val="NormalWeb"/>
                                                        <w:spacing w:before="0" w:beforeAutospacing="0" w:after="26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Désormais, à compter du 24 janvier, tous les adolescents âgés de 12 à 17 ans sont également éligibles au rappel, six mois après leur schéma vaccinal initial complet. </w:t>
                                                      </w:r>
                                                    </w:p>
                                                    <w:p w:rsidR="007A619D" w:rsidRDefault="007A619D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7A619D" w:rsidRDefault="007A619D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Concrètement, les personnes ayant été primo vaccinées selon un schéma à deux doses, recevront leur dose de rappel (ou troisième dose) dès trois mois après la deuxième dose. </w:t>
                                                      </w:r>
                                                    </w:p>
                                                    <w:p w:rsidR="007A619D" w:rsidRDefault="007A619D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7A619D" w:rsidRDefault="007A619D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Pour les patients immunodéprimés, un avis médical est recommandé. </w:t>
                                                      </w:r>
                                                    </w:p>
                                                    <w:p w:rsidR="007A619D" w:rsidRDefault="007A619D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Les personnes vaccinées avec Janssen doivent recevoir une injection additionnelle dès 4 semaines après leur vaccination, puis une dose de rappel dès 3 mois après cette dernière.</w:t>
                                                      </w:r>
                                                    </w:p>
                                                    <w:p w:rsidR="007A619D" w:rsidRDefault="007A619D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7A619D" w:rsidRDefault="007A619D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En cas d'infection survenue après une première injection Janssen :</w:t>
                                                      </w:r>
                                                    </w:p>
                                                    <w:p w:rsidR="007A619D" w:rsidRDefault="007A619D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• moins de 15 jours après : les personnes reçoivent une dose additionnelle dès 4 semaines puis une dose de rappel à partir de 3 mois après l'infection.</w:t>
                                                      </w:r>
                                                    </w:p>
                                                    <w:p w:rsidR="007A619D" w:rsidRDefault="007A619D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• plus de 15 jours après : les personnes n'ont pas besoin de recevoir une dose additionnelle et ne reçoivent qu'une dose de rappel à partir de 3 mois après l'infection.</w:t>
                                                      </w:r>
                                                    </w:p>
                                                    <w:p w:rsidR="007A619D" w:rsidRDefault="007A619D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Les personnes ayant eu le Covid-19 avant leur vaccination avec Janssen reçoivent une dose de rappel dès 4 semaines après leur injection.</w:t>
                                                      </w:r>
                                                    </w:p>
                                                    <w:p w:rsidR="007A619D" w:rsidRDefault="007A619D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7A619D" w:rsidRDefault="007A619D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Le rappel doit être fait avec un vaccin à ARN messager (Pfizer ou </w:t>
                                                      </w:r>
                                                      <w:proofErr w:type="spellStart"/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Moderna</w:t>
                                                      </w:r>
                                                      <w:proofErr w:type="spellEnd"/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) de manière indifférenciée quel que soit le vaccin utilisé pour la primovaccination. Concrètement, Il est ainsi possible de recevoir du </w:t>
                                                      </w:r>
                                                      <w:proofErr w:type="spellStart"/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Moderna</w:t>
                                                      </w:r>
                                                      <w:proofErr w:type="spellEnd"/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en rappel si l’on a été vacciné avec du Pfizer et inversement.</w:t>
                                                      </w:r>
                                                    </w:p>
                                                    <w:p w:rsidR="007A619D" w:rsidRDefault="007A619D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424141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L 'administration de cette dose de rappel chez les adolescents de 12 à 17 ans ne concerne que le vaccin Pfizer </w:t>
                                                      </w:r>
                                                      <w:proofErr w:type="spellStart"/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424141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BioNTech</w:t>
                                                      </w:r>
                                                      <w:proofErr w:type="spellEnd"/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424141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, forme 12 ans et plus (</w:t>
                                                      </w:r>
                                                      <w:proofErr w:type="spellStart"/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424141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Comirnaty</w:t>
                                                      </w:r>
                                                      <w:proofErr w:type="spellEnd"/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424141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).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A619D" w:rsidRDefault="007A619D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A619D" w:rsidRDefault="007A619D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A619D" w:rsidRDefault="007A619D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A619D" w:rsidRDefault="007A619D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7A619D" w:rsidRDefault="007A619D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A619D" w:rsidRDefault="007A619D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A619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"/>
                          <w:gridCol w:w="9029"/>
                          <w:gridCol w:w="22"/>
                        </w:tblGrid>
                        <w:tr w:rsidR="007A619D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7A619D" w:rsidRDefault="007A619D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29"/>
                              </w:tblGrid>
                              <w:tr w:rsidR="007A619D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29"/>
                                    </w:tblGrid>
                                    <w:tr w:rsidR="007A619D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29"/>
                                          </w:tblGrid>
                                          <w:tr w:rsidR="007A619D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429"/>
                                                </w:tblGrid>
                                                <w:tr w:rsidR="007A619D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jc w:val="center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8340"/>
                                                      </w:tblGrid>
                                                      <w:tr w:rsidR="007A619D">
                                                        <w:trPr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7A619D" w:rsidRDefault="007A619D">
                                                            <w:pPr>
                                                              <w:spacing w:line="0" w:lineRule="atLeast"/>
                                                              <w:jc w:val="center"/>
                                                              <w:rPr>
                                                                <w:sz w:val="2"/>
                                                                <w:szCs w:val="2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noProof/>
                                                                <w:sz w:val="2"/>
                                                                <w:szCs w:val="2"/>
                                                              </w:rPr>
                                                              <w:drawing>
                                                                <wp:inline distT="0" distB="0" distL="0" distR="0">
                                                                  <wp:extent cx="5295344" cy="8620125"/>
                                                                  <wp:effectExtent l="0" t="0" r="635" b="0"/>
                                                                  <wp:docPr id="5" name="Image 5" descr="https://img.diffusion.social.gouv.fr/5a5873edb85b530da84d23f7/9hNaMpwCRmKpxsIk40BBcA/yD8zfqv6RiSA25T3g56B9w-Infog%20publics%20x%20vaccins%20v20-12.png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3" descr="https://img.diffusion.social.gouv.fr/5a5873edb85b530da84d23f7/9hNaMpwCRmKpxsIk40BBcA/yD8zfqv6RiSA25T3g56B9w-Infog%20publics%20x%20vaccins%20v20-12.png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8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5299852" cy="8627464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7A619D" w:rsidRDefault="007A619D">
                                                      <w:pPr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A619D" w:rsidRDefault="007A619D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A619D" w:rsidRDefault="007A619D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A619D" w:rsidRDefault="007A619D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A619D" w:rsidRDefault="007A619D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7A619D" w:rsidRDefault="007A619D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A619D" w:rsidRDefault="007A619D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A619D" w:rsidRDefault="007A619D"/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7A619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"/>
                          <w:gridCol w:w="9060"/>
                          <w:gridCol w:w="6"/>
                        </w:tblGrid>
                        <w:tr w:rsidR="007A619D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7A619D" w:rsidRDefault="007A619D"/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60"/>
                              </w:tblGrid>
                              <w:tr w:rsidR="007A619D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60"/>
                                    </w:tblGrid>
                                    <w:tr w:rsidR="007A619D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60"/>
                                          </w:tblGrid>
                                          <w:tr w:rsidR="007A619D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460"/>
                                                </w:tblGrid>
                                                <w:tr w:rsidR="007A619D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jc w:val="center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8460"/>
                                                      </w:tblGrid>
                                                      <w:tr w:rsidR="007A619D">
                                                        <w:trPr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7A619D" w:rsidRDefault="007A619D">
                                                            <w:pPr>
                                                              <w:spacing w:line="0" w:lineRule="atLeast"/>
                                                              <w:jc w:val="center"/>
                                                              <w:rPr>
                                                                <w:sz w:val="2"/>
                                                                <w:szCs w:val="2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noProof/>
                                                                <w:sz w:val="2"/>
                                                                <w:szCs w:val="2"/>
                                                              </w:rPr>
                                                              <w:drawing>
                                                                <wp:inline distT="0" distB="0" distL="0" distR="0">
                                                                  <wp:extent cx="5488434" cy="8934450"/>
                                                                  <wp:effectExtent l="0" t="0" r="0" b="0"/>
                                                                  <wp:docPr id="4" name="Image 4" descr="https://img.diffusion.social.gouv.fr/5a5873edb85b530da84d23f7/9hNaMpwCRmKpxsIk40BBcA/yD8zfqv6RiSA25T3g56B9w-Infog%20pros%20x%20vaccins%20v10-11.jpg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4" descr="https://img.diffusion.social.gouv.fr/5a5873edb85b530da84d23f7/9hNaMpwCRmKpxsIk40BBcA/yD8zfqv6RiSA25T3g56B9w-Infog%20pros%20x%20vaccins%20v10-11.jpg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9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5493006" cy="8941893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7A619D" w:rsidRDefault="007A619D">
                                                      <w:pPr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A619D" w:rsidRDefault="007A619D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A619D" w:rsidRDefault="007A619D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A619D" w:rsidRDefault="007A619D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A619D" w:rsidRDefault="007A619D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7A619D" w:rsidRDefault="007A619D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A619D" w:rsidRDefault="007A619D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A619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"/>
                          <w:gridCol w:w="9060"/>
                          <w:gridCol w:w="6"/>
                        </w:tblGrid>
                        <w:tr w:rsidR="007A619D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7A619D" w:rsidRDefault="007A619D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60"/>
                              </w:tblGrid>
                              <w:tr w:rsidR="007A619D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60"/>
                                    </w:tblGrid>
                                    <w:tr w:rsidR="007A619D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60"/>
                                          </w:tblGrid>
                                          <w:tr w:rsidR="007A619D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460"/>
                                                </w:tblGrid>
                                                <w:tr w:rsidR="007A619D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jc w:val="center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8460"/>
                                                      </w:tblGrid>
                                                      <w:tr w:rsidR="007A619D">
                                                        <w:trPr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7A619D" w:rsidRDefault="007A619D">
                                                            <w:pPr>
                                                              <w:spacing w:line="0" w:lineRule="atLeast"/>
                                                              <w:jc w:val="center"/>
                                                              <w:rPr>
                                                                <w:sz w:val="2"/>
                                                                <w:szCs w:val="2"/>
                                                              </w:rPr>
                                                            </w:pPr>
                                                            <w:bookmarkStart w:id="0" w:name="_GoBack"/>
                                                            <w:r>
                                                              <w:rPr>
                                                                <w:noProof/>
                                                                <w:sz w:val="2"/>
                                                                <w:szCs w:val="2"/>
                                                              </w:rPr>
                                                              <w:drawing>
                                                                <wp:inline distT="0" distB="0" distL="0" distR="0">
                                                                  <wp:extent cx="5470195" cy="8886825"/>
                                                                  <wp:effectExtent l="0" t="0" r="0" b="0"/>
                                                                  <wp:docPr id="3" name="Image 3" descr="https://img.diffusion.social.gouv.fr/5a5873edb85b530da84d23f7/9hNaMpwCRmKpxsIk40BBcA/yD8zfqv6RiSA25T3g56B9w-EXE%20PUBLICS%20DOSE%20RAPPEL%2024-01.png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5" descr="https://img.diffusion.social.gouv.fr/5a5873edb85b530da84d23f7/9hNaMpwCRmKpxsIk40BBcA/yD8zfqv6RiSA25T3g56B9w-EXE%20PUBLICS%20DOSE%20RAPPEL%2024-01.png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10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5476552" cy="8897153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  <w:bookmarkEnd w:id="0"/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7A619D" w:rsidRDefault="007A619D">
                                                      <w:pPr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A619D" w:rsidRDefault="007A619D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A619D" w:rsidRDefault="007A619D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A619D" w:rsidRDefault="007A619D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A619D" w:rsidRDefault="007A619D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7A619D" w:rsidRDefault="007A619D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A619D" w:rsidRDefault="007A619D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A619D" w:rsidRDefault="007A619D"/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7A619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8802"/>
                          <w:gridCol w:w="135"/>
                        </w:tblGrid>
                        <w:tr w:rsidR="007A619D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7A619D" w:rsidRDefault="007A619D"/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2"/>
                              </w:tblGrid>
                              <w:tr w:rsidR="007A619D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2"/>
                                    </w:tblGrid>
                                    <w:tr w:rsidR="007A619D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2"/>
                                          </w:tblGrid>
                                          <w:tr w:rsidR="007A619D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7A619D" w:rsidRDefault="007A619D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A619D" w:rsidRDefault="007A619D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A619D" w:rsidRDefault="007A619D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A619D" w:rsidRDefault="007A619D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7A619D" w:rsidRDefault="007A619D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A619D" w:rsidRDefault="007A619D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A619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2"/>
                          <w:gridCol w:w="8808"/>
                          <w:gridCol w:w="132"/>
                        </w:tblGrid>
                        <w:tr w:rsidR="007A619D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7A619D" w:rsidRDefault="007A619D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8"/>
                              </w:tblGrid>
                              <w:tr w:rsidR="007A619D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8"/>
                                    </w:tblGrid>
                                    <w:tr w:rsidR="007A619D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8"/>
                                          </w:tblGrid>
                                          <w:tr w:rsidR="007A619D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8"/>
                                                </w:tblGrid>
                                                <w:tr w:rsidR="007A619D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7A619D" w:rsidRDefault="007A619D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jc w:val="center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Contact presse : </w:t>
                                                      </w:r>
                                                      <w:hyperlink r:id="rId11" w:tgtFrame="_blank" w:history="1">
                                                        <w:r>
                                                          <w:rPr>
                                                            <w:rStyle w:val="Lienhypertexte"/>
                                                            <w:rFonts w:ascii="Arial" w:hAnsi="Arial" w:cs="Arial"/>
                                                            <w:b/>
                                                            <w:bCs/>
                                                            <w:color w:val="0595D6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>presse-dgs@sante.gouv.fr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A619D" w:rsidRDefault="007A619D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A619D" w:rsidRDefault="007A619D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A619D" w:rsidRDefault="007A619D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A619D" w:rsidRDefault="007A619D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7A619D" w:rsidRDefault="007A619D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A619D" w:rsidRDefault="007A619D">
                        <w:pPr>
                          <w:rPr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72"/>
                        </w:tblGrid>
                        <w:tr w:rsidR="007A619D">
                          <w:trPr>
                            <w:trHeight w:val="150"/>
                          </w:trPr>
                          <w:tc>
                            <w:tcPr>
                              <w:tcW w:w="9750" w:type="dxa"/>
                              <w:shd w:val="clear" w:color="auto" w:fill="FFFFFF"/>
                              <w:tcMar>
                                <w:top w:w="0" w:type="dxa"/>
                                <w:left w:w="150" w:type="dxa"/>
                                <w:bottom w:w="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7A619D" w:rsidRDefault="007A619D">
                              <w:pPr>
                                <w:spacing w:line="150" w:lineRule="exact"/>
                                <w:rPr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7A619D" w:rsidRDefault="007A619D"/>
                    </w:tc>
                  </w:tr>
                </w:tbl>
                <w:p w:rsidR="007A619D" w:rsidRDefault="007A619D"/>
                <w:tbl>
                  <w:tblPr>
                    <w:tblW w:w="5000" w:type="pct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7A619D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"/>
                          <w:gridCol w:w="8807"/>
                          <w:gridCol w:w="132"/>
                        </w:tblGrid>
                        <w:tr w:rsidR="007A619D"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7A619D" w:rsidRDefault="007A619D"/>
                          </w:tc>
                          <w:tc>
                            <w:tcPr>
                              <w:tcW w:w="97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7"/>
                              </w:tblGrid>
                              <w:tr w:rsidR="007A619D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7"/>
                                    </w:tblGrid>
                                    <w:tr w:rsidR="007A619D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7"/>
                                          </w:tblGrid>
                                          <w:tr w:rsidR="007A619D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7"/>
                                                </w:tblGrid>
                                                <w:tr w:rsidR="007A619D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7A619D" w:rsidRDefault="007A619D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210" w:lineRule="exact"/>
                                                        <w:jc w:val="center"/>
                                                        <w:rPr>
                                                          <w:rFonts w:ascii="Arial" w:hAnsi="Arial" w:cs="Arial"/>
                                                          <w:color w:val="156BA5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156BA5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 xml:space="preserve">Si vous ne souhaitez plus recevoir nos communications, </w:t>
                                                      </w:r>
                                                      <w:hyperlink r:id="rId12" w:tgtFrame="_blank" w:history="1">
                                                        <w:r>
                                                          <w:rPr>
                                                            <w:rStyle w:val="Lienhypertexte"/>
                                                            <w:rFonts w:ascii="Arial" w:hAnsi="Arial" w:cs="Arial"/>
                                                            <w:color w:val="156BA5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t xml:space="preserve">suivez ce lien 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A619D" w:rsidRDefault="007A619D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A619D" w:rsidRDefault="007A619D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A619D" w:rsidRDefault="007A619D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A619D" w:rsidRDefault="007A619D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7A619D" w:rsidRDefault="007A619D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A619D" w:rsidRDefault="007A619D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A619D" w:rsidRDefault="007A619D"/>
              </w:tc>
            </w:tr>
          </w:tbl>
          <w:p w:rsidR="007A619D" w:rsidRDefault="007A619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7A619D" w:rsidRDefault="007A619D" w:rsidP="007A619D">
      <w:r>
        <w:rPr>
          <w:noProof/>
        </w:rPr>
        <w:lastRenderedPageBreak/>
        <mc:AlternateContent>
          <mc:Choice Requires="wps">
            <w:drawing>
              <wp:inline distT="0" distB="0" distL="0" distR="0">
                <wp:extent cx="9525" cy="19050"/>
                <wp:effectExtent l="0" t="0" r="0" b="0"/>
                <wp:docPr id="2" name="Rectangle 2" descr="https://eye.diffusion.social.gouv.fr/v?q=wATNA0vDxBDQyD8zftCr-kYk0IDQ29CU99CD0J7Qgfe4NjEyM2VhNmI1ZTA2MGY0NGU0NWJjMWYxuDVhNTg3M2VkYjg1YjUzMGRhODRkMjNmN8C2OWhOYU1wd0NSbUtweHNJazQwQkJjQQ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19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DD121B3" id="Rectangle 2" o:spid="_x0000_s1026" alt="https://eye.diffusion.social.gouv.fr/v?q=wATNA0vDxBDQyD8zftCr-kYk0IDQ29CU99CD0J7Qgfe4NjEyM2VhNmI1ZTA2MGY0NGU0NWJjMWYxuDVhNTg3M2VkYjg1YjUzMGRhODRkMjNmN8C2OWhOYU1wd0NSbUtweHNJazQwQkJjQQ==" style="width:.7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>
            <wp:extent cx="9525" cy="38100"/>
            <wp:effectExtent l="0" t="0" r="0" b="0"/>
            <wp:docPr id="1" name="Image 1" descr="https://eye.diffusion.social.gouv.fr/tt?q=wATNA0vDxBDQyD8zftCr-kYk0IDQ29CU99CD0J7Qgfe4NjEyM2VhNmI1ZTA2MGY0NGU0NWJjMWYxuDVhNTg3M2VkYjg1YjUzMGRhODRkMjNmN8C2OWhOYU1wd0NSbUtweHNJazQwQkJjQQ=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ye.diffusion.social.gouv.fr/tt?q=wATNA0vDxBDQyD8zftCr-kYk0IDQ29CU99CD0J7Qgfe4NjEyM2VhNmI1ZTA2MGY0NGU0NWJjMWYxuDVhNTg3M2VkYjg1YjUzMGRhODRkMjNmN8C2OWhOYU1wd0NSbUtweHNJazQwQkJjQQ==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01A" w:rsidRDefault="007A619D"/>
    <w:sectPr w:rsidR="00E630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19D"/>
    <w:rsid w:val="001969F1"/>
    <w:rsid w:val="007A619D"/>
    <w:rsid w:val="00C6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9E30A5-A54B-4BBA-AF77-DA3A1F020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19D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7A619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A619D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7A619D"/>
    <w:rPr>
      <w:b/>
      <w:bCs/>
    </w:rPr>
  </w:style>
  <w:style w:type="character" w:styleId="Accentuation">
    <w:name w:val="Emphasis"/>
    <w:basedOn w:val="Policepardfaut"/>
    <w:uiPriority w:val="20"/>
    <w:qFormat/>
    <w:rsid w:val="007A61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3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gif"/><Relationship Id="rId3" Type="http://schemas.openxmlformats.org/officeDocument/2006/relationships/webSettings" Target="webSettings.xml"/><Relationship Id="rId7" Type="http://schemas.openxmlformats.org/officeDocument/2006/relationships/hyperlink" Target="http://www.sante.fr" TargetMode="External"/><Relationship Id="rId12" Type="http://schemas.openxmlformats.org/officeDocument/2006/relationships/hyperlink" Target="https://eye.diffusion.social.gouv.fr/v3/r/USBSHOW/84/5a5873edb85b530da84d23f7/9hNaMpwCRmKpxsIk40BBcA/yD8zfqv6RiSA25T3g56B9w/6123ea6b5e060f44e45bc1f1?email=elodie.graziani@sante.gouv.fr&amp;adm=sarbacane@sg.social.gouv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eye.diffusion.social.gouv.fr/c?p=wAbNA0vDxBDQyD8zftCr-kYk0IDQ29CU99CD0J7QgffEENCXYNDU0LHQk1pI0MvQpgTk0IrQrEPqMb9tYWlsdG86cHJlc3NlLWRnc0BzYW50ZS5nb3V2LmZyuDVhNTg3M2VkYjg1YjUzMGRhODRkMjNmN7g2MTIzZWE2YjVlMDYwZjQ0ZTQ1YmMxZjHAtjloTmFNcHdDUm1LcHhzSWs0MEJCY0G8ZXllLmRpZmZ1c2lvbi5zb2NpYWwuZ291di5mcsQUfhUXNtDE0No30KBD0LfQldDJ0KPQv9DMMUPQt9DV0N4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hyperlink" Target="https://eye.diffusion.social.gouv.fr/m2?r=wAXNA0u4NWE1ODczZWRiODViNTMwZGE4NGQyM2Y3xBDQyD8zftCr-kYk0IDQ29CU99CD0J7Qgfe4NjEyM2VhNmI1ZTA2MGY0NGU0NWJjMWYxvWVsb2RpZS5ncmF6aWFuaUBzYW50ZS5nb3V2LmZyoJmrQ0lWSUxJVFlfSUSgqkNPTlRBQ1RfSUS2a19DX1JDaWFROUNTZElCTk01S1FoUbNFTUFJTF9DT1JSRUNUSU9OX0lEoKxGSVJTVE5BTUVfSUSgq0xBU1ROQU1FX0lEoLFPUklHSU5fQ0FQVElPTl9JRKCuT1JJR0lOX0tJTkRfSUSmTUFOVUFMs1BIT05FX0NPUlJFQ1RJT05fSUSgqFNUQVRFX0lEpk5PUk1BTLY5aE5hTXB3Q1JtS3B4c0lrNDBCQmNBoA==" TargetMode="Externa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968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6285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FROMAIGEAT, Gaëlle (DICOM)</dc:creator>
  <cp:keywords/>
  <dc:description/>
  <cp:lastModifiedBy>FROMAIGEAT, Gaëlle (DICOM)</cp:lastModifiedBy>
  <cp:revision>1</cp:revision>
  <dcterms:created xsi:type="dcterms:W3CDTF">2022-01-27T17:35:00Z</dcterms:created>
  <dcterms:modified xsi:type="dcterms:W3CDTF">2022-01-27T17:36:00Z</dcterms:modified>
</cp:coreProperties>
</file>