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21" w:rsidRDefault="00182B85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SESSION IASS 2020</w:t>
      </w:r>
      <w:bookmarkStart w:id="0" w:name="_GoBack"/>
      <w:bookmarkEnd w:id="0"/>
      <w:r w:rsidR="00C27821">
        <w:rPr>
          <w:rFonts w:asciiTheme="minorHAnsi" w:hAnsiTheme="minorHAnsi"/>
          <w:b/>
          <w:smallCaps/>
          <w:sz w:val="28"/>
        </w:rPr>
        <w:t xml:space="preserve"> – CONCOURS </w:t>
      </w:r>
      <w:r w:rsidR="00D20D8A">
        <w:rPr>
          <w:rFonts w:asciiTheme="minorHAnsi" w:hAnsiTheme="minorHAnsi"/>
          <w:b/>
          <w:smallCaps/>
          <w:sz w:val="28"/>
        </w:rPr>
        <w:t>EXTERNE</w:t>
      </w:r>
    </w:p>
    <w:p w:rsidR="00C27821" w:rsidRDefault="00C27821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GRILLE D’</w:t>
      </w:r>
      <w:r w:rsidR="00D20D8A">
        <w:rPr>
          <w:rFonts w:asciiTheme="minorHAnsi" w:hAnsiTheme="minorHAnsi"/>
          <w:b/>
          <w:smallCaps/>
          <w:sz w:val="28"/>
        </w:rPr>
        <w:t>EVALUATION DE L’E</w:t>
      </w:r>
      <w:r w:rsidR="00F15B88">
        <w:rPr>
          <w:rFonts w:asciiTheme="minorHAnsi" w:hAnsiTheme="minorHAnsi"/>
          <w:b/>
          <w:smallCaps/>
          <w:sz w:val="28"/>
        </w:rPr>
        <w:t>NTRETIEN AVEC LE JURY</w:t>
      </w:r>
    </w:p>
    <w:p w:rsidR="00C27821" w:rsidRDefault="00C27821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F15B88" w:rsidRDefault="00F15B88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F15B88" w:rsidRDefault="00F15B88" w:rsidP="00F15B88">
      <w:pPr>
        <w:rPr>
          <w:rFonts w:ascii="Arial" w:hAnsi="Arial" w:cs="Arial"/>
        </w:rPr>
      </w:pPr>
      <w:r w:rsidRPr="0032277A">
        <w:rPr>
          <w:rFonts w:ascii="Arial" w:hAnsi="Arial" w:cs="Arial"/>
        </w:rPr>
        <w:t>1/ Présentation par le candidat de son parcours universitaire</w:t>
      </w:r>
      <w:r>
        <w:rPr>
          <w:rFonts w:ascii="Arial" w:hAnsi="Arial" w:cs="Arial"/>
        </w:rPr>
        <w:br/>
      </w:r>
      <w:r w:rsidRPr="0032277A">
        <w:rPr>
          <w:rFonts w:ascii="Arial" w:hAnsi="Arial" w:cs="Arial"/>
        </w:rPr>
        <w:t>et/ou professionnel et de ses motivations</w:t>
      </w:r>
    </w:p>
    <w:p w:rsidR="00F15B88" w:rsidRPr="0032277A" w:rsidRDefault="00F15B88" w:rsidP="00F15B88">
      <w:pPr>
        <w:rPr>
          <w:rFonts w:ascii="Arial" w:hAnsi="Arial" w:cs="Arial"/>
        </w:rPr>
      </w:pPr>
    </w:p>
    <w:tbl>
      <w:tblPr>
        <w:tblW w:w="1008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977"/>
        <w:gridCol w:w="851"/>
        <w:gridCol w:w="850"/>
        <w:gridCol w:w="993"/>
        <w:gridCol w:w="850"/>
        <w:gridCol w:w="1134"/>
        <w:gridCol w:w="1418"/>
      </w:tblGrid>
      <w:tr w:rsidR="00F15B88" w:rsidRPr="0032277A" w:rsidTr="0094644E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Durée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F15B88" w:rsidRPr="0032277A" w:rsidTr="0094644E">
        <w:trPr>
          <w:trHeight w:val="27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1) Cursus : parcours de formation et expériences professionnelles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5 minutes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au plus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2) Mise en évidence des motivations et du projet professionnel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Default="00F15B88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3) Clarté de la présentation</w:t>
            </w:r>
          </w:p>
          <w:p w:rsidR="00F341B7" w:rsidRPr="0032277A" w:rsidRDefault="00F341B7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B88" w:rsidRPr="00F15B88" w:rsidRDefault="00F15B88" w:rsidP="00F15B88">
      <w:pPr>
        <w:rPr>
          <w:rFonts w:ascii="Arial" w:hAnsi="Arial" w:cs="Arial"/>
          <w:sz w:val="32"/>
        </w:rPr>
      </w:pPr>
    </w:p>
    <w:p w:rsidR="00F15B88" w:rsidRDefault="00F15B88" w:rsidP="00F15B88">
      <w:pPr>
        <w:rPr>
          <w:rFonts w:ascii="Arial" w:hAnsi="Arial" w:cs="Arial"/>
        </w:rPr>
      </w:pPr>
      <w:r w:rsidRPr="0032277A">
        <w:rPr>
          <w:rFonts w:ascii="Arial" w:hAnsi="Arial" w:cs="Arial"/>
        </w:rPr>
        <w:t>2 / Exposé du candidat sur celui des deux sujets tirés au</w:t>
      </w:r>
      <w:r>
        <w:rPr>
          <w:rFonts w:ascii="Arial" w:hAnsi="Arial" w:cs="Arial"/>
        </w:rPr>
        <w:t xml:space="preserve"> sort qu’il a choisi de traiter</w:t>
      </w:r>
    </w:p>
    <w:p w:rsidR="00F15B88" w:rsidRPr="0032277A" w:rsidRDefault="00F15B88" w:rsidP="00F15B88">
      <w:pPr>
        <w:rPr>
          <w:rFonts w:ascii="Arial" w:hAnsi="Arial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976"/>
        <w:gridCol w:w="851"/>
        <w:gridCol w:w="850"/>
        <w:gridCol w:w="993"/>
        <w:gridCol w:w="850"/>
        <w:gridCol w:w="1134"/>
        <w:gridCol w:w="1418"/>
      </w:tblGrid>
      <w:tr w:rsidR="00F15B88" w:rsidRPr="0032277A" w:rsidTr="0094644E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Durée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F15B88" w:rsidRPr="0032277A" w:rsidTr="0094644E">
        <w:trPr>
          <w:trHeight w:val="21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1) Compréhension du sujet</w:t>
            </w:r>
          </w:p>
          <w:p w:rsidR="00F341B7" w:rsidRPr="0032277A" w:rsidRDefault="00F341B7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2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2) Analyse, mise en perspective et sens critique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282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10 minutes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3) Connaissances et références mobilisées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522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4) Qualité de la présentation et structuration de l’exposé, gestion du temps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B88" w:rsidRPr="00F15B88" w:rsidRDefault="00F15B88" w:rsidP="00F15B88">
      <w:pPr>
        <w:rPr>
          <w:rFonts w:ascii="Arial" w:hAnsi="Arial" w:cs="Arial"/>
          <w:sz w:val="32"/>
        </w:rPr>
      </w:pPr>
    </w:p>
    <w:p w:rsidR="00F15B88" w:rsidRDefault="00F15B88" w:rsidP="00F15B88">
      <w:pPr>
        <w:rPr>
          <w:rFonts w:ascii="Arial" w:hAnsi="Arial" w:cs="Arial"/>
        </w:rPr>
      </w:pPr>
      <w:r w:rsidRPr="0032277A">
        <w:rPr>
          <w:rFonts w:ascii="Arial" w:hAnsi="Arial" w:cs="Arial"/>
        </w:rPr>
        <w:t>3/ Réponses à des questions sur l’actualité sanitaire et sociale</w:t>
      </w:r>
    </w:p>
    <w:p w:rsidR="00F15B88" w:rsidRPr="0032277A" w:rsidRDefault="00F15B88" w:rsidP="00F15B88">
      <w:pPr>
        <w:rPr>
          <w:rFonts w:ascii="Arial" w:hAnsi="Arial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976"/>
        <w:gridCol w:w="851"/>
        <w:gridCol w:w="850"/>
        <w:gridCol w:w="993"/>
        <w:gridCol w:w="850"/>
        <w:gridCol w:w="1134"/>
        <w:gridCol w:w="1418"/>
      </w:tblGrid>
      <w:tr w:rsidR="00F15B88" w:rsidRPr="0032277A" w:rsidTr="0094644E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Durée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F15B88" w:rsidRPr="0032277A" w:rsidTr="0094644E">
        <w:trPr>
          <w:trHeight w:val="46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1) Culture</w:t>
            </w:r>
            <w:r w:rsidRPr="0032277A">
              <w:rPr>
                <w:rFonts w:ascii="Arial" w:hAnsi="Arial" w:cs="Arial"/>
                <w:sz w:val="18"/>
                <w:szCs w:val="18"/>
              </w:rPr>
              <w:t xml:space="preserve"> institutionnelle (missions, compétences, organisations)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522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2) Connaissance</w:t>
            </w:r>
            <w:r w:rsidRPr="0032277A">
              <w:rPr>
                <w:rFonts w:ascii="Arial" w:hAnsi="Arial" w:cs="Arial"/>
                <w:sz w:val="18"/>
                <w:szCs w:val="18"/>
              </w:rPr>
              <w:t xml:space="preserve"> des politiques sanitaires et sociales et de leur actualité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522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15 minutes</w:t>
            </w:r>
            <w:r w:rsidRPr="00F17869">
              <w:rPr>
                <w:rFonts w:ascii="Arial" w:hAnsi="Arial" w:cs="Arial"/>
                <w:sz w:val="18"/>
                <w:szCs w:val="18"/>
              </w:rPr>
              <w:t xml:space="preserve"> ou plus (selon durée de la présen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17869">
              <w:rPr>
                <w:rFonts w:ascii="Arial" w:hAnsi="Arial" w:cs="Arial"/>
                <w:sz w:val="18"/>
                <w:szCs w:val="18"/>
              </w:rPr>
              <w:t>tation)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32277A">
              <w:rPr>
                <w:rFonts w:ascii="Arial" w:hAnsi="Arial" w:cs="Arial"/>
                <w:bCs/>
                <w:sz w:val="18"/>
                <w:szCs w:val="18"/>
              </w:rPr>
              <w:t>Compréhension, capacités d’analyse et de synthèse, capacité de réflexion et d’argumentation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14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 xml:space="preserve">4) Positionnement en tant que futur IASS : confiance et maîtrise de soi, autonomie de jugement, ouverture d’esprit, sens critique et recul, appétence et/ou aptitude au management et à la représentation  </w:t>
            </w:r>
            <w:r w:rsidRPr="0032277A">
              <w:rPr>
                <w:rFonts w:ascii="Arial" w:hAnsi="Arial" w:cs="Arial"/>
                <w:bCs/>
                <w:sz w:val="18"/>
                <w:szCs w:val="18"/>
              </w:rPr>
              <w:t>(mise en situation professionnelle ou question sur le positionnement professionnel)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B88" w:rsidRPr="00F15B88" w:rsidRDefault="00F15B88" w:rsidP="00F15B88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01"/>
      </w:tblGrid>
      <w:tr w:rsidR="00F15B88" w:rsidRPr="00F15B88" w:rsidTr="0094644E">
        <w:trPr>
          <w:trHeight w:val="62"/>
        </w:trPr>
        <w:tc>
          <w:tcPr>
            <w:tcW w:w="5064" w:type="dxa"/>
          </w:tcPr>
          <w:p w:rsidR="00F15B88" w:rsidRPr="00F15B88" w:rsidRDefault="00F15B88" w:rsidP="0094644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</w:rPr>
              <w:t>Points forts</w:t>
            </w:r>
          </w:p>
        </w:tc>
        <w:tc>
          <w:tcPr>
            <w:tcW w:w="5001" w:type="dxa"/>
          </w:tcPr>
          <w:p w:rsidR="00F15B88" w:rsidRPr="00F15B88" w:rsidRDefault="00F15B88" w:rsidP="0094644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</w:rPr>
              <w:t>Points faibles</w:t>
            </w:r>
          </w:p>
        </w:tc>
      </w:tr>
      <w:tr w:rsidR="00F15B88" w:rsidRPr="00F17869" w:rsidTr="0094644E">
        <w:tc>
          <w:tcPr>
            <w:tcW w:w="5064" w:type="dxa"/>
            <w:tcBorders>
              <w:bottom w:val="single" w:sz="4" w:space="0" w:color="auto"/>
            </w:tcBorders>
          </w:tcPr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</w:tc>
      </w:tr>
      <w:tr w:rsidR="00F15B88" w:rsidRPr="00F15B88" w:rsidTr="0094644E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0065" w:type="dxa"/>
            <w:gridSpan w:val="2"/>
            <w:shd w:val="clear" w:color="auto" w:fill="auto"/>
          </w:tcPr>
          <w:p w:rsidR="00F15B88" w:rsidRPr="00F15B88" w:rsidRDefault="00F15B88" w:rsidP="009464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  <w:u w:val="single"/>
              </w:rPr>
              <w:t>Observations </w:t>
            </w:r>
            <w:r w:rsidRPr="00F15B88">
              <w:rPr>
                <w:rFonts w:ascii="Arial" w:hAnsi="Arial" w:cs="Arial"/>
                <w:sz w:val="20"/>
                <w:szCs w:val="18"/>
              </w:rPr>
              <w:t>:</w:t>
            </w:r>
          </w:p>
          <w:p w:rsidR="00F15B88" w:rsidRPr="00F15B88" w:rsidRDefault="00F15B88" w:rsidP="0094644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15B88" w:rsidRPr="00F341B7" w:rsidRDefault="00F15B88" w:rsidP="00F15B88">
      <w:pPr>
        <w:rPr>
          <w:rFonts w:ascii="Arial" w:hAnsi="Arial" w:cs="Arial"/>
          <w:sz w:val="28"/>
          <w:szCs w:val="40"/>
        </w:rPr>
      </w:pPr>
    </w:p>
    <w:p w:rsidR="00F15B88" w:rsidRPr="00D20D8A" w:rsidRDefault="00F15B88" w:rsidP="00F15B88">
      <w:pPr>
        <w:jc w:val="right"/>
        <w:rPr>
          <w:rFonts w:asciiTheme="minorHAnsi" w:hAnsiTheme="minorHAnsi"/>
          <w:smallCaps/>
          <w:sz w:val="28"/>
          <w:szCs w:val="28"/>
        </w:rPr>
      </w:pPr>
      <w:r w:rsidRPr="0032277A">
        <w:rPr>
          <w:rFonts w:ascii="Arial" w:hAnsi="Arial" w:cs="Arial"/>
          <w:szCs w:val="18"/>
        </w:rPr>
        <w:t>Note :…</w:t>
      </w:r>
      <w:r>
        <w:rPr>
          <w:rFonts w:ascii="Arial" w:hAnsi="Arial" w:cs="Arial"/>
          <w:szCs w:val="18"/>
        </w:rPr>
        <w:t>………</w:t>
      </w:r>
      <w:r w:rsidRPr="0032277A">
        <w:rPr>
          <w:rFonts w:ascii="Arial" w:hAnsi="Arial" w:cs="Arial"/>
          <w:szCs w:val="18"/>
        </w:rPr>
        <w:t>… /20</w:t>
      </w:r>
    </w:p>
    <w:sectPr w:rsidR="00F15B88" w:rsidRPr="00D20D8A" w:rsidSect="00C27821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91" w:rsidRDefault="00FB3691">
      <w:r>
        <w:separator/>
      </w:r>
    </w:p>
  </w:endnote>
  <w:endnote w:type="continuationSeparator" w:id="0">
    <w:p w:rsidR="00FB3691" w:rsidRDefault="00FB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91" w:rsidRDefault="00FB3691">
      <w:r>
        <w:separator/>
      </w:r>
    </w:p>
  </w:footnote>
  <w:footnote w:type="continuationSeparator" w:id="0">
    <w:p w:rsidR="00FB3691" w:rsidRDefault="00FB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86B"/>
    <w:multiLevelType w:val="hybridMultilevel"/>
    <w:tmpl w:val="FCA85836"/>
    <w:lvl w:ilvl="0" w:tplc="AE88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BC1"/>
    <w:multiLevelType w:val="hybridMultilevel"/>
    <w:tmpl w:val="D1A09874"/>
    <w:lvl w:ilvl="0" w:tplc="68D65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C7134"/>
    <w:multiLevelType w:val="hybridMultilevel"/>
    <w:tmpl w:val="28D8330C"/>
    <w:lvl w:ilvl="0" w:tplc="65328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E"/>
    <w:rsid w:val="00002A39"/>
    <w:rsid w:val="000353CA"/>
    <w:rsid w:val="00037452"/>
    <w:rsid w:val="00083962"/>
    <w:rsid w:val="000867AA"/>
    <w:rsid w:val="001531B6"/>
    <w:rsid w:val="00174147"/>
    <w:rsid w:val="00182B85"/>
    <w:rsid w:val="001841FE"/>
    <w:rsid w:val="001B64A5"/>
    <w:rsid w:val="001F12E5"/>
    <w:rsid w:val="002B74E5"/>
    <w:rsid w:val="002D1388"/>
    <w:rsid w:val="00336CA1"/>
    <w:rsid w:val="00403214"/>
    <w:rsid w:val="004214DC"/>
    <w:rsid w:val="00455E9E"/>
    <w:rsid w:val="004A5E98"/>
    <w:rsid w:val="004C3C51"/>
    <w:rsid w:val="004D1784"/>
    <w:rsid w:val="005B4F47"/>
    <w:rsid w:val="00630278"/>
    <w:rsid w:val="0064419E"/>
    <w:rsid w:val="00664F0E"/>
    <w:rsid w:val="006A111F"/>
    <w:rsid w:val="006B0695"/>
    <w:rsid w:val="006C5073"/>
    <w:rsid w:val="006D24C1"/>
    <w:rsid w:val="00734BA6"/>
    <w:rsid w:val="00773B7C"/>
    <w:rsid w:val="007F2457"/>
    <w:rsid w:val="008F5FAE"/>
    <w:rsid w:val="00922948"/>
    <w:rsid w:val="0094091A"/>
    <w:rsid w:val="00A62855"/>
    <w:rsid w:val="00A76EBC"/>
    <w:rsid w:val="00AE0A91"/>
    <w:rsid w:val="00B17378"/>
    <w:rsid w:val="00B74586"/>
    <w:rsid w:val="00B75188"/>
    <w:rsid w:val="00BE1843"/>
    <w:rsid w:val="00C27821"/>
    <w:rsid w:val="00C8654D"/>
    <w:rsid w:val="00C976EB"/>
    <w:rsid w:val="00D127A1"/>
    <w:rsid w:val="00D14EA7"/>
    <w:rsid w:val="00D163A0"/>
    <w:rsid w:val="00D20D8A"/>
    <w:rsid w:val="00D367D0"/>
    <w:rsid w:val="00D81F9B"/>
    <w:rsid w:val="00DA2D5F"/>
    <w:rsid w:val="00DF326D"/>
    <w:rsid w:val="00E431D4"/>
    <w:rsid w:val="00E73EE0"/>
    <w:rsid w:val="00E75B19"/>
    <w:rsid w:val="00E80CB3"/>
    <w:rsid w:val="00E85691"/>
    <w:rsid w:val="00EB1E35"/>
    <w:rsid w:val="00F15B88"/>
    <w:rsid w:val="00F341B7"/>
    <w:rsid w:val="00F522AB"/>
    <w:rsid w:val="00F53E4A"/>
    <w:rsid w:val="00FB3691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36309"/>
  <w15:docId w15:val="{21FE6900-9225-4340-9F31-A9DD5CA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des dossiers RAEP</vt:lpstr>
    </vt:vector>
  </TitlesOfParts>
  <Company>FORMACOM SARL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des dossiers RAEP</dc:title>
  <dc:creator>Marc</dc:creator>
  <cp:lastModifiedBy>BORVAL, Maria (DRH)</cp:lastModifiedBy>
  <cp:revision>6</cp:revision>
  <cp:lastPrinted>2014-10-27T13:42:00Z</cp:lastPrinted>
  <dcterms:created xsi:type="dcterms:W3CDTF">2018-09-07T07:51:00Z</dcterms:created>
  <dcterms:modified xsi:type="dcterms:W3CDTF">2020-10-19T08:08:00Z</dcterms:modified>
</cp:coreProperties>
</file>