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63" w:rsidRPr="003A33A0" w:rsidRDefault="0079364C" w:rsidP="003A33A0">
      <w:pPr>
        <w:pStyle w:val="Titre"/>
      </w:pPr>
      <w:r>
        <w:t xml:space="preserve">Annexe IV : </w:t>
      </w:r>
      <w:r w:rsidR="003A33A0" w:rsidRPr="003A33A0">
        <w:t>Formation en OSTEOPATHIE</w:t>
      </w:r>
    </w:p>
    <w:p w:rsidR="003A33A0" w:rsidRPr="003A33A0" w:rsidRDefault="003A33A0" w:rsidP="003A33A0">
      <w:pPr>
        <w:pStyle w:val="Titre"/>
      </w:pPr>
    </w:p>
    <w:p w:rsidR="003A33A0" w:rsidRPr="003A33A0" w:rsidRDefault="003A33A0" w:rsidP="003A33A0">
      <w:pPr>
        <w:pStyle w:val="Titre"/>
      </w:pPr>
    </w:p>
    <w:p w:rsidR="003A33A0" w:rsidRPr="003A33A0" w:rsidRDefault="003A33A0" w:rsidP="003A33A0">
      <w:pPr>
        <w:pStyle w:val="Titre"/>
      </w:pPr>
      <w:r w:rsidRPr="003A33A0">
        <w:t xml:space="preserve">Livret de </w:t>
      </w:r>
      <w:r w:rsidR="00C34442">
        <w:t>formation pratique clinique ostéopathique</w:t>
      </w:r>
    </w:p>
    <w:p w:rsidR="003A33A0" w:rsidRDefault="003A33A0" w:rsidP="003A33A0">
      <w:pPr>
        <w:spacing w:after="0" w:line="240" w:lineRule="auto"/>
        <w:rPr>
          <w:rFonts w:ascii="Arial" w:hAnsi="Arial" w:cs="Arial"/>
        </w:rPr>
      </w:pPr>
    </w:p>
    <w:p w:rsidR="003A33A0" w:rsidRDefault="003A33A0" w:rsidP="003A33A0">
      <w:pPr>
        <w:spacing w:after="0" w:line="240" w:lineRule="auto"/>
        <w:rPr>
          <w:rFonts w:ascii="Arial" w:hAnsi="Arial" w:cs="Arial"/>
        </w:rPr>
      </w:pPr>
    </w:p>
    <w:p w:rsidR="003A33A0" w:rsidRDefault="003A33A0" w:rsidP="003A33A0">
      <w:pPr>
        <w:spacing w:after="0" w:line="240" w:lineRule="auto"/>
        <w:rPr>
          <w:rFonts w:ascii="Arial" w:hAnsi="Arial" w:cs="Arial"/>
        </w:rPr>
      </w:pPr>
    </w:p>
    <w:p w:rsidR="003A33A0" w:rsidRDefault="00316399" w:rsidP="003A33A0">
      <w:pPr>
        <w:spacing w:after="0" w:line="240" w:lineRule="auto"/>
        <w:rPr>
          <w:rFonts w:ascii="Arial" w:hAnsi="Arial" w:cs="Arial"/>
        </w:rPr>
      </w:pPr>
      <w:r>
        <w:rPr>
          <w:rFonts w:ascii="Arial" w:hAnsi="Arial" w:cs="Arial"/>
          <w:noProof/>
        </w:rPr>
        <w:pict>
          <v:roundrect id="Rectangle à coins arrondis 1" o:spid="_x0000_s1026" style="position:absolute;margin-left:15.4pt;margin-top:.8pt;width:693.75pt;height:239.9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" fillcolor="white [3201]" strokecolor="#31b6fd [3204]" strokeweight="2pt">
            <v:shadow on="t" type="perspective" color="black" opacity="26214f" origin="-.5,-.5" offset=".74836mm,.74836mm" matrix="66191f,,,66191f"/>
            <v:path arrowok="t"/>
          </v:roundrect>
        </w:pict>
      </w:r>
    </w:p>
    <w:p w:rsidR="003A33A0" w:rsidRDefault="003A33A0" w:rsidP="003A33A0">
      <w:pPr>
        <w:spacing w:after="0" w:line="240" w:lineRule="auto"/>
        <w:ind w:left="708"/>
        <w:rPr>
          <w:rStyle w:val="Accentuation"/>
          <w:b/>
        </w:rPr>
      </w:pPr>
    </w:p>
    <w:p w:rsidR="003A33A0" w:rsidRPr="003A33A0" w:rsidRDefault="003A33A0" w:rsidP="003A33A0">
      <w:pPr>
        <w:spacing w:after="0" w:line="240" w:lineRule="auto"/>
        <w:ind w:left="708"/>
        <w:rPr>
          <w:rStyle w:val="Accentuation"/>
          <w:b/>
        </w:rPr>
      </w:pPr>
      <w:r w:rsidRPr="003A33A0">
        <w:rPr>
          <w:rStyle w:val="Accentuation"/>
          <w:b/>
        </w:rPr>
        <w:t>Etudiant :</w:t>
      </w:r>
    </w:p>
    <w:p w:rsidR="003A33A0" w:rsidRDefault="003A33A0" w:rsidP="003A33A0">
      <w:pPr>
        <w:spacing w:after="0" w:line="240" w:lineRule="auto"/>
        <w:ind w:left="708"/>
        <w:rPr>
          <w:rStyle w:val="Accentuation"/>
        </w:rPr>
      </w:pPr>
      <w:r>
        <w:rPr>
          <w:rStyle w:val="Accentuation"/>
        </w:rPr>
        <w:t>Nom :                                          Prénom :</w:t>
      </w:r>
    </w:p>
    <w:p w:rsidR="00DC7231" w:rsidRDefault="00DC7231" w:rsidP="00DC7231">
      <w:pPr>
        <w:spacing w:after="0" w:line="240" w:lineRule="auto"/>
        <w:ind w:left="708"/>
        <w:rPr>
          <w:rStyle w:val="Accentuation"/>
        </w:rPr>
      </w:pPr>
      <w:r>
        <w:rPr>
          <w:rStyle w:val="Accentuation"/>
        </w:rPr>
        <w:t>Tél / Mail :</w:t>
      </w:r>
    </w:p>
    <w:p w:rsidR="003A33A0" w:rsidRDefault="003A33A0" w:rsidP="003A33A0">
      <w:pPr>
        <w:spacing w:after="0" w:line="240" w:lineRule="auto"/>
        <w:ind w:left="708"/>
        <w:rPr>
          <w:rStyle w:val="Accentuation"/>
        </w:rPr>
      </w:pPr>
    </w:p>
    <w:p w:rsidR="003A33A0" w:rsidRPr="003A33A0" w:rsidRDefault="003A33A0" w:rsidP="003A33A0">
      <w:pPr>
        <w:spacing w:after="0" w:line="240" w:lineRule="auto"/>
        <w:ind w:left="708"/>
        <w:rPr>
          <w:rStyle w:val="Accentuation"/>
          <w:b/>
        </w:rPr>
      </w:pPr>
      <w:r w:rsidRPr="003A33A0">
        <w:rPr>
          <w:rStyle w:val="Accentuation"/>
          <w:b/>
        </w:rPr>
        <w:t xml:space="preserve">Ecole : </w:t>
      </w:r>
    </w:p>
    <w:p w:rsidR="003A33A0" w:rsidRDefault="003A33A0" w:rsidP="003A33A0">
      <w:pPr>
        <w:spacing w:after="0" w:line="240" w:lineRule="auto"/>
        <w:ind w:left="708"/>
        <w:rPr>
          <w:rStyle w:val="Accentuation"/>
        </w:rPr>
      </w:pPr>
    </w:p>
    <w:p w:rsidR="003A33A0" w:rsidRDefault="003A33A0" w:rsidP="003A33A0">
      <w:pPr>
        <w:spacing w:after="0" w:line="240" w:lineRule="auto"/>
        <w:ind w:left="708"/>
        <w:rPr>
          <w:rStyle w:val="Accentuation"/>
        </w:rPr>
      </w:pPr>
      <w:r>
        <w:rPr>
          <w:rStyle w:val="Accentuation"/>
        </w:rPr>
        <w:t>Adresse :</w:t>
      </w:r>
    </w:p>
    <w:p w:rsidR="003A33A0" w:rsidRDefault="003A33A0" w:rsidP="003A33A0">
      <w:pPr>
        <w:spacing w:after="0" w:line="240" w:lineRule="auto"/>
        <w:ind w:left="708"/>
        <w:rPr>
          <w:rStyle w:val="Accentuation"/>
        </w:rPr>
      </w:pPr>
    </w:p>
    <w:p w:rsidR="003A33A0" w:rsidRPr="003A33A0" w:rsidRDefault="003A33A0" w:rsidP="003A33A0">
      <w:pPr>
        <w:spacing w:after="0" w:line="240" w:lineRule="auto"/>
        <w:ind w:left="708"/>
        <w:rPr>
          <w:rStyle w:val="Accentuation"/>
          <w:b/>
        </w:rPr>
      </w:pPr>
      <w:r w:rsidRPr="003A33A0">
        <w:rPr>
          <w:rStyle w:val="Accentuation"/>
          <w:b/>
        </w:rPr>
        <w:t>Responsable pédagogique :</w:t>
      </w:r>
    </w:p>
    <w:p w:rsidR="003A33A0" w:rsidRDefault="003A33A0" w:rsidP="003A33A0">
      <w:pPr>
        <w:spacing w:after="0" w:line="240" w:lineRule="auto"/>
        <w:ind w:left="708"/>
        <w:rPr>
          <w:rStyle w:val="Accentuation"/>
        </w:rPr>
      </w:pPr>
    </w:p>
    <w:p w:rsidR="003A33A0" w:rsidRDefault="003A33A0" w:rsidP="003A33A0">
      <w:pPr>
        <w:spacing w:after="0" w:line="240" w:lineRule="auto"/>
        <w:ind w:left="708"/>
        <w:rPr>
          <w:rStyle w:val="Accentuation"/>
        </w:rPr>
      </w:pPr>
      <w:r>
        <w:rPr>
          <w:rStyle w:val="Accentuation"/>
        </w:rPr>
        <w:t xml:space="preserve">Nom : </w:t>
      </w:r>
      <w:r>
        <w:rPr>
          <w:rStyle w:val="Accentuation"/>
        </w:rPr>
        <w:tab/>
      </w:r>
      <w:r>
        <w:rPr>
          <w:rStyle w:val="Accentuation"/>
        </w:rPr>
        <w:tab/>
      </w:r>
      <w:r>
        <w:rPr>
          <w:rStyle w:val="Accentuation"/>
        </w:rPr>
        <w:tab/>
      </w:r>
      <w:r>
        <w:rPr>
          <w:rStyle w:val="Accentuation"/>
        </w:rPr>
        <w:tab/>
        <w:t>Prénom</w:t>
      </w:r>
    </w:p>
    <w:p w:rsidR="003A33A0" w:rsidRDefault="003A33A0" w:rsidP="003A33A0">
      <w:pPr>
        <w:spacing w:after="0" w:line="240" w:lineRule="auto"/>
        <w:ind w:left="708"/>
        <w:rPr>
          <w:rStyle w:val="Accentuation"/>
        </w:rPr>
      </w:pPr>
      <w:r>
        <w:rPr>
          <w:rStyle w:val="Accentuation"/>
        </w:rPr>
        <w:t>Tél / Mail :</w:t>
      </w:r>
    </w:p>
    <w:p w:rsidR="003A33A0" w:rsidRDefault="003A33A0" w:rsidP="003A33A0">
      <w:pPr>
        <w:spacing w:after="0" w:line="240" w:lineRule="auto"/>
        <w:ind w:left="708"/>
        <w:rPr>
          <w:rStyle w:val="Accentuation"/>
        </w:rPr>
      </w:pPr>
      <w:r>
        <w:rPr>
          <w:rStyle w:val="Accentuation"/>
        </w:rPr>
        <w:t>Signature</w:t>
      </w:r>
    </w:p>
    <w:p w:rsidR="00DC7231" w:rsidRDefault="00DC7231" w:rsidP="003A33A0">
      <w:pPr>
        <w:spacing w:after="0" w:line="240" w:lineRule="auto"/>
        <w:ind w:left="708"/>
        <w:rPr>
          <w:rStyle w:val="Accentuation"/>
        </w:rPr>
      </w:pPr>
    </w:p>
    <w:p w:rsidR="00DC7231" w:rsidRDefault="00DC7231" w:rsidP="003A33A0">
      <w:pPr>
        <w:spacing w:after="0" w:line="240" w:lineRule="auto"/>
        <w:ind w:left="708"/>
        <w:rPr>
          <w:rStyle w:val="Accentuation"/>
        </w:rPr>
      </w:pPr>
    </w:p>
    <w:p w:rsidR="003A33A0" w:rsidRDefault="003A33A0">
      <w:pPr>
        <w:rPr>
          <w:rStyle w:val="Accentuation"/>
        </w:rPr>
      </w:pPr>
      <w:r>
        <w:rPr>
          <w:rStyle w:val="Accentuation"/>
        </w:rPr>
        <w:br w:type="page"/>
      </w:r>
    </w:p>
    <w:p w:rsidR="00995BCD" w:rsidRPr="00511518" w:rsidRDefault="00511518" w:rsidP="00511518">
      <w:pPr>
        <w:pStyle w:val="Titre"/>
      </w:pPr>
      <w:r w:rsidRPr="00511518">
        <w:lastRenderedPageBreak/>
        <w:t xml:space="preserve">Objectifs </w:t>
      </w:r>
      <w:r w:rsidR="009C303C">
        <w:t xml:space="preserve">et mode d’emploi </w:t>
      </w:r>
      <w:r w:rsidRPr="00511518">
        <w:t>du livret de formation pratique</w:t>
      </w:r>
      <w:r w:rsidR="00DC7231">
        <w:t xml:space="preserve"> clinique</w:t>
      </w:r>
    </w:p>
    <w:p w:rsidR="009D6DC6" w:rsidRDefault="00995BCD" w:rsidP="00905208">
      <w:pPr>
        <w:spacing w:after="0" w:line="240" w:lineRule="auto"/>
        <w:jc w:val="both"/>
        <w:rPr>
          <w:rFonts w:ascii="Arial" w:hAnsi="Arial" w:cs="Arial"/>
        </w:rPr>
      </w:pPr>
      <w:r>
        <w:rPr>
          <w:rFonts w:ascii="Arial" w:hAnsi="Arial" w:cs="Arial"/>
        </w:rPr>
        <w:t xml:space="preserve">Ce document est destiné au </w:t>
      </w:r>
      <w:r w:rsidRPr="0063779C">
        <w:rPr>
          <w:rFonts w:ascii="Arial" w:hAnsi="Arial" w:cs="Arial"/>
          <w:b/>
        </w:rPr>
        <w:t xml:space="preserve">suivi </w:t>
      </w:r>
      <w:r w:rsidR="00511518" w:rsidRPr="0063779C">
        <w:rPr>
          <w:rFonts w:ascii="Arial" w:hAnsi="Arial" w:cs="Arial"/>
          <w:b/>
        </w:rPr>
        <w:t>du</w:t>
      </w:r>
      <w:r w:rsidRPr="0063779C">
        <w:rPr>
          <w:rFonts w:ascii="Arial" w:hAnsi="Arial" w:cs="Arial"/>
          <w:b/>
        </w:rPr>
        <w:t xml:space="preserve"> parcours de formation</w:t>
      </w:r>
      <w:r>
        <w:rPr>
          <w:rFonts w:ascii="Arial" w:hAnsi="Arial" w:cs="Arial"/>
        </w:rPr>
        <w:t xml:space="preserve"> </w:t>
      </w:r>
      <w:r w:rsidR="00511518">
        <w:rPr>
          <w:rFonts w:ascii="Arial" w:hAnsi="Arial" w:cs="Arial"/>
        </w:rPr>
        <w:t xml:space="preserve">de l’étudiant </w:t>
      </w:r>
      <w:r>
        <w:rPr>
          <w:rFonts w:ascii="Arial" w:hAnsi="Arial" w:cs="Arial"/>
        </w:rPr>
        <w:t xml:space="preserve">et à </w:t>
      </w:r>
      <w:r w:rsidR="00511518" w:rsidRPr="0063779C">
        <w:rPr>
          <w:rFonts w:ascii="Arial" w:hAnsi="Arial" w:cs="Arial"/>
          <w:b/>
        </w:rPr>
        <w:t>l’évaluation des compétences</w:t>
      </w:r>
      <w:r>
        <w:rPr>
          <w:rFonts w:ascii="Arial" w:hAnsi="Arial" w:cs="Arial"/>
        </w:rPr>
        <w:t xml:space="preserve"> acquis</w:t>
      </w:r>
      <w:r w:rsidR="00511518">
        <w:rPr>
          <w:rFonts w:ascii="Arial" w:hAnsi="Arial" w:cs="Arial"/>
        </w:rPr>
        <w:t>es en formation pratique</w:t>
      </w:r>
      <w:r w:rsidR="00694652">
        <w:rPr>
          <w:rFonts w:ascii="Arial" w:hAnsi="Arial" w:cs="Arial"/>
        </w:rPr>
        <w:t xml:space="preserve"> clinique</w:t>
      </w:r>
      <w:r w:rsidR="00511518">
        <w:rPr>
          <w:rFonts w:ascii="Arial" w:hAnsi="Arial" w:cs="Arial"/>
        </w:rPr>
        <w:t>.</w:t>
      </w:r>
    </w:p>
    <w:p w:rsidR="00687213" w:rsidRPr="0063779C" w:rsidRDefault="007F54D6" w:rsidP="00995BCD">
      <w:pPr>
        <w:jc w:val="both"/>
        <w:rPr>
          <w:rFonts w:ascii="Arial" w:hAnsi="Arial" w:cs="Arial"/>
          <w:b/>
        </w:rPr>
      </w:pPr>
      <w:r>
        <w:rPr>
          <w:rFonts w:ascii="Arial" w:hAnsi="Arial" w:cs="Arial"/>
        </w:rPr>
        <w:t xml:space="preserve">Il est un </w:t>
      </w:r>
      <w:r w:rsidRPr="0063779C">
        <w:rPr>
          <w:rFonts w:ascii="Arial" w:hAnsi="Arial" w:cs="Arial"/>
          <w:b/>
        </w:rPr>
        <w:t xml:space="preserve">guide pour </w:t>
      </w:r>
      <w:r w:rsidR="00687213" w:rsidRPr="0063779C">
        <w:rPr>
          <w:rFonts w:ascii="Arial" w:hAnsi="Arial" w:cs="Arial"/>
          <w:b/>
        </w:rPr>
        <w:t>l’étudiant, les formateurs et les maîtres de stage.</w:t>
      </w:r>
    </w:p>
    <w:p w:rsidR="00995BCD" w:rsidRDefault="00995BCD" w:rsidP="00FA22A5">
      <w:pPr>
        <w:spacing w:after="0" w:line="240" w:lineRule="auto"/>
        <w:jc w:val="both"/>
        <w:rPr>
          <w:rFonts w:ascii="Arial" w:hAnsi="Arial" w:cs="Arial"/>
        </w:rPr>
      </w:pPr>
      <w:r>
        <w:rPr>
          <w:rFonts w:ascii="Arial" w:hAnsi="Arial" w:cs="Arial"/>
        </w:rPr>
        <w:t xml:space="preserve">Les objectifs principaux de </w:t>
      </w:r>
      <w:r w:rsidR="007F54D6">
        <w:rPr>
          <w:rFonts w:ascii="Arial" w:hAnsi="Arial" w:cs="Arial"/>
        </w:rPr>
        <w:t>ce livret</w:t>
      </w:r>
      <w:r>
        <w:rPr>
          <w:rFonts w:ascii="Arial" w:hAnsi="Arial" w:cs="Arial"/>
        </w:rPr>
        <w:t xml:space="preserve"> sont de :</w:t>
      </w:r>
    </w:p>
    <w:p w:rsidR="00995BCD" w:rsidRDefault="00995BCD" w:rsidP="00995BCD">
      <w:pPr>
        <w:numPr>
          <w:ilvl w:val="0"/>
          <w:numId w:val="10"/>
        </w:numPr>
        <w:spacing w:after="0" w:line="240" w:lineRule="auto"/>
        <w:jc w:val="both"/>
        <w:rPr>
          <w:rFonts w:ascii="Arial" w:hAnsi="Arial" w:cs="Arial"/>
        </w:rPr>
      </w:pPr>
      <w:r>
        <w:rPr>
          <w:rFonts w:ascii="Arial" w:hAnsi="Arial" w:cs="Arial"/>
        </w:rPr>
        <w:t xml:space="preserve">favoriser une </w:t>
      </w:r>
      <w:r w:rsidRPr="0063779C">
        <w:rPr>
          <w:rFonts w:ascii="Arial" w:hAnsi="Arial" w:cs="Arial"/>
          <w:b/>
        </w:rPr>
        <w:t xml:space="preserve">analyse </w:t>
      </w:r>
      <w:r w:rsidR="007F54D6" w:rsidRPr="0063779C">
        <w:rPr>
          <w:rFonts w:ascii="Arial" w:hAnsi="Arial" w:cs="Arial"/>
          <w:b/>
        </w:rPr>
        <w:t>de la</w:t>
      </w:r>
      <w:r w:rsidRPr="0063779C">
        <w:rPr>
          <w:rFonts w:ascii="Arial" w:hAnsi="Arial" w:cs="Arial"/>
          <w:b/>
        </w:rPr>
        <w:t xml:space="preserve"> pratique</w:t>
      </w:r>
      <w:r>
        <w:rPr>
          <w:rFonts w:ascii="Arial" w:hAnsi="Arial" w:cs="Arial"/>
        </w:rPr>
        <w:t xml:space="preserve"> </w:t>
      </w:r>
      <w:r w:rsidR="007F54D6">
        <w:rPr>
          <w:rFonts w:ascii="Arial" w:hAnsi="Arial" w:cs="Arial"/>
        </w:rPr>
        <w:t xml:space="preserve">de l’étudiant </w:t>
      </w:r>
      <w:r>
        <w:rPr>
          <w:rFonts w:ascii="Arial" w:hAnsi="Arial" w:cs="Arial"/>
        </w:rPr>
        <w:t>dans une démarche de professionnalisation ;</w:t>
      </w:r>
    </w:p>
    <w:p w:rsidR="00995BCD" w:rsidRDefault="00995BCD" w:rsidP="00995BCD">
      <w:pPr>
        <w:numPr>
          <w:ilvl w:val="0"/>
          <w:numId w:val="10"/>
        </w:numPr>
        <w:spacing w:after="0" w:line="240" w:lineRule="auto"/>
        <w:jc w:val="both"/>
        <w:rPr>
          <w:rFonts w:ascii="Arial" w:hAnsi="Arial" w:cs="Arial"/>
        </w:rPr>
      </w:pPr>
      <w:r>
        <w:rPr>
          <w:rFonts w:ascii="Arial" w:hAnsi="Arial" w:cs="Arial"/>
        </w:rPr>
        <w:t xml:space="preserve">permettre au(x) </w:t>
      </w:r>
      <w:r w:rsidR="00DC7231">
        <w:rPr>
          <w:rFonts w:ascii="Arial" w:hAnsi="Arial" w:cs="Arial"/>
        </w:rPr>
        <w:t>enseignant</w:t>
      </w:r>
      <w:r>
        <w:rPr>
          <w:rFonts w:ascii="Arial" w:hAnsi="Arial" w:cs="Arial"/>
        </w:rPr>
        <w:t xml:space="preserve">(s) et au </w:t>
      </w:r>
      <w:r w:rsidR="0063779C">
        <w:rPr>
          <w:rFonts w:ascii="Arial" w:hAnsi="Arial" w:cs="Arial"/>
        </w:rPr>
        <w:t>maître</w:t>
      </w:r>
      <w:r>
        <w:rPr>
          <w:rFonts w:ascii="Arial" w:hAnsi="Arial" w:cs="Arial"/>
        </w:rPr>
        <w:t xml:space="preserve"> de stage </w:t>
      </w:r>
      <w:r w:rsidR="007F54D6">
        <w:rPr>
          <w:rFonts w:ascii="Arial" w:hAnsi="Arial" w:cs="Arial"/>
        </w:rPr>
        <w:t xml:space="preserve">d’identifier les </w:t>
      </w:r>
      <w:r w:rsidR="007F54D6" w:rsidRPr="0063779C">
        <w:rPr>
          <w:rFonts w:ascii="Arial" w:hAnsi="Arial" w:cs="Arial"/>
          <w:b/>
        </w:rPr>
        <w:t>acquis</w:t>
      </w:r>
      <w:r w:rsidR="007F54D6">
        <w:rPr>
          <w:rFonts w:ascii="Arial" w:hAnsi="Arial" w:cs="Arial"/>
        </w:rPr>
        <w:t>, les axes d’</w:t>
      </w:r>
      <w:r w:rsidR="007F54D6" w:rsidRPr="0063779C">
        <w:rPr>
          <w:rFonts w:ascii="Arial" w:hAnsi="Arial" w:cs="Arial"/>
          <w:b/>
        </w:rPr>
        <w:t>amélioration</w:t>
      </w:r>
      <w:r w:rsidR="007F54D6">
        <w:rPr>
          <w:rFonts w:ascii="Arial" w:hAnsi="Arial" w:cs="Arial"/>
        </w:rPr>
        <w:t xml:space="preserve"> et de guider la </w:t>
      </w:r>
      <w:r w:rsidR="007F54D6" w:rsidRPr="0063779C">
        <w:rPr>
          <w:rFonts w:ascii="Arial" w:hAnsi="Arial" w:cs="Arial"/>
          <w:b/>
        </w:rPr>
        <w:t>progression</w:t>
      </w:r>
    </w:p>
    <w:p w:rsidR="00995BCD" w:rsidRDefault="007F54D6" w:rsidP="00995BCD">
      <w:pPr>
        <w:numPr>
          <w:ilvl w:val="0"/>
          <w:numId w:val="10"/>
        </w:numPr>
        <w:spacing w:after="0" w:line="240" w:lineRule="auto"/>
        <w:jc w:val="both"/>
        <w:rPr>
          <w:rFonts w:ascii="Arial" w:hAnsi="Arial" w:cs="Arial"/>
        </w:rPr>
      </w:pPr>
      <w:r>
        <w:rPr>
          <w:rFonts w:ascii="Arial" w:hAnsi="Arial" w:cs="Arial"/>
        </w:rPr>
        <w:t xml:space="preserve">permettre à l’étudiant de </w:t>
      </w:r>
      <w:r w:rsidRPr="0063779C">
        <w:rPr>
          <w:rFonts w:ascii="Arial" w:hAnsi="Arial" w:cs="Arial"/>
          <w:b/>
        </w:rPr>
        <w:t>se positionner</w:t>
      </w:r>
      <w:r>
        <w:rPr>
          <w:rFonts w:ascii="Arial" w:hAnsi="Arial" w:cs="Arial"/>
        </w:rPr>
        <w:t xml:space="preserve"> au regard des compétences exigées</w:t>
      </w:r>
      <w:r w:rsidR="00995BCD">
        <w:rPr>
          <w:rFonts w:ascii="Arial" w:hAnsi="Arial" w:cs="Arial"/>
        </w:rPr>
        <w:t xml:space="preserve">. </w:t>
      </w:r>
    </w:p>
    <w:p w:rsidR="007F54D6" w:rsidRDefault="007F54D6" w:rsidP="00995BCD">
      <w:pPr>
        <w:numPr>
          <w:ilvl w:val="0"/>
          <w:numId w:val="10"/>
        </w:numPr>
        <w:spacing w:after="0" w:line="240" w:lineRule="auto"/>
        <w:jc w:val="both"/>
        <w:rPr>
          <w:rFonts w:ascii="Arial" w:hAnsi="Arial" w:cs="Arial"/>
        </w:rPr>
      </w:pPr>
      <w:r w:rsidRPr="0063779C">
        <w:rPr>
          <w:rFonts w:ascii="Arial" w:hAnsi="Arial" w:cs="Arial"/>
          <w:b/>
        </w:rPr>
        <w:t>évaluer les compétences</w:t>
      </w:r>
      <w:r>
        <w:rPr>
          <w:rFonts w:ascii="Arial" w:hAnsi="Arial" w:cs="Arial"/>
        </w:rPr>
        <w:t xml:space="preserve"> acquises à l’issue de la formation pratique</w:t>
      </w:r>
    </w:p>
    <w:p w:rsidR="00995BCD" w:rsidRDefault="00995BCD" w:rsidP="00995BCD">
      <w:pPr>
        <w:jc w:val="both"/>
        <w:rPr>
          <w:rFonts w:ascii="Arial" w:hAnsi="Arial" w:cs="Arial"/>
        </w:rPr>
      </w:pPr>
    </w:p>
    <w:p w:rsidR="009C303C" w:rsidRPr="009C303C" w:rsidRDefault="009C303C" w:rsidP="009C303C">
      <w:pPr>
        <w:pStyle w:val="Titre1"/>
        <w:spacing w:before="0" w:line="240" w:lineRule="auto"/>
      </w:pPr>
      <w:r w:rsidRPr="009C303C">
        <w:t>Mode d’emploi</w:t>
      </w:r>
    </w:p>
    <w:p w:rsidR="009C303C" w:rsidRDefault="009C303C" w:rsidP="00687213">
      <w:pPr>
        <w:spacing w:after="0" w:line="240" w:lineRule="auto"/>
        <w:jc w:val="both"/>
        <w:rPr>
          <w:rFonts w:ascii="Arial" w:hAnsi="Arial" w:cs="Arial"/>
        </w:rPr>
      </w:pPr>
    </w:p>
    <w:p w:rsidR="00687213" w:rsidRDefault="00687213" w:rsidP="00687213">
      <w:pPr>
        <w:spacing w:after="0" w:line="240" w:lineRule="auto"/>
        <w:jc w:val="both"/>
        <w:rPr>
          <w:rFonts w:ascii="Arial" w:hAnsi="Arial" w:cs="Arial"/>
        </w:rPr>
      </w:pPr>
      <w:r>
        <w:rPr>
          <w:rFonts w:ascii="Arial" w:hAnsi="Arial" w:cs="Arial"/>
        </w:rPr>
        <w:t xml:space="preserve">Ce livret est </w:t>
      </w:r>
      <w:r w:rsidRPr="0063779C">
        <w:rPr>
          <w:rFonts w:ascii="Arial" w:hAnsi="Arial" w:cs="Arial"/>
          <w:b/>
        </w:rPr>
        <w:t>à renseigner par l’étudiant et par le maître de stage</w:t>
      </w:r>
      <w:r>
        <w:rPr>
          <w:rFonts w:ascii="Arial" w:hAnsi="Arial" w:cs="Arial"/>
        </w:rPr>
        <w:t xml:space="preserve"> </w:t>
      </w:r>
      <w:r w:rsidR="00DC7231">
        <w:rPr>
          <w:rFonts w:ascii="Arial" w:hAnsi="Arial" w:cs="Arial"/>
        </w:rPr>
        <w:t xml:space="preserve">ou </w:t>
      </w:r>
      <w:r w:rsidR="00DC7231" w:rsidRPr="00DC7231">
        <w:rPr>
          <w:rFonts w:ascii="Arial" w:hAnsi="Arial" w:cs="Arial"/>
          <w:b/>
        </w:rPr>
        <w:t>l’enseignant au sein de la clinique interne</w:t>
      </w:r>
      <w:r w:rsidR="00DC7231">
        <w:rPr>
          <w:rFonts w:ascii="Arial" w:hAnsi="Arial" w:cs="Arial"/>
        </w:rPr>
        <w:t xml:space="preserve"> </w:t>
      </w:r>
      <w:r>
        <w:rPr>
          <w:rFonts w:ascii="Arial" w:hAnsi="Arial" w:cs="Arial"/>
        </w:rPr>
        <w:t xml:space="preserve">au cours et à la fin de chaque période de formation pratique </w:t>
      </w:r>
      <w:r w:rsidR="00DC7231">
        <w:rPr>
          <w:rFonts w:ascii="Arial" w:hAnsi="Arial" w:cs="Arial"/>
        </w:rPr>
        <w:t xml:space="preserve">clinique </w:t>
      </w:r>
      <w:r>
        <w:rPr>
          <w:rFonts w:ascii="Arial" w:hAnsi="Arial" w:cs="Arial"/>
        </w:rPr>
        <w:t xml:space="preserve">afin </w:t>
      </w:r>
      <w:r w:rsidR="00995BCD">
        <w:rPr>
          <w:rFonts w:ascii="Arial" w:hAnsi="Arial" w:cs="Arial"/>
        </w:rPr>
        <w:t xml:space="preserve">d’apprécier </w:t>
      </w:r>
      <w:r>
        <w:rPr>
          <w:rFonts w:ascii="Arial" w:hAnsi="Arial" w:cs="Arial"/>
        </w:rPr>
        <w:t>les</w:t>
      </w:r>
      <w:r w:rsidR="00995BCD">
        <w:rPr>
          <w:rFonts w:ascii="Arial" w:hAnsi="Arial" w:cs="Arial"/>
        </w:rPr>
        <w:t xml:space="preserve"> acquis et </w:t>
      </w:r>
      <w:r>
        <w:rPr>
          <w:rFonts w:ascii="Arial" w:hAnsi="Arial" w:cs="Arial"/>
        </w:rPr>
        <w:t>la</w:t>
      </w:r>
      <w:r w:rsidR="00995BCD">
        <w:rPr>
          <w:rFonts w:ascii="Arial" w:hAnsi="Arial" w:cs="Arial"/>
        </w:rPr>
        <w:t xml:space="preserve"> progression </w:t>
      </w:r>
      <w:r>
        <w:rPr>
          <w:rFonts w:ascii="Arial" w:hAnsi="Arial" w:cs="Arial"/>
        </w:rPr>
        <w:t>de l’étudiant.</w:t>
      </w:r>
    </w:p>
    <w:p w:rsidR="00995BCD" w:rsidRDefault="00687213" w:rsidP="00687213">
      <w:pPr>
        <w:spacing w:after="0" w:line="240" w:lineRule="auto"/>
        <w:jc w:val="both"/>
        <w:rPr>
          <w:rFonts w:ascii="Arial" w:hAnsi="Arial" w:cs="Arial"/>
        </w:rPr>
      </w:pPr>
      <w:r>
        <w:rPr>
          <w:rFonts w:ascii="Arial" w:hAnsi="Arial" w:cs="Arial"/>
        </w:rPr>
        <w:t>Cela permet de fixer à l’étudiant</w:t>
      </w:r>
      <w:r w:rsidR="00995BCD">
        <w:rPr>
          <w:rFonts w:ascii="Arial" w:hAnsi="Arial" w:cs="Arial"/>
        </w:rPr>
        <w:t xml:space="preserve"> des objectifs d’amélioration ou d’apprentissages complémentaires. </w:t>
      </w:r>
    </w:p>
    <w:p w:rsidR="009C303C" w:rsidRDefault="009C303C" w:rsidP="00687213">
      <w:pPr>
        <w:spacing w:after="0" w:line="240" w:lineRule="auto"/>
        <w:jc w:val="both"/>
        <w:rPr>
          <w:rFonts w:ascii="Arial" w:hAnsi="Arial" w:cs="Arial"/>
        </w:rPr>
      </w:pPr>
    </w:p>
    <w:p w:rsidR="009C303C" w:rsidRDefault="009C303C" w:rsidP="00FA22A5">
      <w:pPr>
        <w:spacing w:after="0" w:line="240" w:lineRule="auto"/>
        <w:jc w:val="both"/>
        <w:rPr>
          <w:rFonts w:ascii="Arial" w:hAnsi="Arial" w:cs="Arial"/>
        </w:rPr>
      </w:pPr>
      <w:r w:rsidRPr="009C303C">
        <w:rPr>
          <w:rFonts w:ascii="Arial" w:hAnsi="Arial" w:cs="Arial"/>
          <w:b/>
        </w:rPr>
        <w:t>L’étudiant</w:t>
      </w:r>
      <w:r>
        <w:rPr>
          <w:rFonts w:ascii="Arial" w:hAnsi="Arial" w:cs="Arial"/>
        </w:rPr>
        <w:t xml:space="preserve"> décrit les situations qu’il a rencontrées et les activités qu’il a réalisées.</w:t>
      </w:r>
    </w:p>
    <w:p w:rsidR="00FA22A5" w:rsidRDefault="00FA22A5" w:rsidP="00FA22A5">
      <w:pPr>
        <w:spacing w:after="0" w:line="240" w:lineRule="auto"/>
        <w:jc w:val="both"/>
        <w:rPr>
          <w:rFonts w:ascii="Arial" w:hAnsi="Arial" w:cs="Arial"/>
          <w:b/>
        </w:rPr>
      </w:pPr>
    </w:p>
    <w:p w:rsidR="009C303C" w:rsidRDefault="009C303C" w:rsidP="00FA22A5">
      <w:pPr>
        <w:spacing w:after="0" w:line="240" w:lineRule="auto"/>
        <w:jc w:val="both"/>
        <w:rPr>
          <w:rFonts w:ascii="Arial" w:hAnsi="Arial" w:cs="Arial"/>
        </w:rPr>
      </w:pPr>
      <w:r w:rsidRPr="0063779C">
        <w:rPr>
          <w:rFonts w:ascii="Arial" w:hAnsi="Arial" w:cs="Arial"/>
          <w:b/>
        </w:rPr>
        <w:t>Le maître de stage</w:t>
      </w:r>
      <w:r>
        <w:rPr>
          <w:rFonts w:ascii="Arial" w:hAnsi="Arial" w:cs="Arial"/>
        </w:rPr>
        <w:t xml:space="preserve"> ou </w:t>
      </w:r>
      <w:r w:rsidRPr="00DC7231">
        <w:rPr>
          <w:rFonts w:ascii="Arial" w:hAnsi="Arial" w:cs="Arial"/>
          <w:b/>
        </w:rPr>
        <w:t>l’enseignant au sein de la clinique interne</w:t>
      </w:r>
      <w:r>
        <w:rPr>
          <w:rFonts w:ascii="Arial" w:hAnsi="Arial" w:cs="Arial"/>
        </w:rPr>
        <w:t xml:space="preserve"> </w:t>
      </w:r>
      <w:r w:rsidR="00FA22A5">
        <w:rPr>
          <w:rFonts w:ascii="Arial" w:hAnsi="Arial" w:cs="Arial"/>
        </w:rPr>
        <w:t>indique les points positifs et les points à améliorer : ces points peuvent porter sur les savoir-faire de l’étudiant (prise en charge de la personne, gestuelle, etc), sur sa communication avec le patient, sur son comportement, …</w:t>
      </w:r>
    </w:p>
    <w:p w:rsidR="00FA22A5" w:rsidRDefault="00FA22A5" w:rsidP="00FA22A5">
      <w:pPr>
        <w:spacing w:after="0" w:line="240" w:lineRule="auto"/>
        <w:jc w:val="both"/>
        <w:rPr>
          <w:rFonts w:ascii="Arial" w:hAnsi="Arial" w:cs="Arial"/>
        </w:rPr>
      </w:pPr>
    </w:p>
    <w:p w:rsidR="00995BCD" w:rsidRPr="00FA22A5" w:rsidRDefault="00FA22A5" w:rsidP="00FA22A5">
      <w:pPr>
        <w:spacing w:line="240" w:lineRule="auto"/>
        <w:jc w:val="both"/>
        <w:rPr>
          <w:rFonts w:ascii="Arial" w:hAnsi="Arial" w:cs="Arial"/>
        </w:rPr>
      </w:pPr>
      <w:r w:rsidRPr="0063779C">
        <w:rPr>
          <w:rFonts w:ascii="Arial" w:hAnsi="Arial" w:cs="Arial"/>
          <w:b/>
        </w:rPr>
        <w:t>Le maître de stage</w:t>
      </w:r>
      <w:r>
        <w:rPr>
          <w:rFonts w:ascii="Arial" w:hAnsi="Arial" w:cs="Arial"/>
        </w:rPr>
        <w:t xml:space="preserve"> ou </w:t>
      </w:r>
      <w:r w:rsidRPr="00DC7231">
        <w:rPr>
          <w:rFonts w:ascii="Arial" w:hAnsi="Arial" w:cs="Arial"/>
          <w:b/>
        </w:rPr>
        <w:t>l’enseignant au sein de la clinique interne</w:t>
      </w:r>
      <w:r>
        <w:rPr>
          <w:rFonts w:ascii="Arial" w:hAnsi="Arial" w:cs="Arial"/>
          <w:b/>
        </w:rPr>
        <w:t xml:space="preserve"> </w:t>
      </w:r>
      <w:r w:rsidRPr="00FA22A5">
        <w:rPr>
          <w:rFonts w:ascii="Arial" w:hAnsi="Arial" w:cs="Arial"/>
        </w:rPr>
        <w:t>renseignent les</w:t>
      </w:r>
      <w:r>
        <w:rPr>
          <w:rFonts w:ascii="Arial" w:hAnsi="Arial" w:cs="Arial"/>
          <w:b/>
        </w:rPr>
        <w:t xml:space="preserve"> tableaux d’évaluation des compétences.</w:t>
      </w:r>
      <w:r>
        <w:rPr>
          <w:rFonts w:ascii="Arial" w:hAnsi="Arial" w:cs="Arial"/>
        </w:rPr>
        <w:t xml:space="preserve"> Pour chaque compétence, plusieurs critères d’évaluation sont indiqués. Par exemple, pour la compétence 1, le premier critère porte sur</w:t>
      </w:r>
      <w:r w:rsidRPr="00FA22A5">
        <w:rPr>
          <w:rFonts w:ascii="Arial" w:hAnsi="Arial" w:cs="Arial"/>
        </w:rPr>
        <w:t xml:space="preserve"> la pertinence des données recueillies et sélectionnées en regard de la situation de la personne</w:t>
      </w:r>
      <w:r>
        <w:rPr>
          <w:rFonts w:ascii="Arial" w:hAnsi="Arial" w:cs="Arial"/>
        </w:rPr>
        <w:t xml:space="preserve">. Le maître de stage ou l’enseignant </w:t>
      </w:r>
      <w:r w:rsidRPr="00FA22A5">
        <w:rPr>
          <w:rFonts w:ascii="Arial" w:hAnsi="Arial" w:cs="Arial"/>
          <w:b/>
        </w:rPr>
        <w:t>indiquent que cet élément est acquis</w:t>
      </w:r>
      <w:r>
        <w:rPr>
          <w:rFonts w:ascii="Arial" w:hAnsi="Arial" w:cs="Arial"/>
        </w:rPr>
        <w:t xml:space="preserve"> lorsque l’étudiant a recueilli des données pertinentes </w:t>
      </w:r>
      <w:r w:rsidRPr="00905208">
        <w:rPr>
          <w:rFonts w:ascii="Arial" w:hAnsi="Arial" w:cs="Arial"/>
          <w:b/>
        </w:rPr>
        <w:t>lors de plusieurs consultations</w:t>
      </w:r>
      <w:r>
        <w:rPr>
          <w:rFonts w:ascii="Arial" w:hAnsi="Arial" w:cs="Arial"/>
        </w:rPr>
        <w:t>.</w:t>
      </w:r>
      <w:r w:rsidR="00905208">
        <w:rPr>
          <w:rFonts w:ascii="Arial" w:hAnsi="Arial" w:cs="Arial"/>
        </w:rPr>
        <w:t xml:space="preserve"> </w:t>
      </w:r>
      <w:r>
        <w:rPr>
          <w:rFonts w:ascii="Arial" w:hAnsi="Arial" w:cs="Arial"/>
        </w:rPr>
        <w:t xml:space="preserve">Le niveau d’exigence est le niveau que l’on attend d’un jeune diplômé. Ils apprécient cet élément au regard des </w:t>
      </w:r>
      <w:r w:rsidR="00905208">
        <w:rPr>
          <w:rFonts w:ascii="Arial" w:hAnsi="Arial" w:cs="Arial"/>
        </w:rPr>
        <w:t xml:space="preserve">références professionnelles. </w:t>
      </w:r>
      <w:r>
        <w:rPr>
          <w:rFonts w:ascii="Arial" w:hAnsi="Arial" w:cs="Arial"/>
        </w:rPr>
        <w:t xml:space="preserve"> Ils peuvent s’appuyer sur la plate-forme activités et compétences qui détaille les critères d’évaluation en indicateurs.</w:t>
      </w:r>
    </w:p>
    <w:p w:rsidR="003A33A0" w:rsidRDefault="00687213" w:rsidP="0063779C">
      <w:pPr>
        <w:pStyle w:val="Titre"/>
        <w:rPr>
          <w:rStyle w:val="Accentuation"/>
        </w:rPr>
      </w:pPr>
      <w:r>
        <w:rPr>
          <w:rStyle w:val="Accentuation"/>
        </w:rPr>
        <w:br w:type="page"/>
      </w:r>
      <w:r w:rsidR="006B5FC9" w:rsidRPr="0063779C">
        <w:rPr>
          <w:i/>
          <w:iCs/>
        </w:rPr>
        <w:lastRenderedPageBreak/>
        <w:t>Le métier</w:t>
      </w:r>
      <w:r w:rsidR="006B5FC9">
        <w:rPr>
          <w:rStyle w:val="Accentuation"/>
        </w:rPr>
        <w:t xml:space="preserve"> </w:t>
      </w:r>
    </w:p>
    <w:p w:rsidR="00D27C75" w:rsidRDefault="00D27C75" w:rsidP="00687213">
      <w:pPr>
        <w:spacing w:after="0" w:line="240" w:lineRule="auto"/>
        <w:jc w:val="both"/>
        <w:rPr>
          <w:rFonts w:ascii="Arial" w:hAnsi="Arial" w:cs="Arial"/>
        </w:rPr>
      </w:pPr>
      <w:r>
        <w:rPr>
          <w:rFonts w:ascii="Arial" w:hAnsi="Arial" w:cs="Arial"/>
          <w:i/>
        </w:rPr>
        <w:t>Les activités de l’ostéopathe sont réalisées dans le respect des dispositions du décret 2007-435 du 25 mars 2007 relatif aux actes et aux conditions d’exercice de l’ostéopathie</w:t>
      </w:r>
      <w:r>
        <w:rPr>
          <w:rFonts w:ascii="Arial" w:hAnsi="Arial" w:cs="Arial"/>
        </w:rPr>
        <w:t>.</w:t>
      </w:r>
    </w:p>
    <w:p w:rsidR="00687213" w:rsidRDefault="00687213" w:rsidP="00687213">
      <w:pPr>
        <w:pStyle w:val="Titre1"/>
        <w:spacing w:before="0" w:line="240" w:lineRule="auto"/>
      </w:pPr>
    </w:p>
    <w:p w:rsidR="00D27C75" w:rsidRDefault="00D27C75" w:rsidP="00687213">
      <w:pPr>
        <w:pStyle w:val="Titre1"/>
        <w:spacing w:before="0" w:line="240" w:lineRule="auto"/>
      </w:pPr>
      <w:r>
        <w:t>Définition du métier</w:t>
      </w:r>
    </w:p>
    <w:p w:rsidR="00D27C75" w:rsidRDefault="00D27C75" w:rsidP="00687213">
      <w:pPr>
        <w:spacing w:after="0" w:line="240" w:lineRule="auto"/>
        <w:jc w:val="both"/>
        <w:rPr>
          <w:rFonts w:ascii="Arial" w:hAnsi="Arial" w:cs="Arial"/>
        </w:rPr>
      </w:pPr>
      <w:r>
        <w:rPr>
          <w:rFonts w:ascii="Arial" w:hAnsi="Arial" w:cs="Arial"/>
        </w:rPr>
        <w:t>L’ostéopathe, dans une approche systémique, après diagnostic ostéopathique, effectue des mobilisations et des manipulations pour la prise en charge des dysfonctions  ostéopathiques du corps humain.</w:t>
      </w:r>
    </w:p>
    <w:p w:rsidR="00D27C75" w:rsidRDefault="00D27C75" w:rsidP="00687213">
      <w:pPr>
        <w:spacing w:after="0" w:line="240" w:lineRule="auto"/>
        <w:jc w:val="both"/>
        <w:rPr>
          <w:rFonts w:ascii="Arial" w:hAnsi="Arial" w:cs="Arial"/>
        </w:rPr>
      </w:pPr>
      <w:r>
        <w:rPr>
          <w:rFonts w:ascii="Arial" w:hAnsi="Arial" w:cs="Arial"/>
        </w:rPr>
        <w:t>Ces manipulations et mobilisations ont pour but de prévenir ou de remédier aux dysfonctions en vue de maintenir ou d’améliorer l’état de santé</w:t>
      </w:r>
      <w:r>
        <w:rPr>
          <w:rStyle w:val="Appelnotedebasdep"/>
          <w:rFonts w:ascii="Arial" w:hAnsi="Arial" w:cs="Arial"/>
        </w:rPr>
        <w:footnoteReference w:id="1"/>
      </w:r>
      <w:r>
        <w:rPr>
          <w:rFonts w:ascii="Arial" w:hAnsi="Arial" w:cs="Arial"/>
        </w:rPr>
        <w:t xml:space="preserve"> des personnes, à l'exclusion des pathologies organiques qui nécessitent une intervention thérapeutique, médicale, chirurgicale, médicamenteuse ou par agent physique. </w:t>
      </w:r>
    </w:p>
    <w:p w:rsidR="00687213" w:rsidRDefault="00687213" w:rsidP="00687213">
      <w:pPr>
        <w:pStyle w:val="Titre1"/>
        <w:spacing w:before="0" w:line="240" w:lineRule="auto"/>
      </w:pPr>
    </w:p>
    <w:p w:rsidR="00D27C75" w:rsidRPr="00687213" w:rsidRDefault="00D27C75" w:rsidP="00687213">
      <w:pPr>
        <w:pStyle w:val="Titre1"/>
        <w:spacing w:before="0" w:line="240" w:lineRule="auto"/>
      </w:pPr>
      <w:r w:rsidRPr="00687213">
        <w:t>Activités</w:t>
      </w:r>
    </w:p>
    <w:p w:rsidR="00D27C75" w:rsidRPr="00687213" w:rsidRDefault="00D27C75" w:rsidP="00687213">
      <w:pPr>
        <w:spacing w:after="0" w:line="240" w:lineRule="auto"/>
        <w:jc w:val="both"/>
        <w:rPr>
          <w:rFonts w:ascii="Arial" w:hAnsi="Arial" w:cs="Arial"/>
        </w:rPr>
      </w:pPr>
      <w:r w:rsidRPr="00687213">
        <w:rPr>
          <w:rFonts w:ascii="Arial" w:hAnsi="Arial" w:cs="Arial"/>
        </w:rPr>
        <w:t>1 – Accueil et information de la personne</w:t>
      </w:r>
    </w:p>
    <w:p w:rsidR="00D27C75" w:rsidRPr="00687213" w:rsidRDefault="00D27C75" w:rsidP="00687213">
      <w:pPr>
        <w:spacing w:after="0" w:line="240" w:lineRule="auto"/>
        <w:jc w:val="both"/>
        <w:rPr>
          <w:rFonts w:ascii="Arial" w:hAnsi="Arial" w:cs="Arial"/>
        </w:rPr>
      </w:pPr>
      <w:r w:rsidRPr="00687213">
        <w:rPr>
          <w:rFonts w:ascii="Arial" w:hAnsi="Arial" w:cs="Arial"/>
        </w:rPr>
        <w:t xml:space="preserve">2 - Recueil d’informations nécessaires à l’élaboration du projet d’intervention de l’ostéopathe </w:t>
      </w:r>
    </w:p>
    <w:p w:rsidR="00D27C75" w:rsidRPr="00687213" w:rsidRDefault="00D27C75" w:rsidP="00687213">
      <w:pPr>
        <w:spacing w:after="0" w:line="240" w:lineRule="auto"/>
        <w:jc w:val="both"/>
        <w:rPr>
          <w:rFonts w:ascii="Arial" w:hAnsi="Arial" w:cs="Arial"/>
        </w:rPr>
      </w:pPr>
      <w:r w:rsidRPr="00687213">
        <w:rPr>
          <w:rFonts w:ascii="Arial" w:hAnsi="Arial" w:cs="Arial"/>
        </w:rPr>
        <w:t>3 – Intervention ostéopathique</w:t>
      </w:r>
    </w:p>
    <w:p w:rsidR="00D27C75" w:rsidRPr="00687213" w:rsidRDefault="00D27C75" w:rsidP="00687213">
      <w:pPr>
        <w:spacing w:after="0" w:line="240" w:lineRule="auto"/>
        <w:jc w:val="both"/>
        <w:rPr>
          <w:rFonts w:ascii="Arial" w:hAnsi="Arial" w:cs="Arial"/>
        </w:rPr>
      </w:pPr>
      <w:r w:rsidRPr="00687213">
        <w:rPr>
          <w:rFonts w:ascii="Arial" w:hAnsi="Arial" w:cs="Arial"/>
        </w:rPr>
        <w:t>4 - Organisation des activités et gestion de l’information</w:t>
      </w:r>
    </w:p>
    <w:p w:rsidR="00D27C75" w:rsidRPr="00687213" w:rsidRDefault="00D27C75" w:rsidP="00687213">
      <w:pPr>
        <w:spacing w:after="0" w:line="240" w:lineRule="auto"/>
        <w:jc w:val="both"/>
        <w:rPr>
          <w:rFonts w:ascii="Arial" w:hAnsi="Arial" w:cs="Arial"/>
        </w:rPr>
      </w:pPr>
      <w:r w:rsidRPr="00687213">
        <w:rPr>
          <w:rFonts w:ascii="Arial" w:hAnsi="Arial" w:cs="Arial"/>
        </w:rPr>
        <w:t>5 - Gestion d’un cabinet</w:t>
      </w:r>
    </w:p>
    <w:p w:rsidR="00D27C75" w:rsidRPr="00687213" w:rsidRDefault="00D27C75" w:rsidP="00687213">
      <w:pPr>
        <w:spacing w:after="0" w:line="240" w:lineRule="auto"/>
        <w:jc w:val="both"/>
        <w:rPr>
          <w:rFonts w:ascii="Arial" w:hAnsi="Arial" w:cs="Arial"/>
        </w:rPr>
      </w:pPr>
      <w:r w:rsidRPr="00687213">
        <w:rPr>
          <w:rFonts w:ascii="Arial" w:hAnsi="Arial" w:cs="Arial"/>
        </w:rPr>
        <w:t xml:space="preserve">6 - Veille professionnelle et formation continue </w:t>
      </w:r>
    </w:p>
    <w:p w:rsidR="00D27C75" w:rsidRPr="00687213" w:rsidRDefault="00D27C75" w:rsidP="00687213">
      <w:pPr>
        <w:spacing w:after="0" w:line="240" w:lineRule="auto"/>
        <w:jc w:val="both"/>
        <w:rPr>
          <w:rFonts w:ascii="Arial" w:hAnsi="Arial" w:cs="Arial"/>
        </w:rPr>
      </w:pPr>
    </w:p>
    <w:p w:rsidR="0063779C" w:rsidRDefault="0063779C">
      <w:pPr>
        <w:rPr>
          <w:rFonts w:asciiTheme="majorHAnsi" w:eastAsiaTheme="majorEastAsia" w:hAnsiTheme="majorHAnsi" w:cstheme="majorBidi"/>
          <w:b/>
          <w:bCs/>
          <w:color w:val="0292DF" w:themeColor="accent1" w:themeShade="BF"/>
          <w:sz w:val="28"/>
          <w:szCs w:val="28"/>
        </w:rPr>
      </w:pPr>
      <w:r>
        <w:br w:type="page"/>
      </w:r>
    </w:p>
    <w:p w:rsidR="0063779C" w:rsidRPr="009C303C" w:rsidRDefault="0063779C" w:rsidP="009C303C">
      <w:pPr>
        <w:pStyle w:val="Titre1"/>
        <w:spacing w:before="0" w:line="240" w:lineRule="auto"/>
        <w:sectPr w:rsidR="0063779C" w:rsidRPr="009C303C" w:rsidSect="006E7932">
          <w:headerReference w:type="even" r:id="rId7"/>
          <w:headerReference w:type="first" r:id="rId8"/>
          <w:pgSz w:w="16838" w:h="11906" w:orient="landscape"/>
          <w:pgMar w:top="1417" w:right="1417" w:bottom="1417" w:left="1417" w:header="708" w:footer="708" w:gutter="0"/>
          <w:cols w:space="708"/>
          <w:docGrid w:linePitch="360"/>
        </w:sectPr>
      </w:pPr>
    </w:p>
    <w:p w:rsidR="009C303C" w:rsidRPr="009C303C" w:rsidRDefault="009C303C" w:rsidP="009C303C">
      <w:pPr>
        <w:pStyle w:val="Titre1"/>
        <w:spacing w:before="0" w:line="240" w:lineRule="auto"/>
      </w:pPr>
      <w:r>
        <w:lastRenderedPageBreak/>
        <w:t>Compétences</w:t>
      </w:r>
    </w:p>
    <w:p w:rsidR="00D27C75" w:rsidRDefault="00D27C75" w:rsidP="009C303C">
      <w:pPr>
        <w:spacing w:after="0"/>
        <w:rPr>
          <w:rFonts w:ascii="Arial" w:hAnsi="Arial" w:cs="Arial"/>
          <w:b/>
          <w:szCs w:val="28"/>
        </w:rPr>
      </w:pPr>
      <w:r>
        <w:rPr>
          <w:rFonts w:ascii="Arial" w:hAnsi="Arial" w:cs="Arial"/>
          <w:b/>
          <w:szCs w:val="28"/>
        </w:rPr>
        <w:t>Compétence 1</w:t>
      </w:r>
      <w:r w:rsidR="00687213">
        <w:rPr>
          <w:rFonts w:ascii="Arial" w:hAnsi="Arial" w:cs="Arial"/>
          <w:b/>
          <w:szCs w:val="28"/>
        </w:rPr>
        <w:t xml:space="preserve"> - </w:t>
      </w:r>
      <w:r>
        <w:rPr>
          <w:rFonts w:ascii="Arial" w:hAnsi="Arial" w:cs="Arial"/>
          <w:b/>
          <w:szCs w:val="28"/>
        </w:rPr>
        <w:t>Evaluer une situation et élaborer un diagnostic ostéopathique</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 xml:space="preserve">Conduire un entretien permettant de recueillir les informations nécessaires </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Analyser les demandes de la personne, les données du dossier, les antécédents et les caractéristiques des symptômes et prendre en compte les traitements en cours</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 xml:space="preserve">Réaliser les examens physiques appropriés </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Evaluer la mobilité des différentes articulations et les caractères physiques des tissus</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Evaluer les troubles fonctionnels</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Evaluer la douleur et en rechercher les causes en prenant en compte l’ensemble de la personne et de son environnement</w:t>
      </w:r>
    </w:p>
    <w:p w:rsidR="004912F5" w:rsidRPr="004912F5" w:rsidRDefault="004912F5" w:rsidP="004912F5">
      <w:pPr>
        <w:numPr>
          <w:ilvl w:val="0"/>
          <w:numId w:val="1"/>
        </w:numPr>
        <w:spacing w:after="0" w:line="240" w:lineRule="auto"/>
        <w:ind w:left="360"/>
        <w:jc w:val="both"/>
        <w:rPr>
          <w:rFonts w:ascii="Arial" w:hAnsi="Arial" w:cs="Arial"/>
          <w:bCs/>
          <w:sz w:val="20"/>
        </w:rPr>
      </w:pPr>
      <w:r w:rsidRPr="004912F5">
        <w:rPr>
          <w:rFonts w:ascii="Arial" w:hAnsi="Arial" w:cs="Arial"/>
          <w:bCs/>
          <w:sz w:val="20"/>
        </w:rPr>
        <w:t>Identifier les situations nécessitant l’intervention d’un médecin ou d’un autre professionnel médical et celles pouvant justifier l’intervention d’un autre professionnel</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Identifier l’intérêt d’une démarche pluri professionnelle en fonction de la situation</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 xml:space="preserve">Discerner les éléments du ressort de l’ostéopathe </w:t>
      </w:r>
    </w:p>
    <w:p w:rsidR="00D27C75" w:rsidRPr="0063779C" w:rsidRDefault="00D27C75" w:rsidP="00D27C75">
      <w:pPr>
        <w:numPr>
          <w:ilvl w:val="0"/>
          <w:numId w:val="1"/>
        </w:numPr>
        <w:spacing w:after="0" w:line="240" w:lineRule="auto"/>
        <w:ind w:left="360"/>
        <w:jc w:val="both"/>
        <w:rPr>
          <w:rFonts w:ascii="Arial" w:hAnsi="Arial" w:cs="Arial"/>
          <w:bCs/>
          <w:sz w:val="20"/>
        </w:rPr>
      </w:pPr>
      <w:r w:rsidRPr="0063779C">
        <w:rPr>
          <w:rFonts w:ascii="Arial" w:hAnsi="Arial" w:cs="Arial"/>
          <w:bCs/>
          <w:sz w:val="20"/>
        </w:rPr>
        <w:t>Elaborer un diagnostic ostéopathique</w:t>
      </w:r>
    </w:p>
    <w:p w:rsidR="00D27C75" w:rsidRDefault="00D27C75" w:rsidP="00D27C75"/>
    <w:p w:rsidR="00995BCD" w:rsidRDefault="00995BCD" w:rsidP="00687213">
      <w:pPr>
        <w:spacing w:after="0" w:line="240" w:lineRule="auto"/>
        <w:jc w:val="center"/>
        <w:rPr>
          <w:rFonts w:ascii="Arial" w:hAnsi="Arial" w:cs="Arial"/>
          <w:b/>
          <w:szCs w:val="28"/>
        </w:rPr>
      </w:pPr>
      <w:r>
        <w:rPr>
          <w:rFonts w:ascii="Arial" w:hAnsi="Arial" w:cs="Arial"/>
          <w:b/>
          <w:szCs w:val="28"/>
        </w:rPr>
        <w:t>Compétence 2</w:t>
      </w:r>
      <w:r w:rsidR="00687213">
        <w:rPr>
          <w:rFonts w:ascii="Arial" w:hAnsi="Arial" w:cs="Arial"/>
          <w:b/>
          <w:szCs w:val="28"/>
        </w:rPr>
        <w:t xml:space="preserve"> - </w:t>
      </w:r>
      <w:r>
        <w:rPr>
          <w:rFonts w:ascii="Arial" w:hAnsi="Arial" w:cs="Arial"/>
          <w:b/>
          <w:szCs w:val="28"/>
        </w:rPr>
        <w:t>Concevoir et conduire un projet d'intervention ostéopathique</w:t>
      </w: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 xml:space="preserve">Elaborer une stratégie d’intervention ostéopathique adaptée à la personne et à son contexte environnemental </w:t>
      </w: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Choisir les techniques manuelles appropriées à la personne, à son modèle fonctionnel et à ses troubles en tenant compte de l’équilibre bénéfice / risque</w:t>
      </w: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 xml:space="preserve">Déterminer le rythme et le nombre de consultations nécessaires en fonction de la personne, de sa demande, des effets attendus et des objectifs de la prise en charge </w:t>
      </w: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Expliquer le projet d’intervention et recueillir le consentement de la personne</w:t>
      </w: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Identifier les critères permettant d’apprécier l’efficacité du traitement ostéopathique</w:t>
      </w:r>
    </w:p>
    <w:p w:rsidR="00995BCD"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 xml:space="preserve">Formaliser un suivi des interventions </w:t>
      </w:r>
    </w:p>
    <w:p w:rsidR="009C303C" w:rsidRDefault="009C303C" w:rsidP="009C303C">
      <w:pPr>
        <w:spacing w:after="0" w:line="240" w:lineRule="auto"/>
        <w:ind w:left="360"/>
        <w:jc w:val="both"/>
        <w:rPr>
          <w:rFonts w:ascii="Arial" w:hAnsi="Arial" w:cs="Arial"/>
          <w:bCs/>
          <w:sz w:val="20"/>
        </w:rPr>
      </w:pPr>
    </w:p>
    <w:p w:rsidR="009C303C" w:rsidRDefault="009C303C" w:rsidP="009C303C">
      <w:pPr>
        <w:spacing w:after="0" w:line="240" w:lineRule="auto"/>
        <w:ind w:left="360"/>
        <w:jc w:val="both"/>
        <w:rPr>
          <w:rFonts w:ascii="Arial" w:hAnsi="Arial" w:cs="Arial"/>
          <w:bCs/>
          <w:sz w:val="20"/>
        </w:rPr>
      </w:pPr>
    </w:p>
    <w:p w:rsidR="009C303C" w:rsidRPr="0063779C" w:rsidRDefault="009C303C" w:rsidP="009C303C">
      <w:pPr>
        <w:spacing w:after="0" w:line="240" w:lineRule="auto"/>
        <w:ind w:left="360"/>
        <w:jc w:val="both"/>
        <w:rPr>
          <w:rFonts w:ascii="Arial" w:hAnsi="Arial" w:cs="Arial"/>
          <w:bCs/>
          <w:sz w:val="20"/>
        </w:rPr>
      </w:pP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Evaluer l’efficacité du traitement ostéopathique en suivant l’évolution dans le temps des résultats obtenus</w:t>
      </w:r>
    </w:p>
    <w:p w:rsidR="00995BCD" w:rsidRPr="0063779C" w:rsidRDefault="00995BCD" w:rsidP="00995BCD">
      <w:pPr>
        <w:numPr>
          <w:ilvl w:val="0"/>
          <w:numId w:val="2"/>
        </w:numPr>
        <w:spacing w:after="0" w:line="240" w:lineRule="auto"/>
        <w:jc w:val="both"/>
        <w:rPr>
          <w:rFonts w:ascii="Arial" w:hAnsi="Arial" w:cs="Arial"/>
          <w:bCs/>
          <w:sz w:val="20"/>
        </w:rPr>
      </w:pPr>
      <w:r w:rsidRPr="0063779C">
        <w:rPr>
          <w:rFonts w:ascii="Arial" w:hAnsi="Arial" w:cs="Arial"/>
          <w:bCs/>
          <w:sz w:val="20"/>
        </w:rPr>
        <w:t>Adapter la stratégie d’intervention en fonction de cette évaluation</w:t>
      </w:r>
    </w:p>
    <w:p w:rsidR="0063779C" w:rsidRDefault="0063779C" w:rsidP="00687213">
      <w:pPr>
        <w:spacing w:after="0" w:line="240" w:lineRule="auto"/>
        <w:jc w:val="center"/>
        <w:rPr>
          <w:rFonts w:ascii="Arial" w:hAnsi="Arial" w:cs="Arial"/>
          <w:b/>
          <w:szCs w:val="28"/>
        </w:rPr>
      </w:pPr>
    </w:p>
    <w:p w:rsidR="0063779C" w:rsidRDefault="0063779C" w:rsidP="00687213">
      <w:pPr>
        <w:spacing w:after="0" w:line="240" w:lineRule="auto"/>
        <w:jc w:val="center"/>
        <w:rPr>
          <w:rFonts w:ascii="Arial" w:hAnsi="Arial" w:cs="Arial"/>
          <w:b/>
          <w:szCs w:val="28"/>
        </w:rPr>
      </w:pPr>
    </w:p>
    <w:p w:rsidR="00995BCD" w:rsidRDefault="00995BCD" w:rsidP="00687213">
      <w:pPr>
        <w:spacing w:after="0" w:line="240" w:lineRule="auto"/>
        <w:jc w:val="center"/>
        <w:rPr>
          <w:rFonts w:ascii="Arial" w:hAnsi="Arial" w:cs="Arial"/>
          <w:b/>
          <w:szCs w:val="28"/>
        </w:rPr>
      </w:pPr>
      <w:r>
        <w:rPr>
          <w:rFonts w:ascii="Arial" w:hAnsi="Arial" w:cs="Arial"/>
          <w:b/>
          <w:szCs w:val="28"/>
        </w:rPr>
        <w:t>Compétence 3</w:t>
      </w:r>
      <w:r w:rsidR="00687213">
        <w:rPr>
          <w:rFonts w:ascii="Arial" w:hAnsi="Arial" w:cs="Arial"/>
          <w:b/>
          <w:szCs w:val="28"/>
        </w:rPr>
        <w:t xml:space="preserve"> - </w:t>
      </w:r>
      <w:r>
        <w:rPr>
          <w:rFonts w:ascii="Arial" w:hAnsi="Arial" w:cs="Arial"/>
          <w:b/>
          <w:szCs w:val="28"/>
        </w:rPr>
        <w:t>Réaliser une intervention ostéopathique</w:t>
      </w:r>
    </w:p>
    <w:p w:rsidR="00995BCD" w:rsidRPr="0063779C" w:rsidRDefault="00995BCD" w:rsidP="00995BCD">
      <w:pPr>
        <w:numPr>
          <w:ilvl w:val="0"/>
          <w:numId w:val="3"/>
        </w:numPr>
        <w:spacing w:after="0" w:line="240" w:lineRule="auto"/>
        <w:jc w:val="both"/>
        <w:rPr>
          <w:rFonts w:ascii="Arial" w:hAnsi="Arial" w:cs="Arial"/>
          <w:bCs/>
          <w:sz w:val="20"/>
        </w:rPr>
      </w:pPr>
      <w:r w:rsidRPr="0063779C">
        <w:rPr>
          <w:rFonts w:ascii="Arial" w:hAnsi="Arial" w:cs="Arial"/>
          <w:bCs/>
          <w:sz w:val="20"/>
        </w:rPr>
        <w:t xml:space="preserve">Mettre en œuvre les techniques appropriées de manipulation et mobilisation </w:t>
      </w:r>
    </w:p>
    <w:p w:rsidR="00995BCD" w:rsidRPr="0063779C" w:rsidRDefault="00995BCD" w:rsidP="00995BCD">
      <w:pPr>
        <w:numPr>
          <w:ilvl w:val="0"/>
          <w:numId w:val="3"/>
        </w:numPr>
        <w:spacing w:after="0" w:line="240" w:lineRule="auto"/>
        <w:jc w:val="both"/>
        <w:rPr>
          <w:rFonts w:ascii="Arial" w:hAnsi="Arial" w:cs="Arial"/>
          <w:bCs/>
          <w:sz w:val="20"/>
        </w:rPr>
      </w:pPr>
      <w:r w:rsidRPr="0063779C">
        <w:rPr>
          <w:rFonts w:ascii="Arial" w:hAnsi="Arial" w:cs="Arial"/>
          <w:bCs/>
          <w:sz w:val="20"/>
        </w:rPr>
        <w:t xml:space="preserve">Repérer les risques liés à la mise en œuvre de l’intervention ostéopathique </w:t>
      </w:r>
    </w:p>
    <w:p w:rsidR="00995BCD" w:rsidRPr="0063779C" w:rsidRDefault="00995BCD" w:rsidP="00995BCD">
      <w:pPr>
        <w:numPr>
          <w:ilvl w:val="0"/>
          <w:numId w:val="3"/>
        </w:numPr>
        <w:spacing w:after="0" w:line="240" w:lineRule="auto"/>
        <w:jc w:val="both"/>
        <w:rPr>
          <w:rFonts w:ascii="Arial" w:hAnsi="Arial" w:cs="Arial"/>
          <w:bCs/>
          <w:sz w:val="20"/>
        </w:rPr>
      </w:pPr>
      <w:r w:rsidRPr="0063779C">
        <w:rPr>
          <w:rFonts w:ascii="Arial" w:hAnsi="Arial" w:cs="Arial"/>
          <w:bCs/>
          <w:sz w:val="20"/>
        </w:rPr>
        <w:t>Appliquer les règles d’hygiène et de sécurité</w:t>
      </w:r>
    </w:p>
    <w:p w:rsidR="00995BCD" w:rsidRPr="0063779C" w:rsidRDefault="00995BCD" w:rsidP="00995BCD">
      <w:pPr>
        <w:numPr>
          <w:ilvl w:val="0"/>
          <w:numId w:val="3"/>
        </w:numPr>
        <w:spacing w:after="0" w:line="240" w:lineRule="auto"/>
        <w:jc w:val="both"/>
        <w:rPr>
          <w:rFonts w:ascii="Arial" w:hAnsi="Arial" w:cs="Arial"/>
          <w:bCs/>
          <w:sz w:val="20"/>
        </w:rPr>
      </w:pPr>
      <w:r w:rsidRPr="0063779C">
        <w:rPr>
          <w:rFonts w:ascii="Arial" w:hAnsi="Arial" w:cs="Arial"/>
          <w:bCs/>
          <w:sz w:val="20"/>
        </w:rPr>
        <w:t>Evaluer les résultats du traitement ostéopathique mis en œuvre</w:t>
      </w:r>
    </w:p>
    <w:p w:rsidR="00995BCD" w:rsidRPr="0063779C" w:rsidRDefault="00995BCD" w:rsidP="00995BCD">
      <w:pPr>
        <w:numPr>
          <w:ilvl w:val="0"/>
          <w:numId w:val="3"/>
        </w:numPr>
        <w:spacing w:after="0" w:line="240" w:lineRule="auto"/>
        <w:jc w:val="both"/>
        <w:rPr>
          <w:rFonts w:ascii="Arial" w:hAnsi="Arial" w:cs="Arial"/>
          <w:bCs/>
          <w:sz w:val="20"/>
        </w:rPr>
      </w:pPr>
      <w:r w:rsidRPr="0063779C">
        <w:rPr>
          <w:rFonts w:ascii="Arial" w:hAnsi="Arial" w:cs="Arial"/>
          <w:bCs/>
          <w:sz w:val="20"/>
        </w:rPr>
        <w:t>Adapter l’intervention ostéopathique à l’évolution des troubles de la personne</w:t>
      </w:r>
    </w:p>
    <w:p w:rsidR="00995BCD" w:rsidRPr="0063779C" w:rsidRDefault="00995BCD" w:rsidP="00995BCD">
      <w:pPr>
        <w:numPr>
          <w:ilvl w:val="0"/>
          <w:numId w:val="3"/>
        </w:numPr>
        <w:spacing w:after="0" w:line="240" w:lineRule="auto"/>
        <w:jc w:val="both"/>
        <w:rPr>
          <w:rFonts w:ascii="Times New Roman" w:hAnsi="Times New Roman" w:cs="Times New Roman"/>
        </w:rPr>
      </w:pPr>
      <w:r w:rsidRPr="0063779C">
        <w:rPr>
          <w:rFonts w:ascii="Arial" w:hAnsi="Arial" w:cs="Arial"/>
          <w:bCs/>
          <w:sz w:val="20"/>
        </w:rPr>
        <w:t xml:space="preserve">Assurer la traçabilité des interventions en ostéopathie </w:t>
      </w:r>
    </w:p>
    <w:p w:rsidR="00995BCD" w:rsidRPr="0063779C" w:rsidRDefault="00995BCD" w:rsidP="00995BCD">
      <w:pPr>
        <w:numPr>
          <w:ilvl w:val="0"/>
          <w:numId w:val="3"/>
        </w:numPr>
        <w:spacing w:after="0" w:line="240" w:lineRule="auto"/>
        <w:jc w:val="both"/>
        <w:rPr>
          <w:sz w:val="20"/>
        </w:rPr>
      </w:pPr>
      <w:r w:rsidRPr="0063779C">
        <w:rPr>
          <w:rFonts w:ascii="Arial" w:hAnsi="Arial" w:cs="Arial"/>
          <w:bCs/>
          <w:sz w:val="20"/>
        </w:rPr>
        <w:t>Transmettre les informations nécessaires dans le cadre d’une prise en charge pluri professionnelle</w:t>
      </w:r>
    </w:p>
    <w:p w:rsidR="00995BCD" w:rsidRPr="0063779C" w:rsidRDefault="00995BCD" w:rsidP="00995BCD">
      <w:pPr>
        <w:numPr>
          <w:ilvl w:val="0"/>
          <w:numId w:val="3"/>
        </w:numPr>
        <w:spacing w:after="0" w:line="240" w:lineRule="auto"/>
        <w:jc w:val="both"/>
        <w:rPr>
          <w:sz w:val="20"/>
        </w:rPr>
      </w:pPr>
      <w:r w:rsidRPr="0063779C">
        <w:rPr>
          <w:rFonts w:ascii="Arial" w:hAnsi="Arial" w:cs="Arial"/>
          <w:bCs/>
          <w:sz w:val="20"/>
        </w:rPr>
        <w:t>Identifier les situations d’urgence et prendre les mesures appropriées</w:t>
      </w:r>
    </w:p>
    <w:p w:rsidR="00995BCD" w:rsidRDefault="00995BCD" w:rsidP="00995BCD">
      <w:pPr>
        <w:jc w:val="center"/>
      </w:pPr>
    </w:p>
    <w:p w:rsidR="0063779C" w:rsidRDefault="0063779C" w:rsidP="00995BCD">
      <w:pPr>
        <w:jc w:val="center"/>
      </w:pPr>
    </w:p>
    <w:p w:rsidR="00995BCD" w:rsidRDefault="00995BCD" w:rsidP="0063779C">
      <w:pPr>
        <w:spacing w:after="0" w:line="240" w:lineRule="auto"/>
        <w:jc w:val="center"/>
        <w:rPr>
          <w:rFonts w:ascii="Arial" w:hAnsi="Arial" w:cs="Arial"/>
          <w:b/>
          <w:szCs w:val="28"/>
        </w:rPr>
      </w:pPr>
      <w:r>
        <w:rPr>
          <w:rFonts w:ascii="Arial" w:hAnsi="Arial" w:cs="Arial"/>
          <w:b/>
          <w:szCs w:val="28"/>
        </w:rPr>
        <w:t>Compétence 4</w:t>
      </w:r>
      <w:r w:rsidR="0063779C">
        <w:rPr>
          <w:rFonts w:ascii="Arial" w:hAnsi="Arial" w:cs="Arial"/>
          <w:b/>
          <w:szCs w:val="28"/>
        </w:rPr>
        <w:t xml:space="preserve"> - </w:t>
      </w:r>
      <w:r>
        <w:rPr>
          <w:rFonts w:ascii="Arial" w:hAnsi="Arial" w:cs="Arial"/>
          <w:b/>
          <w:szCs w:val="28"/>
        </w:rPr>
        <w:t>Conduire une relation dans un contexte d’intervention ostéopathique</w:t>
      </w:r>
    </w:p>
    <w:p w:rsidR="00995BCD" w:rsidRPr="0063779C" w:rsidRDefault="00995BCD" w:rsidP="00995BCD">
      <w:pPr>
        <w:numPr>
          <w:ilvl w:val="0"/>
          <w:numId w:val="4"/>
        </w:numPr>
        <w:spacing w:after="0" w:line="240" w:lineRule="auto"/>
        <w:jc w:val="both"/>
        <w:rPr>
          <w:rFonts w:ascii="Arial" w:hAnsi="Arial" w:cs="Arial"/>
          <w:bCs/>
          <w:sz w:val="20"/>
        </w:rPr>
      </w:pPr>
      <w:r w:rsidRPr="0063779C">
        <w:rPr>
          <w:rFonts w:ascii="Arial" w:hAnsi="Arial" w:cs="Arial"/>
          <w:bCs/>
          <w:sz w:val="20"/>
        </w:rPr>
        <w:t xml:space="preserve">Accueillir et écouter la personne et son entourage, en prenant en compte la demande et le contexte </w:t>
      </w:r>
    </w:p>
    <w:p w:rsidR="00995BCD" w:rsidRPr="0063779C" w:rsidRDefault="00995BCD" w:rsidP="00995BCD">
      <w:pPr>
        <w:numPr>
          <w:ilvl w:val="0"/>
          <w:numId w:val="4"/>
        </w:numPr>
        <w:spacing w:after="0" w:line="240" w:lineRule="auto"/>
        <w:jc w:val="both"/>
        <w:rPr>
          <w:rFonts w:ascii="Arial" w:hAnsi="Arial" w:cs="Arial"/>
          <w:bCs/>
          <w:sz w:val="20"/>
        </w:rPr>
      </w:pPr>
      <w:r w:rsidRPr="0063779C">
        <w:rPr>
          <w:rFonts w:ascii="Arial" w:hAnsi="Arial" w:cs="Arial"/>
          <w:bCs/>
          <w:sz w:val="20"/>
        </w:rPr>
        <w:t>Expliquer le projet d’intervention ostéopathique, son rapport bénéfice / risque et ses éventuels effets secondaires</w:t>
      </w:r>
    </w:p>
    <w:p w:rsidR="00995BCD" w:rsidRPr="0063779C" w:rsidRDefault="00995BCD" w:rsidP="00995BCD">
      <w:pPr>
        <w:numPr>
          <w:ilvl w:val="0"/>
          <w:numId w:val="4"/>
        </w:numPr>
        <w:spacing w:after="0" w:line="240" w:lineRule="auto"/>
        <w:jc w:val="both"/>
        <w:rPr>
          <w:rFonts w:ascii="Arial" w:hAnsi="Arial" w:cs="Arial"/>
          <w:bCs/>
          <w:sz w:val="20"/>
        </w:rPr>
      </w:pPr>
      <w:r w:rsidRPr="0063779C">
        <w:rPr>
          <w:rFonts w:ascii="Arial" w:hAnsi="Arial" w:cs="Arial"/>
          <w:bCs/>
          <w:sz w:val="20"/>
        </w:rPr>
        <w:t xml:space="preserve">Etablir des modalités de relation propices à l’intervention en ostéopathie en tenant compte des situations particulières et du niveau de compréhension de la personne </w:t>
      </w:r>
    </w:p>
    <w:p w:rsidR="00995BCD" w:rsidRPr="0063779C" w:rsidRDefault="00995BCD" w:rsidP="00995BCD">
      <w:pPr>
        <w:numPr>
          <w:ilvl w:val="0"/>
          <w:numId w:val="4"/>
        </w:numPr>
        <w:spacing w:after="0" w:line="240" w:lineRule="auto"/>
        <w:jc w:val="both"/>
        <w:rPr>
          <w:rFonts w:ascii="Arial" w:hAnsi="Arial" w:cs="Arial"/>
          <w:bCs/>
          <w:sz w:val="20"/>
        </w:rPr>
      </w:pPr>
      <w:r w:rsidRPr="0063779C">
        <w:rPr>
          <w:rFonts w:ascii="Arial" w:hAnsi="Arial" w:cs="Arial"/>
          <w:bCs/>
          <w:sz w:val="20"/>
        </w:rPr>
        <w:t xml:space="preserve">Instaurer une communication verbale et non verbale avec les personnes </w:t>
      </w:r>
    </w:p>
    <w:p w:rsidR="00995BCD" w:rsidRPr="0063779C" w:rsidRDefault="00995BCD" w:rsidP="00995BCD">
      <w:pPr>
        <w:numPr>
          <w:ilvl w:val="0"/>
          <w:numId w:val="4"/>
        </w:numPr>
        <w:spacing w:after="0" w:line="240" w:lineRule="auto"/>
        <w:jc w:val="both"/>
        <w:rPr>
          <w:rFonts w:ascii="Arial" w:hAnsi="Arial" w:cs="Arial"/>
          <w:bCs/>
          <w:sz w:val="20"/>
        </w:rPr>
      </w:pPr>
      <w:r w:rsidRPr="0063779C">
        <w:rPr>
          <w:rFonts w:ascii="Arial" w:hAnsi="Arial" w:cs="Arial"/>
          <w:bCs/>
          <w:sz w:val="20"/>
        </w:rPr>
        <w:t>Proposer des actions de prévention pour aider au maintien de l’état de santé des personnes et en assurer le suivi</w:t>
      </w:r>
    </w:p>
    <w:p w:rsidR="0063779C" w:rsidRDefault="0063779C" w:rsidP="0063779C">
      <w:pPr>
        <w:spacing w:after="0" w:line="240" w:lineRule="auto"/>
        <w:jc w:val="center"/>
        <w:rPr>
          <w:rFonts w:ascii="Arial" w:hAnsi="Arial" w:cs="Arial"/>
          <w:b/>
          <w:szCs w:val="28"/>
        </w:rPr>
      </w:pPr>
    </w:p>
    <w:p w:rsidR="006E7932" w:rsidRDefault="006E7932" w:rsidP="0063779C">
      <w:pPr>
        <w:spacing w:after="0" w:line="240" w:lineRule="auto"/>
        <w:jc w:val="center"/>
        <w:rPr>
          <w:rFonts w:ascii="Arial" w:hAnsi="Arial" w:cs="Arial"/>
          <w:b/>
          <w:szCs w:val="28"/>
        </w:rPr>
      </w:pPr>
    </w:p>
    <w:p w:rsidR="006E7932" w:rsidRDefault="006E7932" w:rsidP="0063779C">
      <w:pPr>
        <w:spacing w:after="0" w:line="240" w:lineRule="auto"/>
        <w:jc w:val="center"/>
        <w:rPr>
          <w:rFonts w:ascii="Arial" w:hAnsi="Arial" w:cs="Arial"/>
          <w:b/>
          <w:szCs w:val="28"/>
        </w:rPr>
      </w:pPr>
    </w:p>
    <w:p w:rsidR="00995BCD" w:rsidRDefault="00995BCD" w:rsidP="0063779C">
      <w:pPr>
        <w:spacing w:after="0" w:line="240" w:lineRule="auto"/>
        <w:jc w:val="center"/>
        <w:rPr>
          <w:rFonts w:ascii="Arial" w:hAnsi="Arial" w:cs="Arial"/>
          <w:b/>
          <w:szCs w:val="28"/>
        </w:rPr>
      </w:pPr>
      <w:r>
        <w:rPr>
          <w:rFonts w:ascii="Arial" w:hAnsi="Arial" w:cs="Arial"/>
          <w:b/>
          <w:szCs w:val="28"/>
        </w:rPr>
        <w:t>Compétence 5</w:t>
      </w:r>
      <w:r w:rsidR="0063779C">
        <w:rPr>
          <w:rFonts w:ascii="Arial" w:hAnsi="Arial" w:cs="Arial"/>
          <w:b/>
          <w:szCs w:val="28"/>
        </w:rPr>
        <w:t xml:space="preserve"> - </w:t>
      </w:r>
      <w:r>
        <w:rPr>
          <w:rFonts w:ascii="Arial" w:hAnsi="Arial" w:cs="Arial"/>
          <w:b/>
          <w:szCs w:val="28"/>
        </w:rPr>
        <w:t>Analyser sa pratique professionnelle et traiter des données scientifiques et professionnelles</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Identifier les ressources documentaires nécessaires et utiliser des bases de données actualisées</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Questionner, traiter, analyser des données scientifiques et/ou professionnelles</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 xml:space="preserve">Interpréter et utiliser les données contenues dans des publications nationales et internationales </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Observer, formaliser et expliciter les éléments de sa pratique professionnelle</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 xml:space="preserve">Analyser sa pratique professionnelle au regard des références professionnelles et des évolutions </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 xml:space="preserve">Evaluer la mise en œuvre de ses interventions au regard des principes de qualité, de sécurité, et de satisfaction de la personne </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Identifier les améliorations possibles et les mesures de réajustement de sa pratique.</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 xml:space="preserve">Confronter sa pratique professionnelle à celle de ses pairs, de l’équipe ou d’autres professionnels </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 xml:space="preserve">Identifier les domaines de formation professionnelle et personnelle à développer </w:t>
      </w:r>
    </w:p>
    <w:p w:rsidR="00995BCD" w:rsidRPr="0063779C" w:rsidRDefault="00995BCD" w:rsidP="0063779C">
      <w:pPr>
        <w:numPr>
          <w:ilvl w:val="0"/>
          <w:numId w:val="18"/>
        </w:numPr>
        <w:spacing w:after="0" w:line="240" w:lineRule="auto"/>
        <w:jc w:val="both"/>
        <w:rPr>
          <w:rFonts w:ascii="Arial" w:hAnsi="Arial" w:cs="Arial"/>
          <w:bCs/>
          <w:sz w:val="20"/>
        </w:rPr>
      </w:pPr>
      <w:r w:rsidRPr="0063779C">
        <w:rPr>
          <w:rFonts w:ascii="Arial" w:hAnsi="Arial" w:cs="Arial"/>
          <w:bCs/>
          <w:sz w:val="20"/>
        </w:rPr>
        <w:t>Rédiger et présenter des documents professionnels en vue de communication orale et/ou écrite</w:t>
      </w:r>
    </w:p>
    <w:p w:rsidR="0063779C" w:rsidRDefault="0063779C" w:rsidP="00995BCD">
      <w:pPr>
        <w:jc w:val="both"/>
        <w:rPr>
          <w:color w:val="000000"/>
        </w:rPr>
      </w:pPr>
    </w:p>
    <w:p w:rsidR="006E7932" w:rsidRDefault="006E7932" w:rsidP="00995BCD">
      <w:pPr>
        <w:jc w:val="both"/>
        <w:rPr>
          <w:color w:val="000000"/>
        </w:rPr>
      </w:pPr>
    </w:p>
    <w:p w:rsidR="006E7932" w:rsidRDefault="006E7932" w:rsidP="00995BCD">
      <w:pPr>
        <w:jc w:val="both"/>
        <w:rPr>
          <w:color w:val="000000"/>
        </w:rPr>
      </w:pPr>
    </w:p>
    <w:p w:rsidR="006E7932" w:rsidRDefault="006E7932" w:rsidP="00995BCD">
      <w:pPr>
        <w:jc w:val="both"/>
        <w:rPr>
          <w:color w:val="000000"/>
        </w:rPr>
      </w:pPr>
    </w:p>
    <w:p w:rsidR="006E7932" w:rsidRDefault="006E7932" w:rsidP="00995BCD">
      <w:pPr>
        <w:jc w:val="both"/>
        <w:rPr>
          <w:color w:val="000000"/>
        </w:rPr>
      </w:pPr>
    </w:p>
    <w:p w:rsidR="006E7932" w:rsidRDefault="006E7932" w:rsidP="00995BCD">
      <w:pPr>
        <w:jc w:val="both"/>
        <w:rPr>
          <w:color w:val="000000"/>
        </w:rPr>
      </w:pPr>
    </w:p>
    <w:p w:rsidR="006E7932" w:rsidRDefault="006E7932" w:rsidP="00995BCD">
      <w:pPr>
        <w:jc w:val="both"/>
        <w:rPr>
          <w:color w:val="000000"/>
        </w:rPr>
      </w:pPr>
    </w:p>
    <w:p w:rsidR="006E7932" w:rsidRDefault="006E7932" w:rsidP="00995BCD">
      <w:pPr>
        <w:jc w:val="both"/>
        <w:rPr>
          <w:color w:val="000000"/>
        </w:rPr>
      </w:pPr>
    </w:p>
    <w:p w:rsidR="00995BCD" w:rsidRDefault="00995BCD" w:rsidP="0063779C">
      <w:pPr>
        <w:spacing w:after="0"/>
        <w:jc w:val="center"/>
        <w:rPr>
          <w:rFonts w:ascii="Arial" w:hAnsi="Arial" w:cs="Arial"/>
          <w:b/>
          <w:szCs w:val="28"/>
        </w:rPr>
      </w:pPr>
      <w:r>
        <w:rPr>
          <w:rFonts w:ascii="Arial" w:hAnsi="Arial" w:cs="Arial"/>
          <w:b/>
          <w:szCs w:val="28"/>
        </w:rPr>
        <w:t>Compétence 6</w:t>
      </w:r>
      <w:r w:rsidR="0063779C">
        <w:rPr>
          <w:rFonts w:ascii="Arial" w:hAnsi="Arial" w:cs="Arial"/>
          <w:b/>
          <w:szCs w:val="28"/>
        </w:rPr>
        <w:t xml:space="preserve"> - </w:t>
      </w:r>
      <w:r>
        <w:rPr>
          <w:rFonts w:ascii="Arial" w:hAnsi="Arial" w:cs="Arial"/>
          <w:b/>
          <w:szCs w:val="28"/>
        </w:rPr>
        <w:t xml:space="preserve">Gérer un cabinet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Choisir un mode d’exercice</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 xml:space="preserve">Elaborer et gérer un budget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 xml:space="preserve">Etablir, suivre, archiver les éléments de gestion administrative et comptable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Mettre en œuvre les mesures nécessaires à l’hygiène et la sécurité des locaux, des installations et des matériels et assurer leur évaluation</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 xml:space="preserve">Organiser l’espace professionnel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 xml:space="preserve">Choisir du matériel adapté à la structure et aux activités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 xml:space="preserve">Organiser les achats, la maintenance, la traçabilité et la gestion des stocks des matériels et consommables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 xml:space="preserve">Organiser et contrôler la gestion des déchets dans le respect des règles et des procédures </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Organiser les plannings, les rendez-vous et la répartition des activités</w:t>
      </w:r>
    </w:p>
    <w:p w:rsidR="00995BCD" w:rsidRPr="0063779C" w:rsidRDefault="00995BCD" w:rsidP="0063779C">
      <w:pPr>
        <w:numPr>
          <w:ilvl w:val="0"/>
          <w:numId w:val="19"/>
        </w:numPr>
        <w:spacing w:after="0" w:line="240" w:lineRule="auto"/>
        <w:jc w:val="both"/>
        <w:rPr>
          <w:rFonts w:ascii="Arial" w:hAnsi="Arial" w:cs="Arial"/>
          <w:bCs/>
          <w:sz w:val="20"/>
        </w:rPr>
      </w:pPr>
      <w:r w:rsidRPr="0063779C">
        <w:rPr>
          <w:rFonts w:ascii="Arial" w:hAnsi="Arial" w:cs="Arial"/>
          <w:bCs/>
          <w:sz w:val="20"/>
        </w:rPr>
        <w:t>Appliquer la réglementation liée à la gestion de personnel</w:t>
      </w:r>
    </w:p>
    <w:p w:rsidR="0063779C" w:rsidRDefault="0063779C" w:rsidP="00995BCD">
      <w:pPr>
        <w:ind w:left="360"/>
        <w:jc w:val="both"/>
        <w:rPr>
          <w:rFonts w:ascii="Times New Roman" w:hAnsi="Times New Roman" w:cs="Times New Roman"/>
          <w:sz w:val="24"/>
        </w:rPr>
      </w:pPr>
    </w:p>
    <w:p w:rsidR="0063779C" w:rsidRDefault="0063779C" w:rsidP="00995BCD">
      <w:pPr>
        <w:ind w:left="360"/>
        <w:jc w:val="both"/>
        <w:rPr>
          <w:rFonts w:ascii="Times New Roman" w:hAnsi="Times New Roman" w:cs="Times New Roman"/>
          <w:sz w:val="24"/>
        </w:rPr>
      </w:pPr>
    </w:p>
    <w:p w:rsidR="0063779C" w:rsidRDefault="0063779C" w:rsidP="006E7932">
      <w:pPr>
        <w:jc w:val="both"/>
        <w:rPr>
          <w:rFonts w:ascii="Times New Roman" w:hAnsi="Times New Roman" w:cs="Times New Roman"/>
          <w:sz w:val="24"/>
        </w:rPr>
        <w:sectPr w:rsidR="0063779C" w:rsidSect="00DC7231">
          <w:pgSz w:w="16838" w:h="11906" w:orient="landscape"/>
          <w:pgMar w:top="1417" w:right="1417" w:bottom="1417" w:left="1417" w:header="708" w:footer="708" w:gutter="0"/>
          <w:cols w:num="2" w:space="708"/>
          <w:docGrid w:linePitch="360"/>
        </w:sectPr>
      </w:pPr>
    </w:p>
    <w:p w:rsidR="00995BCD" w:rsidRPr="0063779C" w:rsidRDefault="0063779C" w:rsidP="00511518">
      <w:pPr>
        <w:pStyle w:val="Titre"/>
        <w:rPr>
          <w:i/>
          <w:iCs/>
        </w:rPr>
      </w:pPr>
      <w:r>
        <w:rPr>
          <w:i/>
          <w:iCs/>
        </w:rPr>
        <w:lastRenderedPageBreak/>
        <w:t xml:space="preserve">La formation pratique </w:t>
      </w:r>
      <w:r w:rsidR="00DC7231">
        <w:rPr>
          <w:i/>
          <w:iCs/>
        </w:rPr>
        <w:t xml:space="preserve">clinique </w:t>
      </w:r>
      <w:r>
        <w:rPr>
          <w:i/>
          <w:iCs/>
        </w:rPr>
        <w:t>en ostéopathie</w:t>
      </w:r>
    </w:p>
    <w:p w:rsidR="00995BCD" w:rsidRPr="0063779C" w:rsidRDefault="00995BCD" w:rsidP="0063779C">
      <w:pPr>
        <w:spacing w:after="0" w:line="240" w:lineRule="auto"/>
        <w:jc w:val="both"/>
        <w:rPr>
          <w:rFonts w:ascii="Arial" w:hAnsi="Arial" w:cs="Arial"/>
        </w:rPr>
      </w:pPr>
      <w:r w:rsidRPr="0063779C">
        <w:rPr>
          <w:rFonts w:ascii="Arial" w:hAnsi="Arial" w:cs="Arial"/>
        </w:rPr>
        <w:t xml:space="preserve">La formation pratique clinique organisée par l’établissement vise à permettre aux étudiants d’acquérir une </w:t>
      </w:r>
      <w:r w:rsidRPr="001279BE">
        <w:rPr>
          <w:rFonts w:ascii="Arial" w:hAnsi="Arial" w:cs="Arial"/>
          <w:b/>
        </w:rPr>
        <w:t>expérience clinique</w:t>
      </w:r>
      <w:r w:rsidRPr="0063779C">
        <w:rPr>
          <w:rFonts w:ascii="Arial" w:hAnsi="Arial" w:cs="Arial"/>
        </w:rPr>
        <w:t xml:space="preserve">. </w:t>
      </w:r>
    </w:p>
    <w:p w:rsidR="00995BCD" w:rsidRPr="0063779C" w:rsidRDefault="00995BCD" w:rsidP="0063779C">
      <w:pPr>
        <w:spacing w:after="0" w:line="240" w:lineRule="auto"/>
        <w:jc w:val="both"/>
        <w:rPr>
          <w:rFonts w:ascii="Arial" w:hAnsi="Arial" w:cs="Arial"/>
        </w:rPr>
      </w:pPr>
      <w:r w:rsidRPr="0063779C">
        <w:rPr>
          <w:rFonts w:ascii="Arial" w:hAnsi="Arial" w:cs="Arial"/>
        </w:rPr>
        <w:t>Cette formation pratique clinique se déroule :</w:t>
      </w:r>
    </w:p>
    <w:p w:rsidR="00995BCD" w:rsidRPr="0063779C" w:rsidRDefault="00995BCD" w:rsidP="0063779C">
      <w:pPr>
        <w:spacing w:after="0" w:line="240" w:lineRule="auto"/>
        <w:ind w:left="708"/>
        <w:jc w:val="both"/>
        <w:rPr>
          <w:rFonts w:ascii="Arial" w:hAnsi="Arial" w:cs="Arial"/>
        </w:rPr>
      </w:pPr>
      <w:r w:rsidRPr="0063779C">
        <w:rPr>
          <w:rFonts w:ascii="Arial" w:hAnsi="Arial" w:cs="Arial"/>
        </w:rPr>
        <w:t xml:space="preserve">a) Pour </w:t>
      </w:r>
      <w:r w:rsidRPr="001279BE">
        <w:rPr>
          <w:rFonts w:ascii="Arial" w:hAnsi="Arial" w:cs="Arial"/>
          <w:b/>
        </w:rPr>
        <w:t>au moins deux tiers</w:t>
      </w:r>
      <w:r w:rsidRPr="0063779C">
        <w:rPr>
          <w:rFonts w:ascii="Arial" w:hAnsi="Arial" w:cs="Arial"/>
        </w:rPr>
        <w:t xml:space="preserve">, en présence et encadrée par un enseignant ostéopathe de l’école, </w:t>
      </w:r>
      <w:r w:rsidRPr="001279BE">
        <w:rPr>
          <w:rFonts w:ascii="Arial" w:hAnsi="Arial" w:cs="Arial"/>
          <w:b/>
        </w:rPr>
        <w:t xml:space="preserve">au sein de la clinique de l’établissement de formation </w:t>
      </w:r>
      <w:r w:rsidRPr="0063779C">
        <w:rPr>
          <w:rFonts w:ascii="Arial" w:hAnsi="Arial" w:cs="Arial"/>
        </w:rPr>
        <w:t>dédiée à l’accueil des patients,</w:t>
      </w:r>
    </w:p>
    <w:p w:rsidR="00995BCD" w:rsidRDefault="00995BCD" w:rsidP="0063779C">
      <w:pPr>
        <w:spacing w:after="0" w:line="240" w:lineRule="auto"/>
        <w:ind w:left="708"/>
        <w:jc w:val="both"/>
        <w:rPr>
          <w:rFonts w:ascii="Arial" w:hAnsi="Arial" w:cs="Arial"/>
        </w:rPr>
      </w:pPr>
      <w:r w:rsidRPr="0063779C">
        <w:rPr>
          <w:rFonts w:ascii="Arial" w:hAnsi="Arial" w:cs="Arial"/>
        </w:rPr>
        <w:t xml:space="preserve">b) Et sur des </w:t>
      </w:r>
      <w:r w:rsidRPr="001279BE">
        <w:rPr>
          <w:rFonts w:ascii="Arial" w:hAnsi="Arial" w:cs="Arial"/>
          <w:b/>
        </w:rPr>
        <w:t>terrains de formation clinique externe</w:t>
      </w:r>
      <w:r w:rsidRPr="0063779C">
        <w:rPr>
          <w:rFonts w:ascii="Arial" w:hAnsi="Arial" w:cs="Arial"/>
        </w:rPr>
        <w:t xml:space="preserve"> auprès de maîtres de stage agréés par le directeur de l’école après accord du conseil pédagogique. </w:t>
      </w:r>
    </w:p>
    <w:p w:rsidR="00113301" w:rsidRPr="0063779C" w:rsidRDefault="00113301" w:rsidP="0063779C">
      <w:pPr>
        <w:spacing w:after="0" w:line="240" w:lineRule="auto"/>
        <w:ind w:left="708"/>
        <w:jc w:val="both"/>
        <w:rPr>
          <w:rFonts w:ascii="Arial" w:hAnsi="Arial" w:cs="Arial"/>
        </w:rPr>
      </w:pPr>
    </w:p>
    <w:p w:rsidR="00995BCD" w:rsidRPr="0063779C" w:rsidRDefault="00995BCD" w:rsidP="0063779C">
      <w:pPr>
        <w:spacing w:after="0" w:line="240" w:lineRule="auto"/>
        <w:jc w:val="both"/>
        <w:rPr>
          <w:rFonts w:ascii="Arial" w:hAnsi="Arial" w:cs="Arial"/>
        </w:rPr>
      </w:pPr>
      <w:r w:rsidRPr="0063779C">
        <w:rPr>
          <w:rFonts w:ascii="Arial" w:hAnsi="Arial" w:cs="Arial"/>
        </w:rPr>
        <w:t xml:space="preserve">Pour ces stages externes, l’établissement de formation met en place des </w:t>
      </w:r>
      <w:r w:rsidRPr="001279BE">
        <w:rPr>
          <w:rFonts w:ascii="Arial" w:hAnsi="Arial" w:cs="Arial"/>
          <w:b/>
        </w:rPr>
        <w:t>conventions de stages</w:t>
      </w:r>
      <w:r w:rsidRPr="0063779C">
        <w:rPr>
          <w:rFonts w:ascii="Arial" w:hAnsi="Arial" w:cs="Arial"/>
        </w:rPr>
        <w:t xml:space="preserve"> signées entre l’établissement de formation, le maître de stage et le stagiaire. A l’issue de sa formation, l’étudiant doit avoir validé un minimum de </w:t>
      </w:r>
      <w:r w:rsidRPr="001279BE">
        <w:rPr>
          <w:rFonts w:ascii="Arial" w:hAnsi="Arial" w:cs="Arial"/>
          <w:b/>
        </w:rPr>
        <w:t>150 consultations complètes</w:t>
      </w:r>
      <w:r w:rsidRPr="0063779C">
        <w:rPr>
          <w:rFonts w:ascii="Arial" w:hAnsi="Arial" w:cs="Arial"/>
        </w:rPr>
        <w:t xml:space="preserve"> dont au moins deux tiers au sein de la clinique de l’établissement de formation dédiée à l’accueil des patients.</w:t>
      </w:r>
    </w:p>
    <w:p w:rsidR="00995BCD" w:rsidRPr="0063779C" w:rsidRDefault="00995BCD" w:rsidP="0063779C">
      <w:pPr>
        <w:pStyle w:val="Paragraphedeliste"/>
        <w:spacing w:after="0" w:line="240" w:lineRule="auto"/>
        <w:ind w:left="360"/>
        <w:jc w:val="left"/>
        <w:rPr>
          <w:rFonts w:ascii="Arial" w:hAnsi="Arial" w:cs="Arial"/>
        </w:rPr>
      </w:pPr>
      <w:r w:rsidRPr="0063779C">
        <w:rPr>
          <w:rFonts w:ascii="Arial" w:hAnsi="Arial" w:cs="Arial"/>
          <w:b/>
        </w:rPr>
        <w:t xml:space="preserve"> </w:t>
      </w:r>
    </w:p>
    <w:p w:rsidR="00995BCD" w:rsidRDefault="00995BCD" w:rsidP="0063779C">
      <w:pPr>
        <w:spacing w:after="0" w:line="240" w:lineRule="auto"/>
        <w:jc w:val="both"/>
        <w:rPr>
          <w:rFonts w:ascii="Arial" w:hAnsi="Arial" w:cs="Arial"/>
        </w:rPr>
      </w:pPr>
      <w:r w:rsidRPr="0063779C">
        <w:rPr>
          <w:rFonts w:ascii="Arial" w:hAnsi="Arial" w:cs="Arial"/>
        </w:rPr>
        <w:t xml:space="preserve">Les différentes </w:t>
      </w:r>
      <w:r w:rsidRPr="001279BE">
        <w:rPr>
          <w:rFonts w:ascii="Arial" w:hAnsi="Arial" w:cs="Arial"/>
          <w:b/>
        </w:rPr>
        <w:t>étapes</w:t>
      </w:r>
      <w:r w:rsidRPr="0063779C">
        <w:rPr>
          <w:rFonts w:ascii="Arial" w:hAnsi="Arial" w:cs="Arial"/>
        </w:rPr>
        <w:t> </w:t>
      </w:r>
      <w:r w:rsidR="0063779C">
        <w:rPr>
          <w:rFonts w:ascii="Arial" w:hAnsi="Arial" w:cs="Arial"/>
        </w:rPr>
        <w:t>de formation pratique clinique sont les suivantes :</w:t>
      </w:r>
    </w:p>
    <w:p w:rsidR="0063779C" w:rsidRPr="0063779C" w:rsidRDefault="0063779C" w:rsidP="0063779C">
      <w:pPr>
        <w:spacing w:after="0" w:line="240" w:lineRule="auto"/>
        <w:jc w:val="both"/>
        <w:rPr>
          <w:rFonts w:ascii="Arial" w:hAnsi="Arial" w:cs="Arial"/>
        </w:rPr>
      </w:pPr>
    </w:p>
    <w:p w:rsidR="00995BCD" w:rsidRPr="0063779C" w:rsidRDefault="00995BCD" w:rsidP="0063779C">
      <w:pPr>
        <w:pStyle w:val="Paragraphedeliste"/>
        <w:numPr>
          <w:ilvl w:val="0"/>
          <w:numId w:val="7"/>
        </w:numPr>
        <w:spacing w:after="0" w:line="240" w:lineRule="auto"/>
        <w:rPr>
          <w:rFonts w:ascii="Arial" w:eastAsia="Times New Roman" w:hAnsi="Arial" w:cs="Arial"/>
        </w:rPr>
      </w:pPr>
      <w:r w:rsidRPr="001279BE">
        <w:rPr>
          <w:rFonts w:ascii="Arial" w:eastAsia="Times New Roman" w:hAnsi="Arial" w:cs="Arial"/>
          <w:b/>
        </w:rPr>
        <w:t>Observation de consultations</w:t>
      </w:r>
      <w:r w:rsidRPr="0063779C">
        <w:rPr>
          <w:rFonts w:ascii="Arial" w:eastAsia="Times New Roman" w:hAnsi="Arial" w:cs="Arial"/>
        </w:rPr>
        <w:t xml:space="preserve"> ostéopathiques (réalisées par des ostéopathes enseignants ou maîtres de stage ou des étudiants en fin de cursus encadrés par un enseignant ostéopathe)</w:t>
      </w:r>
      <w:r w:rsidR="002B0726">
        <w:rPr>
          <w:rFonts w:ascii="Arial" w:eastAsia="Times New Roman" w:hAnsi="Arial" w:cs="Arial"/>
        </w:rPr>
        <w:t xml:space="preserve"> et </w:t>
      </w:r>
      <w:r w:rsidR="002B0726" w:rsidRPr="000D7036">
        <w:rPr>
          <w:rFonts w:ascii="Arial" w:eastAsia="Times New Roman" w:hAnsi="Arial" w:cs="Arial"/>
          <w:b/>
        </w:rPr>
        <w:t>découverte du métier</w:t>
      </w:r>
    </w:p>
    <w:p w:rsidR="00995BCD" w:rsidRPr="0063779C" w:rsidRDefault="00995BCD" w:rsidP="0063779C">
      <w:pPr>
        <w:pStyle w:val="Paragraphedeliste"/>
        <w:spacing w:after="0" w:line="240" w:lineRule="auto"/>
        <w:ind w:left="360"/>
        <w:rPr>
          <w:rFonts w:ascii="Arial" w:eastAsia="Times New Roman" w:hAnsi="Arial" w:cs="Arial"/>
        </w:rPr>
      </w:pPr>
    </w:p>
    <w:p w:rsidR="00995BCD" w:rsidRPr="0063779C" w:rsidRDefault="00995BCD" w:rsidP="0063779C">
      <w:pPr>
        <w:pStyle w:val="Paragraphedeliste"/>
        <w:numPr>
          <w:ilvl w:val="0"/>
          <w:numId w:val="7"/>
        </w:numPr>
        <w:spacing w:after="0" w:line="240" w:lineRule="auto"/>
        <w:rPr>
          <w:rFonts w:ascii="Arial" w:eastAsia="Times New Roman" w:hAnsi="Arial" w:cs="Arial"/>
        </w:rPr>
      </w:pPr>
      <w:r w:rsidRPr="001279BE">
        <w:rPr>
          <w:rFonts w:ascii="Arial" w:eastAsia="Times New Roman" w:hAnsi="Arial" w:cs="Arial"/>
          <w:b/>
        </w:rPr>
        <w:t>Apprentissage progressif</w:t>
      </w:r>
      <w:r w:rsidRPr="0063779C">
        <w:rPr>
          <w:rFonts w:ascii="Arial" w:eastAsia="Times New Roman" w:hAnsi="Arial" w:cs="Arial"/>
        </w:rPr>
        <w:t xml:space="preserve"> et réalisation de certaines activités dans le cadre d’une consultation auprès d’un patient avec accompagnement d’un enseignant ostéopathe (progressivité et individualisation du parcours) : accueil du patient, interrogatoire / anamnèse, examen clinique, création d’un dossier clinique, diagnostic, traitement, conseils au patient, mise en place et gestion d’un suivi du traitement, …</w:t>
      </w:r>
    </w:p>
    <w:p w:rsidR="00995BCD" w:rsidRPr="0063779C" w:rsidRDefault="00995BCD" w:rsidP="0063779C">
      <w:pPr>
        <w:pStyle w:val="Paragraphedeliste"/>
        <w:spacing w:after="0" w:line="240" w:lineRule="auto"/>
        <w:ind w:left="360"/>
        <w:rPr>
          <w:rFonts w:ascii="Arial" w:eastAsia="Times New Roman" w:hAnsi="Arial" w:cs="Arial"/>
        </w:rPr>
      </w:pPr>
      <w:r w:rsidRPr="0063779C">
        <w:rPr>
          <w:rFonts w:ascii="Arial" w:eastAsia="Times New Roman" w:hAnsi="Arial" w:cs="Arial"/>
        </w:rPr>
        <w:t xml:space="preserve">Un patient peut bénéficier d’une prise en charge par plusieurs étudiants selon leur niveau d’avancement dans l’apprentissage clinique. Par exemple, un étudiant de quatrième année réalise la partie de la consultation relative au diagnostic et à la conception du projet d’intervention, tandis qu’un étudiant de cinquième année réalise le traitement. Ces séquences de formation ne peuvent être comptabilisées comme des consultations complètes et validées. </w:t>
      </w:r>
    </w:p>
    <w:p w:rsidR="00995BCD" w:rsidRPr="0063779C" w:rsidRDefault="00995BCD" w:rsidP="0063779C">
      <w:pPr>
        <w:pStyle w:val="Paragraphedeliste"/>
        <w:spacing w:after="0" w:line="240" w:lineRule="auto"/>
        <w:ind w:left="360"/>
        <w:jc w:val="left"/>
        <w:rPr>
          <w:rFonts w:ascii="Arial" w:eastAsia="Times New Roman" w:hAnsi="Arial" w:cs="Arial"/>
        </w:rPr>
      </w:pPr>
    </w:p>
    <w:p w:rsidR="00995BCD" w:rsidRPr="0063779C" w:rsidRDefault="00995BCD" w:rsidP="0063779C">
      <w:pPr>
        <w:numPr>
          <w:ilvl w:val="0"/>
          <w:numId w:val="7"/>
        </w:numPr>
        <w:spacing w:after="0" w:line="240" w:lineRule="auto"/>
        <w:jc w:val="both"/>
        <w:rPr>
          <w:rFonts w:ascii="Arial" w:eastAsia="Times New Roman" w:hAnsi="Arial" w:cs="Arial"/>
        </w:rPr>
      </w:pPr>
      <w:r w:rsidRPr="001279BE">
        <w:rPr>
          <w:rFonts w:ascii="Arial" w:hAnsi="Arial" w:cs="Arial"/>
          <w:b/>
        </w:rPr>
        <w:t>Réalisation de consultations complètes</w:t>
      </w:r>
      <w:r w:rsidRPr="0063779C">
        <w:rPr>
          <w:rFonts w:ascii="Arial" w:hAnsi="Arial" w:cs="Arial"/>
        </w:rPr>
        <w:t xml:space="preserve"> encadrées par un ostéopathe enseignant ou maître de stages. L’étudiant réalise les consultations auprès de publics variés et présentant des troubles fonctionnels diversifiés</w:t>
      </w:r>
      <w:r w:rsidR="000D7036">
        <w:rPr>
          <w:rFonts w:ascii="Arial" w:hAnsi="Arial" w:cs="Arial"/>
        </w:rPr>
        <w:t>.</w:t>
      </w:r>
    </w:p>
    <w:p w:rsidR="00995BCD" w:rsidRPr="0063779C" w:rsidRDefault="00995BCD" w:rsidP="0063779C">
      <w:pPr>
        <w:spacing w:after="0" w:line="240" w:lineRule="auto"/>
        <w:ind w:left="360"/>
        <w:jc w:val="both"/>
        <w:rPr>
          <w:rFonts w:ascii="Arial" w:hAnsi="Arial" w:cs="Arial"/>
        </w:rPr>
      </w:pPr>
      <w:r w:rsidRPr="0063779C">
        <w:rPr>
          <w:rFonts w:ascii="Arial" w:hAnsi="Arial" w:cs="Arial"/>
        </w:rPr>
        <w:t xml:space="preserve">Afin d’évaluer les résultats de ses prises en charge ostéopathiques, il est souhaitable que l’étudiant puisse recevoir </w:t>
      </w:r>
      <w:r w:rsidR="003F0AD2">
        <w:rPr>
          <w:rFonts w:ascii="Arial" w:hAnsi="Arial" w:cs="Arial"/>
        </w:rPr>
        <w:t>des</w:t>
      </w:r>
      <w:r w:rsidRPr="0063779C">
        <w:rPr>
          <w:rFonts w:ascii="Arial" w:hAnsi="Arial" w:cs="Arial"/>
        </w:rPr>
        <w:t xml:space="preserve"> personnes à 2 ou 3 reprises </w:t>
      </w:r>
      <w:r w:rsidR="003F0AD2">
        <w:rPr>
          <w:rFonts w:ascii="Arial" w:hAnsi="Arial" w:cs="Arial"/>
        </w:rPr>
        <w:t>en fonction du projet d’intervention.</w:t>
      </w:r>
    </w:p>
    <w:p w:rsidR="00995BCD" w:rsidRDefault="00995BCD" w:rsidP="0063779C">
      <w:pPr>
        <w:spacing w:after="0" w:line="240" w:lineRule="auto"/>
        <w:ind w:left="360"/>
        <w:jc w:val="both"/>
        <w:rPr>
          <w:rFonts w:ascii="Arial" w:hAnsi="Arial" w:cs="Arial"/>
        </w:rPr>
      </w:pPr>
      <w:r w:rsidRPr="0063779C">
        <w:rPr>
          <w:rFonts w:ascii="Arial" w:hAnsi="Arial" w:cs="Arial"/>
        </w:rPr>
        <w:t xml:space="preserve">Les personnes sont prises en charge par l’étudiant en complète autonomie. L’étudiant recourt à l’assistance d’un enseignant ou du maître de stage en cas de difficulté. Chaque consultation fait l’objet d’une discussion a posteriori entre l’encadrant et l’étudiant. </w:t>
      </w:r>
    </w:p>
    <w:p w:rsidR="00113301" w:rsidRPr="0063779C" w:rsidRDefault="00113301" w:rsidP="0063779C">
      <w:pPr>
        <w:spacing w:after="0" w:line="240" w:lineRule="auto"/>
        <w:ind w:left="360"/>
        <w:jc w:val="both"/>
        <w:rPr>
          <w:rFonts w:ascii="Arial" w:hAnsi="Arial" w:cs="Arial"/>
        </w:rPr>
      </w:pPr>
    </w:p>
    <w:p w:rsidR="00995BCD" w:rsidRPr="0063779C" w:rsidRDefault="00995BCD" w:rsidP="0063779C">
      <w:pPr>
        <w:pStyle w:val="Paragraphedeliste"/>
        <w:spacing w:after="0" w:line="240" w:lineRule="auto"/>
        <w:ind w:left="360"/>
        <w:jc w:val="left"/>
        <w:rPr>
          <w:rFonts w:ascii="Arial" w:eastAsia="Times New Roman" w:hAnsi="Arial" w:cs="Arial"/>
        </w:rPr>
      </w:pPr>
    </w:p>
    <w:p w:rsidR="00995BCD" w:rsidRPr="0063779C" w:rsidRDefault="001279BE" w:rsidP="0063779C">
      <w:pPr>
        <w:spacing w:after="0" w:line="240" w:lineRule="auto"/>
        <w:jc w:val="both"/>
        <w:rPr>
          <w:rFonts w:ascii="Arial" w:eastAsia="Times New Roman" w:hAnsi="Arial" w:cs="Arial"/>
        </w:rPr>
      </w:pPr>
      <w:r>
        <w:rPr>
          <w:rFonts w:ascii="Arial" w:hAnsi="Arial" w:cs="Arial"/>
        </w:rPr>
        <w:lastRenderedPageBreak/>
        <w:t>Ces étapes peuvent se dérouler en</w:t>
      </w:r>
      <w:r w:rsidR="00995BCD" w:rsidRPr="0063779C">
        <w:rPr>
          <w:rFonts w:ascii="Arial" w:hAnsi="Arial" w:cs="Arial"/>
        </w:rPr>
        <w:t xml:space="preserve"> différents </w:t>
      </w:r>
      <w:r w:rsidR="00995BCD" w:rsidRPr="001279BE">
        <w:rPr>
          <w:rFonts w:ascii="Arial" w:hAnsi="Arial" w:cs="Arial"/>
          <w:b/>
        </w:rPr>
        <w:t>lieux</w:t>
      </w:r>
      <w:r w:rsidR="00995BCD" w:rsidRPr="0063779C">
        <w:rPr>
          <w:rFonts w:ascii="Arial" w:hAnsi="Arial" w:cs="Arial"/>
        </w:rPr>
        <w:t> </w:t>
      </w:r>
      <w:r>
        <w:rPr>
          <w:rFonts w:ascii="Arial" w:hAnsi="Arial" w:cs="Arial"/>
        </w:rPr>
        <w:t>de formation pratique clinique :</w:t>
      </w:r>
    </w:p>
    <w:p w:rsidR="00995BCD" w:rsidRPr="0063779C" w:rsidRDefault="00995BCD" w:rsidP="0063779C">
      <w:pPr>
        <w:pStyle w:val="Paragraphedeliste"/>
        <w:numPr>
          <w:ilvl w:val="0"/>
          <w:numId w:val="7"/>
        </w:numPr>
        <w:spacing w:after="0" w:line="240" w:lineRule="auto"/>
        <w:rPr>
          <w:rFonts w:ascii="Arial" w:eastAsia="Times New Roman" w:hAnsi="Arial" w:cs="Arial"/>
        </w:rPr>
      </w:pPr>
      <w:r w:rsidRPr="0063779C">
        <w:rPr>
          <w:rFonts w:ascii="Arial" w:eastAsia="Times New Roman" w:hAnsi="Arial" w:cs="Arial"/>
        </w:rPr>
        <w:t xml:space="preserve">Clinique de l’établissement de formation dédiée à l’accueil des patients externes </w:t>
      </w:r>
    </w:p>
    <w:p w:rsidR="00995BCD" w:rsidRPr="0063779C" w:rsidRDefault="00995BCD" w:rsidP="0063779C">
      <w:pPr>
        <w:pStyle w:val="Paragraphedeliste"/>
        <w:numPr>
          <w:ilvl w:val="0"/>
          <w:numId w:val="7"/>
        </w:numPr>
        <w:spacing w:after="0" w:line="240" w:lineRule="auto"/>
        <w:rPr>
          <w:rFonts w:ascii="Arial" w:eastAsia="Times New Roman" w:hAnsi="Arial" w:cs="Arial"/>
        </w:rPr>
      </w:pPr>
      <w:r w:rsidRPr="0063779C">
        <w:rPr>
          <w:rFonts w:ascii="Arial" w:eastAsia="Times New Roman" w:hAnsi="Arial" w:cs="Arial"/>
        </w:rPr>
        <w:t>Terrains de formation de cliniques externes : cabinet d’ostéopathe libéral, établissement de santé public ou privé, …</w:t>
      </w:r>
    </w:p>
    <w:p w:rsidR="00995BCD" w:rsidRPr="007978C4" w:rsidRDefault="00995BCD" w:rsidP="0063779C">
      <w:pPr>
        <w:spacing w:after="0" w:line="240" w:lineRule="auto"/>
        <w:jc w:val="both"/>
        <w:rPr>
          <w:rFonts w:ascii="Arial" w:eastAsia="Times New Roman" w:hAnsi="Arial" w:cs="Arial"/>
        </w:rPr>
      </w:pPr>
      <w:r w:rsidRPr="007978C4">
        <w:rPr>
          <w:rFonts w:ascii="Arial" w:hAnsi="Arial" w:cs="Arial"/>
        </w:rPr>
        <w:t xml:space="preserve">L’étape d’observation </w:t>
      </w:r>
      <w:r w:rsidR="00211EF6" w:rsidRPr="007978C4">
        <w:rPr>
          <w:rFonts w:ascii="Arial" w:hAnsi="Arial" w:cs="Arial"/>
        </w:rPr>
        <w:t xml:space="preserve">et de découverte des métiers </w:t>
      </w:r>
      <w:r w:rsidRPr="007978C4">
        <w:rPr>
          <w:rFonts w:ascii="Arial" w:hAnsi="Arial" w:cs="Arial"/>
        </w:rPr>
        <w:t>peut se dérouler en tout lieu.</w:t>
      </w:r>
    </w:p>
    <w:p w:rsidR="00995BCD" w:rsidRPr="007978C4" w:rsidRDefault="00995BCD" w:rsidP="0063779C">
      <w:pPr>
        <w:spacing w:after="0" w:line="240" w:lineRule="auto"/>
        <w:jc w:val="both"/>
        <w:rPr>
          <w:rFonts w:ascii="Arial" w:hAnsi="Arial" w:cs="Arial"/>
        </w:rPr>
      </w:pPr>
      <w:r w:rsidRPr="007978C4">
        <w:rPr>
          <w:rFonts w:ascii="Arial" w:hAnsi="Arial" w:cs="Arial"/>
        </w:rPr>
        <w:t>L’étape d’apprentissage progressif se déroule uniquement en clinique interne.</w:t>
      </w:r>
    </w:p>
    <w:p w:rsidR="00995BCD" w:rsidRPr="0063779C" w:rsidRDefault="00995BCD" w:rsidP="0063779C">
      <w:pPr>
        <w:spacing w:after="0" w:line="240" w:lineRule="auto"/>
        <w:jc w:val="both"/>
        <w:rPr>
          <w:rFonts w:ascii="Arial" w:hAnsi="Arial" w:cs="Arial"/>
        </w:rPr>
      </w:pPr>
      <w:r w:rsidRPr="007978C4">
        <w:rPr>
          <w:rFonts w:ascii="Arial" w:hAnsi="Arial" w:cs="Arial"/>
        </w:rPr>
        <w:t>L’étape de consultations complètes peut se dérouler en interne (au moins deux tiers) et/ou externe.</w:t>
      </w:r>
      <w:bookmarkStart w:id="0" w:name="_GoBack"/>
      <w:bookmarkEnd w:id="0"/>
    </w:p>
    <w:p w:rsidR="0063779C" w:rsidRDefault="0063779C" w:rsidP="0063779C">
      <w:pPr>
        <w:spacing w:after="0" w:line="240" w:lineRule="auto"/>
        <w:rPr>
          <w:rFonts w:ascii="Arial" w:hAnsi="Arial" w:cs="Arial"/>
          <w:b/>
        </w:rPr>
      </w:pPr>
    </w:p>
    <w:p w:rsidR="001279BE" w:rsidRPr="001279BE" w:rsidRDefault="001279BE" w:rsidP="001279BE">
      <w:pPr>
        <w:spacing w:after="0" w:line="240" w:lineRule="auto"/>
        <w:jc w:val="both"/>
        <w:rPr>
          <w:rFonts w:ascii="Arial" w:hAnsi="Arial" w:cs="Arial"/>
          <w:b/>
        </w:rPr>
      </w:pPr>
      <w:r w:rsidRPr="001279BE">
        <w:rPr>
          <w:rFonts w:ascii="Arial" w:hAnsi="Arial" w:cs="Arial"/>
          <w:b/>
        </w:rPr>
        <w:t>Attention :</w:t>
      </w:r>
    </w:p>
    <w:p w:rsidR="001279BE" w:rsidRPr="001279BE" w:rsidRDefault="001279BE" w:rsidP="001279BE">
      <w:pPr>
        <w:spacing w:after="0" w:line="240" w:lineRule="auto"/>
        <w:jc w:val="both"/>
        <w:rPr>
          <w:rFonts w:ascii="Arial" w:hAnsi="Arial" w:cs="Arial"/>
        </w:rPr>
      </w:pPr>
      <w:r>
        <w:rPr>
          <w:rFonts w:ascii="Arial" w:hAnsi="Arial" w:cs="Arial"/>
        </w:rPr>
        <w:t xml:space="preserve">La formation pratique clinique se distingue des travaux pratiques. La </w:t>
      </w:r>
      <w:r w:rsidRPr="001279BE">
        <w:rPr>
          <w:rFonts w:ascii="Arial" w:hAnsi="Arial" w:cs="Arial"/>
          <w:b/>
        </w:rPr>
        <w:t>formation pratique clinique</w:t>
      </w:r>
      <w:r>
        <w:rPr>
          <w:rFonts w:ascii="Arial" w:hAnsi="Arial" w:cs="Arial"/>
        </w:rPr>
        <w:t xml:space="preserve"> se déroule</w:t>
      </w:r>
      <w:r w:rsidRPr="001279BE">
        <w:rPr>
          <w:rFonts w:ascii="Arial" w:hAnsi="Arial" w:cs="Arial"/>
        </w:rPr>
        <w:t xml:space="preserve"> </w:t>
      </w:r>
      <w:r w:rsidRPr="001279BE">
        <w:rPr>
          <w:rFonts w:ascii="Arial" w:hAnsi="Arial" w:cs="Arial"/>
          <w:b/>
        </w:rPr>
        <w:t>auprès de patients en clinique interne et externe</w:t>
      </w:r>
      <w:r>
        <w:rPr>
          <w:rFonts w:ascii="Arial" w:hAnsi="Arial" w:cs="Arial"/>
        </w:rPr>
        <w:t xml:space="preserve"> </w:t>
      </w:r>
      <w:r w:rsidRPr="001279BE">
        <w:rPr>
          <w:rFonts w:ascii="Arial" w:hAnsi="Arial" w:cs="Arial"/>
        </w:rPr>
        <w:t>sous la supervision d’un enseignant ou d’un maître de stage</w:t>
      </w:r>
      <w:r>
        <w:rPr>
          <w:rFonts w:ascii="Arial" w:hAnsi="Arial" w:cs="Arial"/>
        </w:rPr>
        <w:t>. Les</w:t>
      </w:r>
      <w:r w:rsidRPr="001279BE">
        <w:rPr>
          <w:rFonts w:ascii="Arial" w:hAnsi="Arial" w:cs="Arial"/>
        </w:rPr>
        <w:t xml:space="preserve"> </w:t>
      </w:r>
      <w:r w:rsidRPr="001279BE">
        <w:rPr>
          <w:rFonts w:ascii="Arial" w:hAnsi="Arial" w:cs="Arial"/>
          <w:b/>
        </w:rPr>
        <w:t>travaux pratiques</w:t>
      </w:r>
      <w:r>
        <w:rPr>
          <w:rFonts w:ascii="Arial" w:hAnsi="Arial" w:cs="Arial"/>
        </w:rPr>
        <w:t> </w:t>
      </w:r>
      <w:r w:rsidRPr="001279BE">
        <w:rPr>
          <w:rFonts w:ascii="Arial" w:hAnsi="Arial" w:cs="Arial"/>
        </w:rPr>
        <w:t xml:space="preserve"> se déroulent </w:t>
      </w:r>
      <w:r w:rsidRPr="001279BE">
        <w:rPr>
          <w:rFonts w:ascii="Arial" w:hAnsi="Arial" w:cs="Arial"/>
          <w:b/>
        </w:rPr>
        <w:t>dans le cadre des U</w:t>
      </w:r>
      <w:r>
        <w:rPr>
          <w:rFonts w:ascii="Arial" w:hAnsi="Arial" w:cs="Arial"/>
          <w:b/>
        </w:rPr>
        <w:t>nités d’</w:t>
      </w:r>
      <w:r w:rsidRPr="001279BE">
        <w:rPr>
          <w:rFonts w:ascii="Arial" w:hAnsi="Arial" w:cs="Arial"/>
          <w:b/>
        </w:rPr>
        <w:t>E</w:t>
      </w:r>
      <w:r>
        <w:rPr>
          <w:rFonts w:ascii="Arial" w:hAnsi="Arial" w:cs="Arial"/>
          <w:b/>
        </w:rPr>
        <w:t>nseignement</w:t>
      </w:r>
      <w:r w:rsidRPr="001279BE">
        <w:rPr>
          <w:rFonts w:ascii="Arial" w:hAnsi="Arial" w:cs="Arial"/>
        </w:rPr>
        <w:t xml:space="preserve"> (notamment domaine 5) </w:t>
      </w:r>
      <w:r w:rsidRPr="001279BE">
        <w:rPr>
          <w:rFonts w:ascii="Arial" w:hAnsi="Arial" w:cs="Arial"/>
          <w:b/>
        </w:rPr>
        <w:t>entre étudiants sous la supervision d’un enseignant</w:t>
      </w:r>
      <w:r>
        <w:rPr>
          <w:rFonts w:ascii="Arial" w:hAnsi="Arial" w:cs="Arial"/>
        </w:rPr>
        <w:t>.</w:t>
      </w:r>
    </w:p>
    <w:p w:rsidR="001279BE" w:rsidRDefault="001279BE" w:rsidP="0063779C">
      <w:pPr>
        <w:spacing w:after="0" w:line="240" w:lineRule="auto"/>
        <w:rPr>
          <w:rFonts w:ascii="Arial" w:hAnsi="Arial" w:cs="Arial"/>
          <w:b/>
        </w:rPr>
      </w:pPr>
    </w:p>
    <w:p w:rsidR="00687213" w:rsidRPr="0063779C" w:rsidRDefault="001279BE" w:rsidP="0063779C">
      <w:pPr>
        <w:spacing w:after="0" w:line="240" w:lineRule="auto"/>
        <w:rPr>
          <w:rFonts w:ascii="Arial" w:hAnsi="Arial" w:cs="Arial"/>
          <w:b/>
        </w:rPr>
      </w:pPr>
      <w:r>
        <w:rPr>
          <w:rFonts w:ascii="Arial" w:hAnsi="Arial" w:cs="Arial"/>
          <w:b/>
        </w:rPr>
        <w:t>Les c</w:t>
      </w:r>
      <w:r w:rsidR="00687213" w:rsidRPr="0063779C">
        <w:rPr>
          <w:rFonts w:ascii="Arial" w:hAnsi="Arial" w:cs="Arial"/>
          <w:b/>
        </w:rPr>
        <w:t xml:space="preserve">onditions </w:t>
      </w:r>
      <w:r>
        <w:rPr>
          <w:rFonts w:ascii="Arial" w:hAnsi="Arial" w:cs="Arial"/>
          <w:b/>
        </w:rPr>
        <w:t>d’agrément des</w:t>
      </w:r>
      <w:r w:rsidR="00687213" w:rsidRPr="0063779C">
        <w:rPr>
          <w:rFonts w:ascii="Arial" w:hAnsi="Arial" w:cs="Arial"/>
          <w:b/>
        </w:rPr>
        <w:t xml:space="preserve"> terrains de formation </w:t>
      </w:r>
      <w:r w:rsidR="00694652">
        <w:rPr>
          <w:rFonts w:ascii="Arial" w:hAnsi="Arial" w:cs="Arial"/>
          <w:b/>
        </w:rPr>
        <w:t xml:space="preserve">pratique </w:t>
      </w:r>
      <w:r w:rsidR="00687213" w:rsidRPr="0063779C">
        <w:rPr>
          <w:rFonts w:ascii="Arial" w:hAnsi="Arial" w:cs="Arial"/>
          <w:b/>
        </w:rPr>
        <w:t xml:space="preserve">clinique </w:t>
      </w:r>
      <w:r w:rsidR="00687213" w:rsidRPr="0063779C">
        <w:rPr>
          <w:rFonts w:ascii="Arial" w:hAnsi="Arial" w:cs="Arial"/>
          <w:b/>
          <w:u w:val="single"/>
        </w:rPr>
        <w:t>externes</w:t>
      </w:r>
      <w:r w:rsidR="00687213" w:rsidRPr="0063779C">
        <w:rPr>
          <w:rFonts w:ascii="Arial" w:hAnsi="Arial" w:cs="Arial"/>
          <w:b/>
        </w:rPr>
        <w:t> </w:t>
      </w:r>
      <w:r>
        <w:rPr>
          <w:rFonts w:ascii="Arial" w:hAnsi="Arial" w:cs="Arial"/>
          <w:b/>
        </w:rPr>
        <w:t>sont les suivantes</w:t>
      </w:r>
      <w:r w:rsidR="00687213" w:rsidRPr="0063779C">
        <w:rPr>
          <w:rFonts w:ascii="Arial" w:hAnsi="Arial" w:cs="Arial"/>
          <w:b/>
        </w:rPr>
        <w:t xml:space="preserve"> : </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 xml:space="preserve">Présence d’un ostéopathe maître de stage, </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Locaux permettant le respect des règles de confidentialité et d’hygiène</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Locaux spécifiques dédiés à la prise en charge des patients</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Etablissement répondant aux critères d’accueil du public</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Activité du lieu d’accueil et nature de l’établissement permettant la réalisation des objectifs de stage</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Utilisation du livret de stage pour la traçabilité des activités réalisées par l’étudiant (bilan des acquis de l’étudiant au début et à la fin du stage)</w:t>
      </w:r>
    </w:p>
    <w:p w:rsidR="00687213" w:rsidRPr="0063779C" w:rsidRDefault="003F0AD2" w:rsidP="0063779C">
      <w:pPr>
        <w:pStyle w:val="Paragraphedeliste"/>
        <w:numPr>
          <w:ilvl w:val="0"/>
          <w:numId w:val="15"/>
        </w:numPr>
        <w:spacing w:after="0" w:line="240" w:lineRule="auto"/>
        <w:rPr>
          <w:rFonts w:ascii="Arial" w:hAnsi="Arial" w:cs="Arial"/>
        </w:rPr>
      </w:pPr>
      <w:r>
        <w:rPr>
          <w:rFonts w:ascii="Arial" w:hAnsi="Arial" w:cs="Arial"/>
        </w:rPr>
        <w:t>Souscription d’</w:t>
      </w:r>
      <w:r w:rsidR="00687213" w:rsidRPr="0063779C">
        <w:rPr>
          <w:rFonts w:ascii="Arial" w:hAnsi="Arial" w:cs="Arial"/>
        </w:rPr>
        <w:t>une assurance permettant d’accueillir des stagiaires</w:t>
      </w:r>
      <w:r>
        <w:rPr>
          <w:rFonts w:ascii="Arial" w:hAnsi="Arial" w:cs="Arial"/>
        </w:rPr>
        <w:t xml:space="preserve"> par la structure d’accueil</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Respect du champ de compétences de l’ostéopathe</w:t>
      </w:r>
    </w:p>
    <w:p w:rsidR="00687213" w:rsidRPr="0063779C"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 xml:space="preserve">Respect du secret </w:t>
      </w:r>
      <w:r w:rsidR="003F0AD2">
        <w:rPr>
          <w:rFonts w:ascii="Arial" w:hAnsi="Arial" w:cs="Arial"/>
        </w:rPr>
        <w:t>professionnel</w:t>
      </w:r>
    </w:p>
    <w:p w:rsidR="00687213" w:rsidRDefault="00687213" w:rsidP="0063779C">
      <w:pPr>
        <w:pStyle w:val="Paragraphedeliste"/>
        <w:numPr>
          <w:ilvl w:val="0"/>
          <w:numId w:val="15"/>
        </w:numPr>
        <w:spacing w:after="0" w:line="240" w:lineRule="auto"/>
        <w:rPr>
          <w:rFonts w:ascii="Arial" w:hAnsi="Arial" w:cs="Arial"/>
        </w:rPr>
      </w:pPr>
      <w:r w:rsidRPr="0063779C">
        <w:rPr>
          <w:rFonts w:ascii="Arial" w:hAnsi="Arial" w:cs="Arial"/>
        </w:rPr>
        <w:t>Consentement éclairé du patient ou de son représentant</w:t>
      </w:r>
    </w:p>
    <w:p w:rsidR="003F0AD2" w:rsidRPr="0063779C" w:rsidRDefault="003F0AD2" w:rsidP="0063779C">
      <w:pPr>
        <w:pStyle w:val="Paragraphedeliste"/>
        <w:numPr>
          <w:ilvl w:val="0"/>
          <w:numId w:val="15"/>
        </w:numPr>
        <w:spacing w:after="0" w:line="240" w:lineRule="auto"/>
        <w:rPr>
          <w:rFonts w:ascii="Arial" w:hAnsi="Arial" w:cs="Arial"/>
        </w:rPr>
      </w:pPr>
      <w:r>
        <w:rPr>
          <w:rFonts w:ascii="Arial" w:hAnsi="Arial" w:cs="Arial"/>
        </w:rPr>
        <w:t xml:space="preserve">Information </w:t>
      </w:r>
      <w:r w:rsidR="00807536">
        <w:rPr>
          <w:rFonts w:ascii="Arial" w:hAnsi="Arial" w:cs="Arial"/>
        </w:rPr>
        <w:t xml:space="preserve">et recueil de l’accord </w:t>
      </w:r>
      <w:r>
        <w:rPr>
          <w:rFonts w:ascii="Arial" w:hAnsi="Arial" w:cs="Arial"/>
        </w:rPr>
        <w:t xml:space="preserve">du patient </w:t>
      </w:r>
      <w:r w:rsidR="00807536">
        <w:rPr>
          <w:rFonts w:ascii="Arial" w:hAnsi="Arial" w:cs="Arial"/>
        </w:rPr>
        <w:t>pour une</w:t>
      </w:r>
      <w:r>
        <w:rPr>
          <w:rFonts w:ascii="Arial" w:hAnsi="Arial" w:cs="Arial"/>
        </w:rPr>
        <w:t xml:space="preserve"> prise en charge par un </w:t>
      </w:r>
      <w:r w:rsidR="00807536">
        <w:rPr>
          <w:rFonts w:ascii="Arial" w:hAnsi="Arial" w:cs="Arial"/>
        </w:rPr>
        <w:t xml:space="preserve">étudiant </w:t>
      </w:r>
    </w:p>
    <w:p w:rsidR="00687213" w:rsidRPr="0063779C" w:rsidRDefault="00687213" w:rsidP="0063779C">
      <w:pPr>
        <w:pStyle w:val="Paragraphedeliste"/>
        <w:spacing w:after="0" w:line="240" w:lineRule="auto"/>
        <w:rPr>
          <w:rFonts w:ascii="Arial" w:hAnsi="Arial" w:cs="Arial"/>
        </w:rPr>
      </w:pPr>
    </w:p>
    <w:p w:rsidR="00687213" w:rsidRPr="0063779C" w:rsidRDefault="001279BE" w:rsidP="0063779C">
      <w:pPr>
        <w:spacing w:after="0" w:line="240" w:lineRule="auto"/>
        <w:rPr>
          <w:rFonts w:ascii="Arial" w:hAnsi="Arial" w:cs="Arial"/>
          <w:b/>
        </w:rPr>
      </w:pPr>
      <w:r>
        <w:rPr>
          <w:rFonts w:ascii="Arial" w:hAnsi="Arial" w:cs="Arial"/>
          <w:b/>
        </w:rPr>
        <w:t>Les c</w:t>
      </w:r>
      <w:r w:rsidR="00687213" w:rsidRPr="0063779C">
        <w:rPr>
          <w:rFonts w:ascii="Arial" w:hAnsi="Arial" w:cs="Arial"/>
          <w:b/>
        </w:rPr>
        <w:t>onditions d’agrément du Maitre de stage</w:t>
      </w:r>
      <w:r>
        <w:rPr>
          <w:rFonts w:ascii="Arial" w:hAnsi="Arial" w:cs="Arial"/>
          <w:b/>
        </w:rPr>
        <w:t xml:space="preserve"> sont les suivantes :</w:t>
      </w:r>
    </w:p>
    <w:p w:rsidR="00687213" w:rsidRPr="0063779C" w:rsidRDefault="00687213" w:rsidP="0063779C">
      <w:pPr>
        <w:pStyle w:val="Paragraphedeliste"/>
        <w:numPr>
          <w:ilvl w:val="0"/>
          <w:numId w:val="16"/>
        </w:numPr>
        <w:spacing w:after="0" w:line="240" w:lineRule="auto"/>
        <w:rPr>
          <w:rFonts w:ascii="Arial" w:hAnsi="Arial" w:cs="Arial"/>
        </w:rPr>
      </w:pPr>
      <w:r w:rsidRPr="0063779C">
        <w:rPr>
          <w:rFonts w:ascii="Arial" w:hAnsi="Arial" w:cs="Arial"/>
        </w:rPr>
        <w:t>Autorisé à faire usage professionnel du titre d’ostéopathe</w:t>
      </w:r>
    </w:p>
    <w:p w:rsidR="00687213" w:rsidRPr="0063779C" w:rsidRDefault="00687213" w:rsidP="0063779C">
      <w:pPr>
        <w:pStyle w:val="Paragraphedeliste"/>
        <w:numPr>
          <w:ilvl w:val="0"/>
          <w:numId w:val="16"/>
        </w:numPr>
        <w:spacing w:after="0" w:line="240" w:lineRule="auto"/>
        <w:rPr>
          <w:rFonts w:ascii="Arial" w:hAnsi="Arial" w:cs="Arial"/>
        </w:rPr>
      </w:pPr>
      <w:r w:rsidRPr="0063779C">
        <w:rPr>
          <w:rFonts w:ascii="Arial" w:hAnsi="Arial" w:cs="Arial"/>
        </w:rPr>
        <w:t>5 ans minimum d’exercice professionnel</w:t>
      </w:r>
      <w:r w:rsidR="00807536">
        <w:rPr>
          <w:rFonts w:ascii="Arial" w:hAnsi="Arial" w:cs="Arial"/>
        </w:rPr>
        <w:t xml:space="preserve"> en ostéopathie</w:t>
      </w:r>
    </w:p>
    <w:p w:rsidR="00687213" w:rsidRPr="0063779C" w:rsidRDefault="00687213" w:rsidP="0063779C">
      <w:pPr>
        <w:pStyle w:val="Paragraphedeliste"/>
        <w:numPr>
          <w:ilvl w:val="0"/>
          <w:numId w:val="16"/>
        </w:numPr>
        <w:spacing w:after="0" w:line="240" w:lineRule="auto"/>
        <w:rPr>
          <w:rFonts w:ascii="Arial" w:hAnsi="Arial" w:cs="Arial"/>
        </w:rPr>
      </w:pPr>
      <w:r w:rsidRPr="0063779C">
        <w:rPr>
          <w:rFonts w:ascii="Arial" w:hAnsi="Arial" w:cs="Arial"/>
        </w:rPr>
        <w:t>En exercice</w:t>
      </w:r>
    </w:p>
    <w:p w:rsidR="00687213" w:rsidRPr="0063779C" w:rsidRDefault="00687213" w:rsidP="0063779C">
      <w:pPr>
        <w:pStyle w:val="Paragraphedeliste"/>
        <w:numPr>
          <w:ilvl w:val="0"/>
          <w:numId w:val="16"/>
        </w:numPr>
        <w:spacing w:after="0" w:line="240" w:lineRule="auto"/>
        <w:rPr>
          <w:rFonts w:ascii="Arial" w:hAnsi="Arial" w:cs="Arial"/>
        </w:rPr>
      </w:pPr>
      <w:r w:rsidRPr="002C270F">
        <w:rPr>
          <w:rFonts w:ascii="Arial" w:hAnsi="Arial" w:cs="Arial"/>
        </w:rPr>
        <w:t>A suivi au minimum une journée d’information sur l</w:t>
      </w:r>
      <w:r w:rsidRPr="0063779C">
        <w:rPr>
          <w:rFonts w:ascii="Arial" w:hAnsi="Arial" w:cs="Arial"/>
        </w:rPr>
        <w:t>e projet pédagogique, le référentiel de formation et de compétences ainsi que sur les objectifs du stage</w:t>
      </w:r>
    </w:p>
    <w:p w:rsidR="00995BCD" w:rsidRDefault="00687213" w:rsidP="00A04897">
      <w:pPr>
        <w:pStyle w:val="Paragraphedeliste"/>
        <w:numPr>
          <w:ilvl w:val="0"/>
          <w:numId w:val="16"/>
        </w:numPr>
        <w:spacing w:after="0" w:line="240" w:lineRule="auto"/>
        <w:rPr>
          <w:rFonts w:ascii="Arial" w:hAnsi="Arial" w:cs="Arial"/>
        </w:rPr>
      </w:pPr>
      <w:r w:rsidRPr="0063779C">
        <w:rPr>
          <w:rFonts w:ascii="Arial" w:hAnsi="Arial" w:cs="Arial"/>
        </w:rPr>
        <w:t>Est agréé par l’établissement de formation</w:t>
      </w:r>
      <w:r w:rsidR="004D261A">
        <w:rPr>
          <w:rFonts w:ascii="Arial" w:hAnsi="Arial" w:cs="Arial"/>
        </w:rPr>
        <w:t xml:space="preserve"> sur la base d’un dossier récapitulant l’ensemble des </w:t>
      </w:r>
      <w:r w:rsidR="00A04897">
        <w:rPr>
          <w:rFonts w:ascii="Arial" w:hAnsi="Arial" w:cs="Arial"/>
        </w:rPr>
        <w:t>conditions d’agrément ci-dessus.</w:t>
      </w:r>
    </w:p>
    <w:p w:rsidR="001279BE" w:rsidRDefault="001279BE" w:rsidP="0063779C">
      <w:pPr>
        <w:spacing w:after="0" w:line="240" w:lineRule="auto"/>
        <w:rPr>
          <w:rFonts w:ascii="Arial" w:hAnsi="Arial" w:cs="Arial"/>
          <w:b/>
        </w:rPr>
      </w:pPr>
    </w:p>
    <w:p w:rsidR="00995BCD" w:rsidRPr="001279BE" w:rsidRDefault="001279BE" w:rsidP="001279BE">
      <w:pPr>
        <w:pStyle w:val="Titre"/>
        <w:rPr>
          <w:i/>
          <w:iCs/>
        </w:rPr>
      </w:pPr>
      <w:r>
        <w:rPr>
          <w:i/>
          <w:iCs/>
        </w:rPr>
        <w:lastRenderedPageBreak/>
        <w:t>Objectifs de la formation pratique clinique</w:t>
      </w:r>
    </w:p>
    <w:p w:rsidR="00995BCD" w:rsidRPr="0063779C" w:rsidRDefault="00995BCD" w:rsidP="0063779C">
      <w:pPr>
        <w:spacing w:after="0" w:line="240" w:lineRule="auto"/>
        <w:jc w:val="both"/>
        <w:rPr>
          <w:rFonts w:ascii="Arial" w:hAnsi="Arial" w:cs="Arial"/>
        </w:rPr>
      </w:pPr>
      <w:r w:rsidRPr="0063779C">
        <w:rPr>
          <w:rFonts w:ascii="Arial" w:hAnsi="Arial" w:cs="Arial"/>
        </w:rPr>
        <w:t xml:space="preserve">La formation pratique clinique doit permettre à l’étudiant :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 xml:space="preserve">d’acquérir des connaissances et une posture réflexive, en questionnant la pratique avec l’aide des professionnels,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 xml:space="preserve">d’exercer son jugement et ses habiletés gestuelles,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 xml:space="preserve">de centrer son écoute sur la personne soignée et de proposer des interventions de qualité,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 xml:space="preserve">de prendre progressivement des initiatives et des responsabilités,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de reconnaître ses émotions, de les canaliser et d’adopter la distance professionnelle appropriée,</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 xml:space="preserve">de mesurer ses acquisitions dans chacune des compétences,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de réaliser au minimum cent cinquante consultations complètes et validées sur la totalité de son cursus.</w:t>
      </w:r>
    </w:p>
    <w:p w:rsidR="001279BE" w:rsidRDefault="001279BE" w:rsidP="0063779C">
      <w:pPr>
        <w:spacing w:after="0" w:line="240" w:lineRule="auto"/>
        <w:jc w:val="both"/>
        <w:rPr>
          <w:rFonts w:ascii="Arial" w:hAnsi="Arial" w:cs="Arial"/>
        </w:rPr>
      </w:pPr>
    </w:p>
    <w:p w:rsidR="00995BCD" w:rsidRPr="0063779C" w:rsidRDefault="00995BCD" w:rsidP="0063779C">
      <w:pPr>
        <w:spacing w:after="0" w:line="240" w:lineRule="auto"/>
        <w:jc w:val="both"/>
        <w:rPr>
          <w:rFonts w:ascii="Arial" w:hAnsi="Arial" w:cs="Arial"/>
        </w:rPr>
      </w:pPr>
      <w:r w:rsidRPr="0063779C">
        <w:rPr>
          <w:rFonts w:ascii="Arial" w:hAnsi="Arial" w:cs="Arial"/>
        </w:rPr>
        <w:t>Les objectifs d’apprentissage de l’étudiant sont formalisés :</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de manière générale, dans le référentiel de compétences et le référentiel de formation en ostéopathie ainsi que dans le projet pédagogique de l‘école. Ce cadre général est connu des maîtres de stage.</w:t>
      </w:r>
    </w:p>
    <w:p w:rsidR="00995BCD" w:rsidRPr="0063779C" w:rsidRDefault="00995BCD" w:rsidP="0063779C">
      <w:pPr>
        <w:pStyle w:val="Paragraphedeliste"/>
        <w:numPr>
          <w:ilvl w:val="0"/>
          <w:numId w:val="8"/>
        </w:numPr>
        <w:spacing w:after="0" w:line="240" w:lineRule="auto"/>
        <w:rPr>
          <w:rFonts w:ascii="Arial" w:hAnsi="Arial" w:cs="Arial"/>
        </w:rPr>
      </w:pPr>
      <w:r w:rsidRPr="0063779C">
        <w:rPr>
          <w:rFonts w:ascii="Arial" w:hAnsi="Arial" w:cs="Arial"/>
        </w:rPr>
        <w:t>de manière personnalisée, dans le livret de stage que l’étudiant présente dès le premier jour dans la structure d’accuei</w:t>
      </w:r>
      <w:r w:rsidR="009578B8">
        <w:rPr>
          <w:rFonts w:ascii="Arial" w:hAnsi="Arial" w:cs="Arial"/>
        </w:rPr>
        <w:t>l et que l’enseignant</w:t>
      </w:r>
      <w:r w:rsidRPr="0063779C">
        <w:rPr>
          <w:rFonts w:ascii="Arial" w:hAnsi="Arial" w:cs="Arial"/>
        </w:rPr>
        <w:t xml:space="preserve"> ou le maître de stage</w:t>
      </w:r>
      <w:r w:rsidR="009578B8">
        <w:rPr>
          <w:rFonts w:ascii="Arial" w:hAnsi="Arial" w:cs="Arial"/>
        </w:rPr>
        <w:t xml:space="preserve"> </w:t>
      </w:r>
      <w:r w:rsidRPr="0063779C">
        <w:rPr>
          <w:rFonts w:ascii="Arial" w:hAnsi="Arial" w:cs="Arial"/>
        </w:rPr>
        <w:t>qui l’encadre remplit au cours de la formation pratique clinique.</w:t>
      </w:r>
    </w:p>
    <w:p w:rsidR="00995BCD" w:rsidRPr="0063779C" w:rsidRDefault="00995BCD" w:rsidP="0063779C">
      <w:pPr>
        <w:numPr>
          <w:ilvl w:val="0"/>
          <w:numId w:val="8"/>
        </w:numPr>
        <w:spacing w:after="0" w:line="240" w:lineRule="auto"/>
        <w:jc w:val="both"/>
        <w:rPr>
          <w:rFonts w:ascii="Arial" w:hAnsi="Arial" w:cs="Arial"/>
        </w:rPr>
      </w:pPr>
      <w:r w:rsidRPr="0063779C">
        <w:rPr>
          <w:rFonts w:ascii="Arial" w:hAnsi="Arial" w:cs="Arial"/>
        </w:rPr>
        <w:t>Tout au long de sa formation, l’étudiant procède à son auto-évaluation, en tenant à jour un portfolio. Il y formalise les</w:t>
      </w:r>
      <w:r w:rsidR="009578B8">
        <w:rPr>
          <w:rFonts w:ascii="Arial" w:hAnsi="Arial" w:cs="Arial"/>
        </w:rPr>
        <w:t xml:space="preserve"> points à améliorer</w:t>
      </w:r>
      <w:r w:rsidRPr="0063779C">
        <w:rPr>
          <w:rFonts w:ascii="Arial" w:hAnsi="Arial" w:cs="Arial"/>
        </w:rPr>
        <w:t xml:space="preserve">, ainsi que les moyens </w:t>
      </w:r>
      <w:r w:rsidR="009578B8">
        <w:rPr>
          <w:rFonts w:ascii="Arial" w:hAnsi="Arial" w:cs="Arial"/>
        </w:rPr>
        <w:t>à mettre en œuvre pour y parveni</w:t>
      </w:r>
      <w:r w:rsidRPr="0063779C">
        <w:rPr>
          <w:rFonts w:ascii="Arial" w:hAnsi="Arial" w:cs="Arial"/>
        </w:rPr>
        <w:t xml:space="preserve">r. </w:t>
      </w:r>
    </w:p>
    <w:p w:rsidR="00995BCD" w:rsidRPr="0063779C" w:rsidRDefault="00995BCD" w:rsidP="0063779C">
      <w:pPr>
        <w:spacing w:after="0" w:line="240" w:lineRule="auto"/>
        <w:rPr>
          <w:rFonts w:ascii="Arial" w:hAnsi="Arial" w:cs="Arial"/>
        </w:rPr>
      </w:pPr>
    </w:p>
    <w:p w:rsidR="001279BE" w:rsidRDefault="001279BE">
      <w:pPr>
        <w:rPr>
          <w:rFonts w:asciiTheme="majorHAnsi" w:eastAsiaTheme="majorEastAsia" w:hAnsiTheme="majorHAnsi" w:cstheme="majorBidi"/>
          <w:i/>
          <w:iCs/>
          <w:color w:val="052E65" w:themeColor="text2" w:themeShade="BF"/>
          <w:spacing w:val="5"/>
          <w:kern w:val="28"/>
          <w:sz w:val="52"/>
          <w:szCs w:val="52"/>
        </w:rPr>
      </w:pPr>
      <w:r>
        <w:rPr>
          <w:i/>
          <w:iCs/>
        </w:rPr>
        <w:br w:type="page"/>
      </w:r>
    </w:p>
    <w:p w:rsidR="00995BCD" w:rsidRPr="001279BE" w:rsidRDefault="00995BCD" w:rsidP="001279BE">
      <w:pPr>
        <w:pStyle w:val="Titre"/>
        <w:rPr>
          <w:i/>
          <w:iCs/>
        </w:rPr>
      </w:pPr>
      <w:r w:rsidRPr="001279BE">
        <w:rPr>
          <w:i/>
          <w:iCs/>
        </w:rPr>
        <w:lastRenderedPageBreak/>
        <w:t xml:space="preserve">Le rôle </w:t>
      </w:r>
      <w:r w:rsidR="001279BE" w:rsidRPr="001279BE">
        <w:rPr>
          <w:i/>
          <w:iCs/>
        </w:rPr>
        <w:t>des différents acteurs</w:t>
      </w:r>
    </w:p>
    <w:p w:rsidR="006E7932" w:rsidRDefault="00995BCD" w:rsidP="009C303C">
      <w:pPr>
        <w:pStyle w:val="Titre1"/>
        <w:spacing w:before="0" w:line="240" w:lineRule="auto"/>
      </w:pPr>
      <w:r w:rsidRPr="0063779C">
        <w:t>Le rôle de l’étudiant</w:t>
      </w:r>
    </w:p>
    <w:p w:rsidR="009C303C" w:rsidRPr="009C303C" w:rsidRDefault="009C303C" w:rsidP="009C303C"/>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 xml:space="preserve">Prépare </w:t>
      </w:r>
      <w:r w:rsidR="00694652">
        <w:rPr>
          <w:rFonts w:ascii="Arial" w:hAnsi="Arial" w:cs="Arial"/>
        </w:rPr>
        <w:t>sa formation pratique clinique</w:t>
      </w:r>
      <w:r w:rsidRPr="001279BE">
        <w:rPr>
          <w:rFonts w:ascii="Arial" w:hAnsi="Arial" w:cs="Arial"/>
        </w:rPr>
        <w:t xml:space="preserve"> en formulant des objectifs précis pour chaque </w:t>
      </w:r>
      <w:r w:rsidR="00694652">
        <w:rPr>
          <w:rFonts w:ascii="Arial" w:hAnsi="Arial" w:cs="Arial"/>
        </w:rPr>
        <w:t>période</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Construit progressivement ses compétences en interaction</w:t>
      </w:r>
      <w:r w:rsidR="001279BE" w:rsidRPr="001279BE">
        <w:rPr>
          <w:rFonts w:ascii="Arial" w:hAnsi="Arial" w:cs="Arial"/>
        </w:rPr>
        <w:t xml:space="preserve"> </w:t>
      </w:r>
      <w:r w:rsidR="009578B8">
        <w:rPr>
          <w:rFonts w:ascii="Arial" w:hAnsi="Arial" w:cs="Arial"/>
        </w:rPr>
        <w:t>avec l’enseignant ou le</w:t>
      </w:r>
      <w:r w:rsidRPr="001279BE">
        <w:rPr>
          <w:rFonts w:ascii="Arial" w:hAnsi="Arial" w:cs="Arial"/>
        </w:rPr>
        <w:t xml:space="preserve"> </w:t>
      </w:r>
      <w:r w:rsidR="001279BE" w:rsidRPr="001279BE">
        <w:rPr>
          <w:rFonts w:ascii="Arial" w:hAnsi="Arial" w:cs="Arial"/>
        </w:rPr>
        <w:t>maître de stage</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S ‘entraîne à la réflexion et à l’analyse de sa pratique</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S’implique dans la résolution des situations</w:t>
      </w:r>
      <w:r w:rsidR="009578B8">
        <w:rPr>
          <w:rFonts w:ascii="Arial" w:hAnsi="Arial" w:cs="Arial"/>
        </w:rPr>
        <w:t xml:space="preserve"> rencontrées</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Participe à l’analyse de sa progression.</w:t>
      </w:r>
    </w:p>
    <w:p w:rsidR="001279BE" w:rsidRDefault="001279BE" w:rsidP="001279BE">
      <w:pPr>
        <w:pStyle w:val="Titre1"/>
        <w:spacing w:before="0" w:line="240" w:lineRule="auto"/>
      </w:pPr>
    </w:p>
    <w:p w:rsidR="00183976" w:rsidRDefault="00183976" w:rsidP="006E7932">
      <w:pPr>
        <w:pStyle w:val="Titre1"/>
        <w:spacing w:before="0" w:line="240" w:lineRule="auto"/>
      </w:pPr>
    </w:p>
    <w:p w:rsidR="006E7932" w:rsidRPr="009E7056" w:rsidRDefault="006E7932" w:rsidP="006E7932">
      <w:pPr>
        <w:pStyle w:val="Titre1"/>
        <w:spacing w:before="0" w:line="240" w:lineRule="auto"/>
      </w:pPr>
      <w:r>
        <w:t>Le rôle de l’</w:t>
      </w:r>
      <w:r w:rsidRPr="009E7056">
        <w:t>e</w:t>
      </w:r>
      <w:r>
        <w:t xml:space="preserve">nseignant ostéopathe de l’école </w:t>
      </w:r>
      <w:r w:rsidRPr="009E7056">
        <w:t xml:space="preserve">au sein de la clinique de l’établissement de formation </w:t>
      </w:r>
      <w:r>
        <w:t xml:space="preserve"> </w:t>
      </w:r>
    </w:p>
    <w:p w:rsidR="006E7932" w:rsidRDefault="006E7932" w:rsidP="006E7932">
      <w:pPr>
        <w:spacing w:after="0" w:line="240" w:lineRule="auto"/>
        <w:jc w:val="both"/>
        <w:rPr>
          <w:rFonts w:ascii="Arial" w:hAnsi="Arial" w:cs="Arial"/>
          <w:b/>
          <w:bCs/>
        </w:rPr>
      </w:pPr>
    </w:p>
    <w:p w:rsidR="006E7932" w:rsidRPr="00C82E4A" w:rsidRDefault="006E7932" w:rsidP="006E7932">
      <w:pPr>
        <w:spacing w:after="0" w:line="240" w:lineRule="auto"/>
        <w:jc w:val="both"/>
        <w:rPr>
          <w:rFonts w:ascii="Arial" w:hAnsi="Arial" w:cs="Arial"/>
          <w:b/>
          <w:bCs/>
        </w:rPr>
      </w:pPr>
      <w:r w:rsidRPr="00C82E4A">
        <w:rPr>
          <w:rFonts w:ascii="Arial" w:hAnsi="Arial" w:cs="Arial"/>
          <w:b/>
          <w:bCs/>
        </w:rPr>
        <w:t>Il assure le suivi et la formation de l’étudiant au sein de la clinique de l’établissement de formation dédiée à l’accueil des patients,</w:t>
      </w:r>
    </w:p>
    <w:p w:rsidR="006E7932" w:rsidRPr="00C82E4A" w:rsidRDefault="006E7932" w:rsidP="006E7932">
      <w:pPr>
        <w:spacing w:after="0" w:line="240" w:lineRule="auto"/>
        <w:rPr>
          <w:rFonts w:ascii="Arial" w:hAnsi="Arial" w:cs="Arial"/>
          <w:b/>
        </w:rPr>
      </w:pPr>
    </w:p>
    <w:p w:rsidR="006E7932" w:rsidRPr="00C82E4A" w:rsidRDefault="006E7932" w:rsidP="006E7932">
      <w:pPr>
        <w:pStyle w:val="Paragraphedeliste"/>
        <w:numPr>
          <w:ilvl w:val="0"/>
          <w:numId w:val="16"/>
        </w:numPr>
        <w:spacing w:after="0" w:line="240" w:lineRule="auto"/>
        <w:rPr>
          <w:rFonts w:ascii="Arial" w:hAnsi="Arial" w:cs="Arial"/>
        </w:rPr>
      </w:pPr>
      <w:r w:rsidRPr="00C82E4A">
        <w:rPr>
          <w:rFonts w:ascii="Arial" w:hAnsi="Arial" w:cs="Arial"/>
        </w:rPr>
        <w:t xml:space="preserve">Il </w:t>
      </w:r>
      <w:r w:rsidRPr="00C82E4A">
        <w:rPr>
          <w:rFonts w:ascii="Arial" w:hAnsi="Arial" w:cs="Arial"/>
          <w:b/>
        </w:rPr>
        <w:t>organise, supervise et encadre</w:t>
      </w:r>
      <w:r w:rsidRPr="00C82E4A">
        <w:rPr>
          <w:rFonts w:ascii="Arial" w:hAnsi="Arial" w:cs="Arial"/>
        </w:rPr>
        <w:t xml:space="preserve"> les activités réalisées par l’étudiant, en lien avec les éléments du référentiel de compétences ;</w:t>
      </w:r>
    </w:p>
    <w:p w:rsidR="006E7932" w:rsidRPr="00C82E4A" w:rsidRDefault="006E7932" w:rsidP="006E7932">
      <w:pPr>
        <w:pStyle w:val="Paragraphedeliste"/>
        <w:numPr>
          <w:ilvl w:val="0"/>
          <w:numId w:val="16"/>
        </w:numPr>
        <w:spacing w:after="0" w:line="240" w:lineRule="auto"/>
        <w:rPr>
          <w:rFonts w:ascii="Arial" w:hAnsi="Arial" w:cs="Arial"/>
          <w:b/>
        </w:rPr>
      </w:pPr>
      <w:r w:rsidRPr="00C82E4A">
        <w:rPr>
          <w:rFonts w:ascii="Arial" w:hAnsi="Arial" w:cs="Arial"/>
        </w:rPr>
        <w:t xml:space="preserve">Il assure </w:t>
      </w:r>
      <w:r w:rsidRPr="00C82E4A">
        <w:rPr>
          <w:rFonts w:ascii="Arial" w:hAnsi="Arial" w:cs="Arial"/>
          <w:b/>
        </w:rPr>
        <w:t>l’accompagnement pédagogique :</w:t>
      </w:r>
    </w:p>
    <w:p w:rsidR="006E7932" w:rsidRPr="0063779C" w:rsidRDefault="006E7932" w:rsidP="006E7932">
      <w:pPr>
        <w:numPr>
          <w:ilvl w:val="1"/>
          <w:numId w:val="12"/>
        </w:numPr>
        <w:spacing w:after="0" w:line="240" w:lineRule="auto"/>
        <w:jc w:val="both"/>
        <w:rPr>
          <w:rFonts w:ascii="Arial" w:hAnsi="Arial" w:cs="Arial"/>
          <w:bCs/>
        </w:rPr>
      </w:pPr>
      <w:r w:rsidRPr="0063779C">
        <w:rPr>
          <w:rFonts w:ascii="Arial" w:hAnsi="Arial" w:cs="Arial"/>
          <w:bCs/>
        </w:rPr>
        <w:t xml:space="preserve">Questionne, explique, montre, supervise et laisse progressivement l’étudiant mener des </w:t>
      </w:r>
      <w:r>
        <w:rPr>
          <w:rFonts w:ascii="Arial" w:hAnsi="Arial" w:cs="Arial"/>
          <w:bCs/>
        </w:rPr>
        <w:t>consultations</w:t>
      </w:r>
      <w:r w:rsidRPr="0063779C">
        <w:rPr>
          <w:rFonts w:ascii="Arial" w:hAnsi="Arial" w:cs="Arial"/>
          <w:bCs/>
        </w:rPr>
        <w:t xml:space="preserve"> en autonomie ;</w:t>
      </w:r>
    </w:p>
    <w:p w:rsidR="006E7932" w:rsidRPr="0063779C" w:rsidRDefault="006E7932" w:rsidP="006E7932">
      <w:pPr>
        <w:numPr>
          <w:ilvl w:val="1"/>
          <w:numId w:val="12"/>
        </w:numPr>
        <w:spacing w:after="0" w:line="240" w:lineRule="auto"/>
        <w:jc w:val="both"/>
        <w:rPr>
          <w:rFonts w:ascii="Arial" w:hAnsi="Arial" w:cs="Arial"/>
          <w:bCs/>
        </w:rPr>
      </w:pPr>
      <w:r w:rsidRPr="0063779C">
        <w:rPr>
          <w:rFonts w:ascii="Arial" w:hAnsi="Arial" w:cs="Arial"/>
          <w:bCs/>
        </w:rPr>
        <w:t>Informe sur les bonnes pratiques et sur ce qui doit être amélioré</w:t>
      </w:r>
    </w:p>
    <w:p w:rsidR="006E7932" w:rsidRPr="0063779C" w:rsidRDefault="006E7932" w:rsidP="006E7932">
      <w:pPr>
        <w:numPr>
          <w:ilvl w:val="1"/>
          <w:numId w:val="12"/>
        </w:numPr>
        <w:spacing w:after="0" w:line="240" w:lineRule="auto"/>
        <w:jc w:val="both"/>
        <w:rPr>
          <w:rFonts w:ascii="Arial" w:hAnsi="Arial" w:cs="Arial"/>
          <w:bCs/>
        </w:rPr>
      </w:pPr>
      <w:r w:rsidRPr="0063779C">
        <w:rPr>
          <w:rFonts w:ascii="Arial" w:hAnsi="Arial" w:cs="Arial"/>
          <w:bCs/>
        </w:rPr>
        <w:t>Explique les risques : réglementation, sécurité, …</w:t>
      </w:r>
    </w:p>
    <w:p w:rsidR="006E7932" w:rsidRPr="00C82E4A" w:rsidRDefault="006E7932" w:rsidP="006E7932">
      <w:pPr>
        <w:pStyle w:val="Paragraphedeliste"/>
        <w:numPr>
          <w:ilvl w:val="0"/>
          <w:numId w:val="16"/>
        </w:numPr>
        <w:spacing w:after="0" w:line="240" w:lineRule="auto"/>
        <w:rPr>
          <w:rFonts w:ascii="Arial" w:hAnsi="Arial" w:cs="Arial"/>
        </w:rPr>
      </w:pPr>
      <w:r w:rsidRPr="00C82E4A">
        <w:rPr>
          <w:rFonts w:ascii="Arial" w:hAnsi="Arial" w:cs="Arial"/>
        </w:rPr>
        <w:t xml:space="preserve">Il </w:t>
      </w:r>
      <w:r w:rsidRPr="00C82E4A">
        <w:rPr>
          <w:rFonts w:ascii="Arial" w:hAnsi="Arial" w:cs="Arial"/>
          <w:b/>
        </w:rPr>
        <w:t>guide</w:t>
      </w:r>
      <w:r w:rsidRPr="00C82E4A">
        <w:rPr>
          <w:rFonts w:ascii="Arial" w:hAnsi="Arial" w:cs="Arial"/>
        </w:rPr>
        <w:t xml:space="preserve"> l’étudiant dans l’analyse de ses pratiques par des entretiens réguliers</w:t>
      </w:r>
    </w:p>
    <w:p w:rsidR="006E7932" w:rsidRPr="00C82E4A" w:rsidRDefault="006E7932" w:rsidP="006E7932">
      <w:pPr>
        <w:pStyle w:val="Paragraphedeliste"/>
        <w:numPr>
          <w:ilvl w:val="0"/>
          <w:numId w:val="16"/>
        </w:numPr>
        <w:spacing w:after="0" w:line="240" w:lineRule="auto"/>
        <w:rPr>
          <w:rFonts w:ascii="Arial" w:hAnsi="Arial" w:cs="Arial"/>
        </w:rPr>
      </w:pPr>
      <w:r w:rsidRPr="00C82E4A">
        <w:rPr>
          <w:rFonts w:ascii="Arial" w:hAnsi="Arial" w:cs="Arial"/>
        </w:rPr>
        <w:t xml:space="preserve">Réalise </w:t>
      </w:r>
      <w:r w:rsidRPr="00C82E4A">
        <w:rPr>
          <w:rFonts w:ascii="Arial" w:hAnsi="Arial" w:cs="Arial"/>
          <w:b/>
        </w:rPr>
        <w:t>l’évaluation des compétences acquises</w:t>
      </w:r>
      <w:r w:rsidRPr="00C82E4A">
        <w:rPr>
          <w:rFonts w:ascii="Arial" w:hAnsi="Arial" w:cs="Arial"/>
        </w:rPr>
        <w:t xml:space="preserve"> : </w:t>
      </w:r>
    </w:p>
    <w:p w:rsidR="006E7932" w:rsidRPr="00C82E4A" w:rsidRDefault="006E7932" w:rsidP="006E7932">
      <w:pPr>
        <w:pStyle w:val="Paragraphedeliste"/>
        <w:numPr>
          <w:ilvl w:val="1"/>
          <w:numId w:val="16"/>
        </w:numPr>
        <w:spacing w:after="0" w:line="240" w:lineRule="auto"/>
        <w:rPr>
          <w:rFonts w:ascii="Arial" w:hAnsi="Arial" w:cs="Arial"/>
        </w:rPr>
      </w:pPr>
      <w:r w:rsidRPr="00C82E4A">
        <w:rPr>
          <w:rFonts w:ascii="Arial" w:hAnsi="Arial" w:cs="Arial"/>
        </w:rPr>
        <w:t>il identifie les po</w:t>
      </w:r>
      <w:r>
        <w:rPr>
          <w:rFonts w:ascii="Arial" w:hAnsi="Arial" w:cs="Arial"/>
        </w:rPr>
        <w:t>ints forts et les points à améliorer</w:t>
      </w:r>
    </w:p>
    <w:p w:rsidR="006E7932" w:rsidRPr="00C82E4A" w:rsidRDefault="006E7932" w:rsidP="006E7932">
      <w:pPr>
        <w:pStyle w:val="Paragraphedeliste"/>
        <w:numPr>
          <w:ilvl w:val="1"/>
          <w:numId w:val="16"/>
        </w:numPr>
        <w:spacing w:after="0" w:line="240" w:lineRule="auto"/>
        <w:rPr>
          <w:rFonts w:ascii="Arial" w:hAnsi="Arial" w:cs="Arial"/>
        </w:rPr>
      </w:pPr>
      <w:r w:rsidRPr="00C82E4A">
        <w:rPr>
          <w:rFonts w:ascii="Arial" w:hAnsi="Arial" w:cs="Arial"/>
        </w:rPr>
        <w:t>il aide l’étudiant à s’auto évaluer</w:t>
      </w:r>
    </w:p>
    <w:p w:rsidR="006E7932" w:rsidRPr="00C82E4A" w:rsidRDefault="006E7932" w:rsidP="006E7932">
      <w:pPr>
        <w:pStyle w:val="Paragraphedeliste"/>
        <w:numPr>
          <w:ilvl w:val="1"/>
          <w:numId w:val="16"/>
        </w:numPr>
        <w:spacing w:after="0" w:line="240" w:lineRule="auto"/>
        <w:rPr>
          <w:rFonts w:ascii="Arial" w:hAnsi="Arial" w:cs="Arial"/>
        </w:rPr>
      </w:pPr>
      <w:r w:rsidRPr="00C82E4A">
        <w:rPr>
          <w:rFonts w:ascii="Arial" w:hAnsi="Arial" w:cs="Arial"/>
        </w:rPr>
        <w:t>Il donne des objectifs de progression</w:t>
      </w:r>
    </w:p>
    <w:p w:rsidR="006E7932" w:rsidRDefault="006E7932" w:rsidP="00270A3D">
      <w:pPr>
        <w:pStyle w:val="Titre1"/>
        <w:spacing w:before="0" w:line="240" w:lineRule="auto"/>
      </w:pPr>
    </w:p>
    <w:p w:rsidR="006E7932" w:rsidRDefault="006E7932">
      <w:pPr>
        <w:rPr>
          <w:rFonts w:asciiTheme="majorHAnsi" w:eastAsiaTheme="majorEastAsia" w:hAnsiTheme="majorHAnsi" w:cstheme="majorBidi"/>
          <w:b/>
          <w:bCs/>
          <w:color w:val="0292DF" w:themeColor="accent1" w:themeShade="BF"/>
          <w:sz w:val="28"/>
          <w:szCs w:val="28"/>
        </w:rPr>
      </w:pPr>
      <w:r>
        <w:br w:type="page"/>
      </w:r>
    </w:p>
    <w:p w:rsidR="00270A3D" w:rsidRDefault="00270A3D" w:rsidP="00270A3D">
      <w:pPr>
        <w:pStyle w:val="Titre1"/>
        <w:spacing w:before="0" w:line="240" w:lineRule="auto"/>
      </w:pPr>
      <w:r w:rsidRPr="001279BE">
        <w:lastRenderedPageBreak/>
        <w:t xml:space="preserve">Le rôle du </w:t>
      </w:r>
      <w:r>
        <w:t>maître</w:t>
      </w:r>
      <w:r w:rsidRPr="001279BE">
        <w:t xml:space="preserve"> de stage </w:t>
      </w:r>
    </w:p>
    <w:p w:rsidR="00D71D9E" w:rsidRPr="00D71D9E" w:rsidRDefault="00D71D9E" w:rsidP="00D71D9E"/>
    <w:p w:rsidR="00270A3D" w:rsidRDefault="00270A3D" w:rsidP="00270A3D">
      <w:pPr>
        <w:spacing w:after="0" w:line="240" w:lineRule="auto"/>
        <w:jc w:val="both"/>
        <w:rPr>
          <w:rFonts w:ascii="Arial" w:hAnsi="Arial" w:cs="Arial"/>
          <w:b/>
          <w:bCs/>
        </w:rPr>
      </w:pPr>
      <w:r w:rsidRPr="00C82E4A">
        <w:rPr>
          <w:rFonts w:ascii="Arial" w:hAnsi="Arial" w:cs="Arial"/>
          <w:b/>
          <w:bCs/>
        </w:rPr>
        <w:t xml:space="preserve">Le maître de stage est responsable de l’encadrement de l’étudiant </w:t>
      </w:r>
      <w:r w:rsidR="009578B8">
        <w:rPr>
          <w:rFonts w:ascii="Arial" w:hAnsi="Arial" w:cs="Arial"/>
          <w:b/>
          <w:bCs/>
        </w:rPr>
        <w:t>dans un lieu de formation pratique clinique externe à l’école</w:t>
      </w:r>
      <w:r w:rsidRPr="00C82E4A">
        <w:rPr>
          <w:rFonts w:ascii="Arial" w:hAnsi="Arial" w:cs="Arial"/>
          <w:b/>
          <w:bCs/>
        </w:rPr>
        <w:t xml:space="preserve">. </w:t>
      </w:r>
    </w:p>
    <w:p w:rsidR="000D7036" w:rsidRDefault="000D7036" w:rsidP="00270A3D">
      <w:pPr>
        <w:spacing w:after="0" w:line="240" w:lineRule="auto"/>
        <w:jc w:val="both"/>
        <w:rPr>
          <w:rFonts w:ascii="Arial" w:hAnsi="Arial" w:cs="Arial"/>
          <w:b/>
          <w:bCs/>
        </w:rPr>
      </w:pPr>
    </w:p>
    <w:p w:rsidR="009E7056" w:rsidRDefault="00270A3D" w:rsidP="00C82E4A">
      <w:pPr>
        <w:pStyle w:val="Paragraphedeliste"/>
        <w:numPr>
          <w:ilvl w:val="0"/>
          <w:numId w:val="16"/>
        </w:numPr>
        <w:spacing w:after="0" w:line="240" w:lineRule="auto"/>
        <w:rPr>
          <w:rFonts w:ascii="Arial" w:hAnsi="Arial" w:cs="Arial"/>
        </w:rPr>
      </w:pPr>
      <w:r w:rsidRPr="00C82E4A">
        <w:rPr>
          <w:rFonts w:ascii="Arial" w:hAnsi="Arial" w:cs="Arial"/>
        </w:rPr>
        <w:t xml:space="preserve">Il </w:t>
      </w:r>
      <w:r w:rsidRPr="00C82E4A">
        <w:rPr>
          <w:rFonts w:ascii="Arial" w:hAnsi="Arial" w:cs="Arial"/>
          <w:b/>
        </w:rPr>
        <w:t>a</w:t>
      </w:r>
      <w:r w:rsidR="009E7056" w:rsidRPr="00C82E4A">
        <w:rPr>
          <w:rFonts w:ascii="Arial" w:hAnsi="Arial" w:cs="Arial"/>
          <w:b/>
        </w:rPr>
        <w:t>ccueille et intègre</w:t>
      </w:r>
      <w:r w:rsidR="009578B8">
        <w:rPr>
          <w:rFonts w:ascii="Arial" w:hAnsi="Arial" w:cs="Arial"/>
        </w:rPr>
        <w:t xml:space="preserve"> l’étudiant </w:t>
      </w:r>
    </w:p>
    <w:p w:rsidR="000D7036" w:rsidRPr="00C82E4A" w:rsidRDefault="000D7036" w:rsidP="000D7036">
      <w:pPr>
        <w:pStyle w:val="Paragraphedeliste"/>
        <w:numPr>
          <w:ilvl w:val="0"/>
          <w:numId w:val="16"/>
        </w:numPr>
        <w:spacing w:after="0" w:line="240" w:lineRule="auto"/>
        <w:rPr>
          <w:rFonts w:ascii="Arial" w:hAnsi="Arial" w:cs="Arial"/>
        </w:rPr>
      </w:pPr>
      <w:r w:rsidRPr="00C82E4A">
        <w:rPr>
          <w:rFonts w:ascii="Arial" w:hAnsi="Arial" w:cs="Arial"/>
        </w:rPr>
        <w:t xml:space="preserve">Il </w:t>
      </w:r>
      <w:r w:rsidRPr="00C82E4A">
        <w:rPr>
          <w:rFonts w:ascii="Arial" w:hAnsi="Arial" w:cs="Arial"/>
          <w:b/>
        </w:rPr>
        <w:t>communique</w:t>
      </w:r>
      <w:r>
        <w:rPr>
          <w:rFonts w:ascii="Arial" w:hAnsi="Arial" w:cs="Arial"/>
        </w:rPr>
        <w:t xml:space="preserve"> avec l’enseignant</w:t>
      </w:r>
      <w:r w:rsidRPr="00C82E4A">
        <w:rPr>
          <w:rFonts w:ascii="Arial" w:hAnsi="Arial" w:cs="Arial"/>
        </w:rPr>
        <w:t xml:space="preserve"> chargé du suivi de l’étudiant afin de suivre le parcours de l’étudiant.</w:t>
      </w:r>
    </w:p>
    <w:p w:rsidR="000D7036" w:rsidRPr="00C82E4A" w:rsidRDefault="000D7036" w:rsidP="000D7036">
      <w:pPr>
        <w:pStyle w:val="Paragraphedeliste"/>
        <w:numPr>
          <w:ilvl w:val="0"/>
          <w:numId w:val="16"/>
        </w:numPr>
        <w:spacing w:after="0" w:line="240" w:lineRule="auto"/>
        <w:rPr>
          <w:rFonts w:ascii="Arial" w:hAnsi="Arial" w:cs="Arial"/>
        </w:rPr>
      </w:pPr>
      <w:r w:rsidRPr="00C82E4A">
        <w:rPr>
          <w:rFonts w:ascii="Arial" w:hAnsi="Arial" w:cs="Arial"/>
        </w:rPr>
        <w:t>Il régule les difficultés éventuelles.</w:t>
      </w:r>
    </w:p>
    <w:p w:rsidR="000D7036" w:rsidRDefault="000D7036" w:rsidP="000D7036">
      <w:pPr>
        <w:spacing w:after="0" w:line="240" w:lineRule="auto"/>
        <w:rPr>
          <w:rFonts w:ascii="Arial" w:hAnsi="Arial" w:cs="Arial"/>
        </w:rPr>
      </w:pPr>
    </w:p>
    <w:p w:rsidR="000D7036" w:rsidRPr="000D7036" w:rsidRDefault="000D7036" w:rsidP="000D7036">
      <w:pPr>
        <w:spacing w:after="0" w:line="240" w:lineRule="auto"/>
        <w:rPr>
          <w:rFonts w:ascii="Arial" w:hAnsi="Arial" w:cs="Arial"/>
          <w:i/>
        </w:rPr>
      </w:pPr>
      <w:r w:rsidRPr="000D7036">
        <w:rPr>
          <w:rFonts w:ascii="Arial" w:hAnsi="Arial" w:cs="Arial"/>
          <w:i/>
        </w:rPr>
        <w:t>Dans la phase d’observation :</w:t>
      </w:r>
    </w:p>
    <w:p w:rsidR="002B0726" w:rsidRDefault="000D7036" w:rsidP="00C82E4A">
      <w:pPr>
        <w:pStyle w:val="Paragraphedeliste"/>
        <w:numPr>
          <w:ilvl w:val="0"/>
          <w:numId w:val="16"/>
        </w:numPr>
        <w:spacing w:after="0" w:line="240" w:lineRule="auto"/>
        <w:rPr>
          <w:rFonts w:ascii="Arial" w:hAnsi="Arial" w:cs="Arial"/>
        </w:rPr>
      </w:pPr>
      <w:r>
        <w:rPr>
          <w:rFonts w:ascii="Arial" w:hAnsi="Arial" w:cs="Arial"/>
        </w:rPr>
        <w:t xml:space="preserve">Il </w:t>
      </w:r>
      <w:r w:rsidRPr="000D7036">
        <w:rPr>
          <w:rFonts w:ascii="Arial" w:hAnsi="Arial" w:cs="Arial"/>
          <w:b/>
        </w:rPr>
        <w:t>explique et</w:t>
      </w:r>
      <w:r w:rsidR="002B0726" w:rsidRPr="000D7036">
        <w:rPr>
          <w:rFonts w:ascii="Arial" w:hAnsi="Arial" w:cs="Arial"/>
          <w:b/>
        </w:rPr>
        <w:t xml:space="preserve"> fait </w:t>
      </w:r>
      <w:r w:rsidRPr="000D7036">
        <w:rPr>
          <w:rFonts w:ascii="Arial" w:hAnsi="Arial" w:cs="Arial"/>
          <w:b/>
        </w:rPr>
        <w:t>découvrir</w:t>
      </w:r>
      <w:r w:rsidR="002B0726" w:rsidRPr="000D7036">
        <w:rPr>
          <w:rFonts w:ascii="Arial" w:hAnsi="Arial" w:cs="Arial"/>
          <w:b/>
        </w:rPr>
        <w:t xml:space="preserve"> le métier</w:t>
      </w:r>
      <w:r>
        <w:rPr>
          <w:rFonts w:ascii="Arial" w:hAnsi="Arial" w:cs="Arial"/>
        </w:rPr>
        <w:t xml:space="preserve"> </w:t>
      </w:r>
    </w:p>
    <w:p w:rsidR="000D7036" w:rsidRDefault="000D7036" w:rsidP="000D7036">
      <w:pPr>
        <w:spacing w:after="0" w:line="240" w:lineRule="auto"/>
        <w:rPr>
          <w:rFonts w:ascii="Arial" w:hAnsi="Arial" w:cs="Arial"/>
        </w:rPr>
      </w:pPr>
    </w:p>
    <w:p w:rsidR="000D7036" w:rsidRPr="000D7036" w:rsidRDefault="000D7036" w:rsidP="000D7036">
      <w:pPr>
        <w:spacing w:after="0" w:line="240" w:lineRule="auto"/>
        <w:rPr>
          <w:rFonts w:ascii="Arial" w:hAnsi="Arial" w:cs="Arial"/>
          <w:i/>
        </w:rPr>
      </w:pPr>
      <w:r w:rsidRPr="000D7036">
        <w:rPr>
          <w:rFonts w:ascii="Arial" w:hAnsi="Arial" w:cs="Arial"/>
          <w:i/>
        </w:rPr>
        <w:t>Dans la phase de consultation complète :</w:t>
      </w:r>
    </w:p>
    <w:p w:rsidR="00270A3D" w:rsidRPr="00C82E4A" w:rsidRDefault="009E7056" w:rsidP="00C82E4A">
      <w:pPr>
        <w:pStyle w:val="Paragraphedeliste"/>
        <w:numPr>
          <w:ilvl w:val="0"/>
          <w:numId w:val="16"/>
        </w:numPr>
        <w:spacing w:after="0" w:line="240" w:lineRule="auto"/>
        <w:rPr>
          <w:rFonts w:ascii="Arial" w:hAnsi="Arial" w:cs="Arial"/>
        </w:rPr>
      </w:pPr>
      <w:r w:rsidRPr="00C82E4A">
        <w:rPr>
          <w:rFonts w:ascii="Arial" w:hAnsi="Arial" w:cs="Arial"/>
        </w:rPr>
        <w:t xml:space="preserve">Il </w:t>
      </w:r>
      <w:r w:rsidR="00C82E4A" w:rsidRPr="00C82E4A">
        <w:rPr>
          <w:rFonts w:ascii="Arial" w:hAnsi="Arial" w:cs="Arial"/>
          <w:b/>
        </w:rPr>
        <w:t>o</w:t>
      </w:r>
      <w:r w:rsidRPr="00C82E4A">
        <w:rPr>
          <w:rFonts w:ascii="Arial" w:hAnsi="Arial" w:cs="Arial"/>
          <w:b/>
        </w:rPr>
        <w:t>rganise, supervise et encadre</w:t>
      </w:r>
      <w:r w:rsidRPr="00C82E4A">
        <w:rPr>
          <w:rFonts w:ascii="Arial" w:hAnsi="Arial" w:cs="Arial"/>
        </w:rPr>
        <w:t xml:space="preserve"> les consultations réalisées</w:t>
      </w:r>
      <w:r w:rsidR="00270A3D" w:rsidRPr="00C82E4A">
        <w:rPr>
          <w:rFonts w:ascii="Arial" w:hAnsi="Arial" w:cs="Arial"/>
        </w:rPr>
        <w:t xml:space="preserve"> </w:t>
      </w:r>
      <w:r w:rsidRPr="00C82E4A">
        <w:rPr>
          <w:rFonts w:ascii="Arial" w:hAnsi="Arial" w:cs="Arial"/>
        </w:rPr>
        <w:t>par</w:t>
      </w:r>
      <w:r w:rsidR="00270A3D" w:rsidRPr="00C82E4A">
        <w:rPr>
          <w:rFonts w:ascii="Arial" w:hAnsi="Arial" w:cs="Arial"/>
        </w:rPr>
        <w:t xml:space="preserve"> l’étudiant, en lien avec les éléments</w:t>
      </w:r>
      <w:r w:rsidR="00C82E4A" w:rsidRPr="00C82E4A">
        <w:rPr>
          <w:rFonts w:ascii="Arial" w:hAnsi="Arial" w:cs="Arial"/>
        </w:rPr>
        <w:t xml:space="preserve"> du référentiel de compétences.</w:t>
      </w:r>
    </w:p>
    <w:p w:rsidR="00270A3D" w:rsidRPr="00C82E4A" w:rsidRDefault="009E7056" w:rsidP="00C82E4A">
      <w:pPr>
        <w:pStyle w:val="Paragraphedeliste"/>
        <w:numPr>
          <w:ilvl w:val="0"/>
          <w:numId w:val="16"/>
        </w:numPr>
        <w:spacing w:after="0" w:line="240" w:lineRule="auto"/>
        <w:rPr>
          <w:rFonts w:ascii="Arial" w:hAnsi="Arial" w:cs="Arial"/>
        </w:rPr>
      </w:pPr>
      <w:r w:rsidRPr="00C82E4A">
        <w:rPr>
          <w:rFonts w:ascii="Arial" w:hAnsi="Arial" w:cs="Arial"/>
        </w:rPr>
        <w:t xml:space="preserve">Il </w:t>
      </w:r>
      <w:r w:rsidRPr="00C82E4A">
        <w:rPr>
          <w:rFonts w:ascii="Arial" w:hAnsi="Arial" w:cs="Arial"/>
          <w:b/>
        </w:rPr>
        <w:t>g</w:t>
      </w:r>
      <w:r w:rsidR="00270A3D" w:rsidRPr="00C82E4A">
        <w:rPr>
          <w:rFonts w:ascii="Arial" w:hAnsi="Arial" w:cs="Arial"/>
          <w:b/>
        </w:rPr>
        <w:t>uide</w:t>
      </w:r>
      <w:r w:rsidR="00270A3D" w:rsidRPr="00C82E4A">
        <w:rPr>
          <w:rFonts w:ascii="Arial" w:hAnsi="Arial" w:cs="Arial"/>
        </w:rPr>
        <w:t xml:space="preserve"> l’étudiant dans l’analyse de ses pratiques par des entretiens réguliers</w:t>
      </w:r>
    </w:p>
    <w:p w:rsidR="00270A3D" w:rsidRPr="00C82E4A" w:rsidRDefault="00C82E4A" w:rsidP="00C82E4A">
      <w:pPr>
        <w:pStyle w:val="Paragraphedeliste"/>
        <w:numPr>
          <w:ilvl w:val="0"/>
          <w:numId w:val="16"/>
        </w:numPr>
        <w:spacing w:after="0" w:line="240" w:lineRule="auto"/>
        <w:rPr>
          <w:rFonts w:ascii="Arial" w:hAnsi="Arial" w:cs="Arial"/>
        </w:rPr>
      </w:pPr>
      <w:r w:rsidRPr="00C82E4A">
        <w:rPr>
          <w:rFonts w:ascii="Arial" w:hAnsi="Arial" w:cs="Arial"/>
        </w:rPr>
        <w:t>Il r</w:t>
      </w:r>
      <w:r w:rsidR="00270A3D" w:rsidRPr="00C82E4A">
        <w:rPr>
          <w:rFonts w:ascii="Arial" w:hAnsi="Arial" w:cs="Arial"/>
        </w:rPr>
        <w:t xml:space="preserve">éalise </w:t>
      </w:r>
      <w:r w:rsidR="00270A3D" w:rsidRPr="00C82E4A">
        <w:rPr>
          <w:rFonts w:ascii="Arial" w:hAnsi="Arial" w:cs="Arial"/>
          <w:b/>
        </w:rPr>
        <w:t>l’évaluation des compétences</w:t>
      </w:r>
      <w:r w:rsidR="00270A3D" w:rsidRPr="00C82E4A">
        <w:rPr>
          <w:rFonts w:ascii="Arial" w:hAnsi="Arial" w:cs="Arial"/>
        </w:rPr>
        <w:t xml:space="preserve"> acquises : </w:t>
      </w:r>
    </w:p>
    <w:p w:rsidR="00270A3D" w:rsidRPr="00C82E4A" w:rsidRDefault="00270A3D" w:rsidP="00C82E4A">
      <w:pPr>
        <w:pStyle w:val="Paragraphedeliste"/>
        <w:numPr>
          <w:ilvl w:val="1"/>
          <w:numId w:val="16"/>
        </w:numPr>
        <w:spacing w:after="0" w:line="240" w:lineRule="auto"/>
        <w:rPr>
          <w:rFonts w:ascii="Arial" w:hAnsi="Arial" w:cs="Arial"/>
        </w:rPr>
      </w:pPr>
      <w:r w:rsidRPr="00C82E4A">
        <w:rPr>
          <w:rFonts w:ascii="Arial" w:hAnsi="Arial" w:cs="Arial"/>
        </w:rPr>
        <w:t>il identifie les po</w:t>
      </w:r>
      <w:r w:rsidR="009578B8">
        <w:rPr>
          <w:rFonts w:ascii="Arial" w:hAnsi="Arial" w:cs="Arial"/>
        </w:rPr>
        <w:t>ints forts et les points à améliorer</w:t>
      </w:r>
    </w:p>
    <w:p w:rsidR="00270A3D" w:rsidRPr="00C82E4A" w:rsidRDefault="00270A3D" w:rsidP="00C82E4A">
      <w:pPr>
        <w:pStyle w:val="Paragraphedeliste"/>
        <w:numPr>
          <w:ilvl w:val="1"/>
          <w:numId w:val="16"/>
        </w:numPr>
        <w:spacing w:after="0" w:line="240" w:lineRule="auto"/>
        <w:rPr>
          <w:rFonts w:ascii="Arial" w:hAnsi="Arial" w:cs="Arial"/>
        </w:rPr>
      </w:pPr>
      <w:r w:rsidRPr="00C82E4A">
        <w:rPr>
          <w:rFonts w:ascii="Arial" w:hAnsi="Arial" w:cs="Arial"/>
        </w:rPr>
        <w:t>il aide l’étudiant à s’auto évaluer</w:t>
      </w:r>
    </w:p>
    <w:p w:rsidR="00270A3D" w:rsidRPr="00C82E4A" w:rsidRDefault="00270A3D" w:rsidP="00C82E4A">
      <w:pPr>
        <w:pStyle w:val="Paragraphedeliste"/>
        <w:numPr>
          <w:ilvl w:val="1"/>
          <w:numId w:val="16"/>
        </w:numPr>
        <w:spacing w:after="0" w:line="240" w:lineRule="auto"/>
        <w:rPr>
          <w:rFonts w:ascii="Arial" w:hAnsi="Arial" w:cs="Arial"/>
        </w:rPr>
      </w:pPr>
      <w:r w:rsidRPr="00C82E4A">
        <w:rPr>
          <w:rFonts w:ascii="Arial" w:hAnsi="Arial" w:cs="Arial"/>
        </w:rPr>
        <w:t>Il donne des objectifs de progression</w:t>
      </w:r>
    </w:p>
    <w:p w:rsidR="000D7036" w:rsidRDefault="000D7036" w:rsidP="001279BE">
      <w:pPr>
        <w:pStyle w:val="Titre1"/>
        <w:spacing w:before="0" w:line="240" w:lineRule="auto"/>
      </w:pPr>
    </w:p>
    <w:p w:rsidR="00995BCD" w:rsidRDefault="00995BCD" w:rsidP="001279BE">
      <w:pPr>
        <w:pStyle w:val="Titre1"/>
        <w:spacing w:before="0" w:line="240" w:lineRule="auto"/>
      </w:pPr>
      <w:r w:rsidRPr="001279BE">
        <w:t>Le rôl</w:t>
      </w:r>
      <w:r w:rsidR="00473551">
        <w:t>e de l’enseignant</w:t>
      </w:r>
      <w:r w:rsidR="004D6666">
        <w:t xml:space="preserve"> référent</w:t>
      </w:r>
      <w:r w:rsidRPr="001279BE">
        <w:t xml:space="preserve"> chargé du suivi de l’étudiant </w:t>
      </w:r>
    </w:p>
    <w:p w:rsidR="00D71D9E" w:rsidRPr="00D71D9E" w:rsidRDefault="00D71D9E" w:rsidP="00D71D9E"/>
    <w:p w:rsidR="004D6666" w:rsidRDefault="00995BCD" w:rsidP="001279BE">
      <w:pPr>
        <w:pStyle w:val="Paragraphedeliste"/>
        <w:numPr>
          <w:ilvl w:val="0"/>
          <w:numId w:val="16"/>
        </w:numPr>
        <w:spacing w:after="0" w:line="240" w:lineRule="auto"/>
        <w:rPr>
          <w:rFonts w:ascii="Arial" w:hAnsi="Arial" w:cs="Arial"/>
        </w:rPr>
      </w:pPr>
      <w:r w:rsidRPr="004D6666">
        <w:rPr>
          <w:rFonts w:ascii="Arial" w:hAnsi="Arial" w:cs="Arial"/>
        </w:rPr>
        <w:t xml:space="preserve">Assure la coordination </w:t>
      </w:r>
      <w:r w:rsidR="004D6666" w:rsidRPr="004D6666">
        <w:rPr>
          <w:rFonts w:ascii="Arial" w:hAnsi="Arial" w:cs="Arial"/>
        </w:rPr>
        <w:t xml:space="preserve">de la formation pratique </w:t>
      </w:r>
      <w:r w:rsidR="004D6666">
        <w:rPr>
          <w:rFonts w:ascii="Arial" w:hAnsi="Arial" w:cs="Arial"/>
        </w:rPr>
        <w:t>clinique</w:t>
      </w:r>
    </w:p>
    <w:p w:rsidR="00995BCD" w:rsidRPr="004D6666" w:rsidRDefault="00995BCD" w:rsidP="001279BE">
      <w:pPr>
        <w:pStyle w:val="Paragraphedeliste"/>
        <w:numPr>
          <w:ilvl w:val="0"/>
          <w:numId w:val="16"/>
        </w:numPr>
        <w:spacing w:after="0" w:line="240" w:lineRule="auto"/>
        <w:rPr>
          <w:rFonts w:ascii="Arial" w:hAnsi="Arial" w:cs="Arial"/>
        </w:rPr>
      </w:pPr>
      <w:r w:rsidRPr="004D6666">
        <w:rPr>
          <w:rFonts w:ascii="Arial" w:hAnsi="Arial" w:cs="Arial"/>
        </w:rPr>
        <w:t xml:space="preserve">Accompagne le </w:t>
      </w:r>
      <w:r w:rsidR="001279BE" w:rsidRPr="004D6666">
        <w:rPr>
          <w:rFonts w:ascii="Arial" w:hAnsi="Arial" w:cs="Arial"/>
        </w:rPr>
        <w:t xml:space="preserve">maître de stage </w:t>
      </w:r>
      <w:r w:rsidRPr="004D6666">
        <w:rPr>
          <w:rFonts w:ascii="Arial" w:hAnsi="Arial" w:cs="Arial"/>
        </w:rPr>
        <w:t xml:space="preserve">dans l’utilisation du </w:t>
      </w:r>
      <w:r w:rsidR="00270A3D" w:rsidRPr="004D6666">
        <w:rPr>
          <w:rFonts w:ascii="Arial" w:hAnsi="Arial" w:cs="Arial"/>
        </w:rPr>
        <w:t>livret de formation pratique clinique</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 xml:space="preserve">Est responsable de l’encadrement pédagogique avant et après le </w:t>
      </w:r>
      <w:r w:rsidR="00270A3D">
        <w:rPr>
          <w:rFonts w:ascii="Arial" w:hAnsi="Arial" w:cs="Arial"/>
        </w:rPr>
        <w:t>temps de formation pratique clinique</w:t>
      </w:r>
      <w:r w:rsidR="00242C42">
        <w:rPr>
          <w:rFonts w:ascii="Arial" w:hAnsi="Arial" w:cs="Arial"/>
        </w:rPr>
        <w:t xml:space="preserve"> </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 xml:space="preserve">Assure un accompagnement pédagogique </w:t>
      </w:r>
    </w:p>
    <w:p w:rsidR="00995BCD" w:rsidRPr="00270A3D" w:rsidRDefault="00995BCD" w:rsidP="00270A3D">
      <w:pPr>
        <w:pStyle w:val="Paragraphedeliste"/>
        <w:numPr>
          <w:ilvl w:val="1"/>
          <w:numId w:val="16"/>
        </w:numPr>
        <w:spacing w:after="0" w:line="240" w:lineRule="auto"/>
        <w:rPr>
          <w:rFonts w:ascii="Arial" w:hAnsi="Arial" w:cs="Arial"/>
        </w:rPr>
      </w:pPr>
      <w:r w:rsidRPr="00270A3D">
        <w:rPr>
          <w:rFonts w:ascii="Arial" w:hAnsi="Arial" w:cs="Arial"/>
        </w:rPr>
        <w:t xml:space="preserve">Réalise des entretiens réguliers et des moments de réflexions avec l’étudiant </w:t>
      </w:r>
    </w:p>
    <w:p w:rsidR="00995BCD" w:rsidRPr="001279BE" w:rsidRDefault="00995BCD" w:rsidP="00270A3D">
      <w:pPr>
        <w:pStyle w:val="Paragraphedeliste"/>
        <w:numPr>
          <w:ilvl w:val="1"/>
          <w:numId w:val="16"/>
        </w:numPr>
        <w:spacing w:after="0" w:line="240" w:lineRule="auto"/>
        <w:rPr>
          <w:rFonts w:ascii="Arial" w:hAnsi="Arial" w:cs="Arial"/>
        </w:rPr>
      </w:pPr>
      <w:r w:rsidRPr="001279BE">
        <w:rPr>
          <w:rFonts w:ascii="Arial" w:hAnsi="Arial" w:cs="Arial"/>
        </w:rPr>
        <w:t>Identifie</w:t>
      </w:r>
      <w:r w:rsidR="00242C42">
        <w:rPr>
          <w:rFonts w:ascii="Arial" w:hAnsi="Arial" w:cs="Arial"/>
        </w:rPr>
        <w:t xml:space="preserve"> les points forts et les points à améliorer</w:t>
      </w:r>
    </w:p>
    <w:p w:rsidR="00995BCD" w:rsidRPr="001279BE" w:rsidRDefault="00995BCD" w:rsidP="00270A3D">
      <w:pPr>
        <w:pStyle w:val="Paragraphedeliste"/>
        <w:numPr>
          <w:ilvl w:val="1"/>
          <w:numId w:val="16"/>
        </w:numPr>
        <w:spacing w:after="0" w:line="240" w:lineRule="auto"/>
        <w:rPr>
          <w:rFonts w:ascii="Arial" w:hAnsi="Arial" w:cs="Arial"/>
        </w:rPr>
      </w:pPr>
      <w:r w:rsidRPr="001279BE">
        <w:rPr>
          <w:rFonts w:ascii="Arial" w:hAnsi="Arial" w:cs="Arial"/>
        </w:rPr>
        <w:t xml:space="preserve">Aide l’étudiant à s'auto-évaluer </w:t>
      </w:r>
    </w:p>
    <w:p w:rsidR="00995BCD" w:rsidRPr="00270A3D" w:rsidRDefault="00242C42" w:rsidP="000405D6">
      <w:pPr>
        <w:pStyle w:val="Paragraphedeliste"/>
        <w:numPr>
          <w:ilvl w:val="0"/>
          <w:numId w:val="16"/>
        </w:numPr>
        <w:spacing w:after="0" w:line="240" w:lineRule="auto"/>
        <w:rPr>
          <w:rFonts w:ascii="Arial" w:hAnsi="Arial" w:cs="Arial"/>
        </w:rPr>
      </w:pPr>
      <w:r>
        <w:rPr>
          <w:rFonts w:ascii="Arial" w:hAnsi="Arial" w:cs="Arial"/>
        </w:rPr>
        <w:t>S</w:t>
      </w:r>
      <w:r w:rsidR="00995BCD" w:rsidRPr="00270A3D">
        <w:rPr>
          <w:rFonts w:ascii="Arial" w:hAnsi="Arial" w:cs="Arial"/>
        </w:rPr>
        <w:t xml:space="preserve">uit la progression de l’étudiant, notamment à l’aide </w:t>
      </w:r>
      <w:r w:rsidR="00D71D9E">
        <w:rPr>
          <w:rFonts w:ascii="Arial" w:hAnsi="Arial" w:cs="Arial"/>
        </w:rPr>
        <w:t>du livret de formation pratique</w:t>
      </w:r>
    </w:p>
    <w:p w:rsidR="00995BCD" w:rsidRPr="001279BE" w:rsidRDefault="00995BCD" w:rsidP="001279BE">
      <w:pPr>
        <w:pStyle w:val="Paragraphedeliste"/>
        <w:numPr>
          <w:ilvl w:val="0"/>
          <w:numId w:val="16"/>
        </w:numPr>
        <w:spacing w:after="0" w:line="240" w:lineRule="auto"/>
        <w:rPr>
          <w:rFonts w:ascii="Arial" w:hAnsi="Arial" w:cs="Arial"/>
        </w:rPr>
      </w:pPr>
      <w:r w:rsidRPr="001279BE">
        <w:rPr>
          <w:rFonts w:ascii="Arial" w:hAnsi="Arial" w:cs="Arial"/>
        </w:rPr>
        <w:t>Donne des objectifs de progression</w:t>
      </w:r>
    </w:p>
    <w:p w:rsidR="009C303C" w:rsidRPr="000D7036" w:rsidRDefault="00995BCD" w:rsidP="000D7036">
      <w:pPr>
        <w:pStyle w:val="Paragraphedeliste"/>
        <w:numPr>
          <w:ilvl w:val="0"/>
          <w:numId w:val="16"/>
        </w:numPr>
        <w:spacing w:after="0" w:line="240" w:lineRule="auto"/>
        <w:rPr>
          <w:rFonts w:ascii="Arial" w:hAnsi="Arial" w:cs="Arial"/>
        </w:rPr>
      </w:pPr>
      <w:r w:rsidRPr="000D7036">
        <w:rPr>
          <w:rFonts w:ascii="Arial" w:hAnsi="Arial" w:cs="Arial"/>
        </w:rPr>
        <w:t>Régule les difficultés éventuelles</w:t>
      </w:r>
    </w:p>
    <w:p w:rsidR="00D71D9E" w:rsidRPr="00D71D9E" w:rsidRDefault="00D71D9E" w:rsidP="00D71D9E">
      <w:pPr>
        <w:pStyle w:val="Titre"/>
        <w:rPr>
          <w:i/>
          <w:iCs/>
        </w:rPr>
      </w:pPr>
      <w:r>
        <w:rPr>
          <w:i/>
          <w:iCs/>
        </w:rPr>
        <w:lastRenderedPageBreak/>
        <w:t>Formation pratique</w:t>
      </w:r>
      <w:r w:rsidR="00EA60D0">
        <w:rPr>
          <w:i/>
          <w:iCs/>
        </w:rPr>
        <w:t xml:space="preserve"> clinique</w:t>
      </w:r>
      <w:r>
        <w:rPr>
          <w:i/>
          <w:iCs/>
        </w:rPr>
        <w:t xml:space="preserve"> : observation </w:t>
      </w:r>
      <w:r w:rsidR="001D331D">
        <w:rPr>
          <w:i/>
          <w:iCs/>
        </w:rPr>
        <w:t>et découverte du métier</w:t>
      </w:r>
      <w:r>
        <w:rPr>
          <w:i/>
          <w:iCs/>
        </w:rPr>
        <w:t xml:space="preserve"> </w:t>
      </w:r>
    </w:p>
    <w:p w:rsidR="00D71D9E" w:rsidRDefault="00D71D9E" w:rsidP="0063779C">
      <w:pPr>
        <w:spacing w:after="0" w:line="240" w:lineRule="auto"/>
        <w:rPr>
          <w:rFonts w:ascii="Arial" w:hAnsi="Arial" w:cs="Arial"/>
        </w:rPr>
      </w:pPr>
      <w:r>
        <w:rPr>
          <w:rFonts w:ascii="Arial" w:hAnsi="Arial" w:cs="Arial"/>
        </w:rPr>
        <w:t xml:space="preserve">L’objectif de cette formation pratique </w:t>
      </w:r>
      <w:r w:rsidR="00694652">
        <w:rPr>
          <w:rFonts w:ascii="Arial" w:hAnsi="Arial" w:cs="Arial"/>
        </w:rPr>
        <w:t xml:space="preserve">clinique </w:t>
      </w:r>
      <w:r>
        <w:rPr>
          <w:rFonts w:ascii="Arial" w:hAnsi="Arial" w:cs="Arial"/>
        </w:rPr>
        <w:t xml:space="preserve">est de </w:t>
      </w:r>
      <w:r w:rsidRPr="00CF534C">
        <w:rPr>
          <w:rFonts w:ascii="Arial" w:hAnsi="Arial" w:cs="Arial"/>
          <w:b/>
        </w:rPr>
        <w:t>découvrir et d’observer la pratique de consultations ostéopathiques</w:t>
      </w:r>
      <w:r>
        <w:rPr>
          <w:rFonts w:ascii="Arial" w:hAnsi="Arial" w:cs="Arial"/>
        </w:rPr>
        <w:t xml:space="preserve"> dans différents lieux d’exercice.</w:t>
      </w:r>
    </w:p>
    <w:p w:rsidR="00D71D9E" w:rsidRDefault="00D71D9E" w:rsidP="0063779C">
      <w:pPr>
        <w:spacing w:after="0" w:line="240" w:lineRule="auto"/>
        <w:rPr>
          <w:rFonts w:ascii="Arial" w:hAnsi="Arial" w:cs="Arial"/>
        </w:rPr>
      </w:pPr>
    </w:p>
    <w:p w:rsidR="00D71D9E" w:rsidRDefault="00D71D9E" w:rsidP="00D71D9E">
      <w:pPr>
        <w:pStyle w:val="Titre1"/>
        <w:spacing w:before="0" w:line="240" w:lineRule="auto"/>
      </w:pPr>
      <w:r>
        <w:t xml:space="preserve">Période 1 : </w:t>
      </w:r>
    </w:p>
    <w:p w:rsidR="00694652" w:rsidRDefault="00694652" w:rsidP="00694652">
      <w:pPr>
        <w:spacing w:after="0" w:line="240" w:lineRule="auto"/>
        <w:rPr>
          <w:rFonts w:ascii="Arial" w:hAnsi="Arial" w:cs="Arial"/>
        </w:rPr>
      </w:pPr>
      <w:r>
        <w:rPr>
          <w:rFonts w:ascii="Arial" w:hAnsi="Arial" w:cs="Arial"/>
        </w:rPr>
        <w:t>Dates de la formation pratique clinique :</w:t>
      </w:r>
    </w:p>
    <w:p w:rsidR="00D71D9E" w:rsidRDefault="00D71D9E" w:rsidP="0063779C">
      <w:pPr>
        <w:spacing w:after="0" w:line="240" w:lineRule="auto"/>
        <w:rPr>
          <w:rFonts w:ascii="Arial" w:hAnsi="Arial" w:cs="Arial"/>
        </w:rPr>
      </w:pPr>
      <w:r>
        <w:rPr>
          <w:rFonts w:ascii="Arial" w:hAnsi="Arial" w:cs="Arial"/>
        </w:rPr>
        <w:t>Lieu de formation pratique :</w:t>
      </w: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r>
        <w:rPr>
          <w:rFonts w:ascii="Arial" w:hAnsi="Arial" w:cs="Arial"/>
        </w:rPr>
        <w:t>Situations observées</w:t>
      </w:r>
    </w:p>
    <w:p w:rsidR="006E7932" w:rsidRPr="00EA60D0" w:rsidRDefault="006E7932" w:rsidP="006E7932">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r>
        <w:rPr>
          <w:rFonts w:ascii="Arial" w:hAnsi="Arial" w:cs="Arial"/>
        </w:rPr>
        <w:t>Activités réalisées</w:t>
      </w:r>
    </w:p>
    <w:p w:rsidR="006E7932" w:rsidRPr="00EA60D0" w:rsidRDefault="006E7932" w:rsidP="006E7932">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p>
    <w:p w:rsidR="00113301" w:rsidRDefault="00113301" w:rsidP="0063779C">
      <w:pPr>
        <w:spacing w:after="0" w:line="240" w:lineRule="auto"/>
        <w:rPr>
          <w:rFonts w:ascii="Arial" w:hAnsi="Arial" w:cs="Arial"/>
        </w:rPr>
      </w:pP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r>
        <w:rPr>
          <w:rFonts w:ascii="Arial" w:hAnsi="Arial" w:cs="Arial"/>
        </w:rPr>
        <w:t>Points positifs</w:t>
      </w:r>
    </w:p>
    <w:p w:rsidR="006E7932" w:rsidRPr="00EA60D0" w:rsidRDefault="006E7932" w:rsidP="006E7932">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w:t>
      </w:r>
      <w:r>
        <w:rPr>
          <w:rFonts w:ascii="Arial" w:hAnsi="Arial" w:cs="Arial"/>
          <w:i/>
          <w:color w:val="0B86D6" w:themeColor="background2" w:themeShade="80"/>
        </w:rPr>
        <w:t>e maître de s</w:t>
      </w:r>
      <w:r w:rsidRPr="00EA60D0">
        <w:rPr>
          <w:rFonts w:ascii="Arial" w:hAnsi="Arial" w:cs="Arial"/>
          <w:i/>
          <w:color w:val="0B86D6" w:themeColor="background2" w:themeShade="80"/>
        </w:rPr>
        <w:t>t</w:t>
      </w:r>
      <w:r>
        <w:rPr>
          <w:rFonts w:ascii="Arial" w:hAnsi="Arial" w:cs="Arial"/>
          <w:i/>
          <w:color w:val="0B86D6" w:themeColor="background2" w:themeShade="80"/>
        </w:rPr>
        <w:t>age ou l’enseignant</w:t>
      </w: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p>
    <w:p w:rsidR="00D71D9E" w:rsidRDefault="00D71D9E" w:rsidP="0063779C">
      <w:pPr>
        <w:spacing w:after="0" w:line="240" w:lineRule="auto"/>
        <w:rPr>
          <w:rFonts w:ascii="Arial" w:hAnsi="Arial" w:cs="Arial"/>
        </w:rPr>
      </w:pPr>
    </w:p>
    <w:p w:rsidR="00995BCD" w:rsidRDefault="00D71D9E" w:rsidP="0063779C">
      <w:pPr>
        <w:spacing w:after="0" w:line="240" w:lineRule="auto"/>
        <w:rPr>
          <w:rFonts w:ascii="Arial" w:hAnsi="Arial" w:cs="Arial"/>
        </w:rPr>
      </w:pPr>
      <w:r>
        <w:rPr>
          <w:rFonts w:ascii="Arial" w:hAnsi="Arial" w:cs="Arial"/>
        </w:rPr>
        <w:t>A</w:t>
      </w:r>
      <w:r w:rsidR="00995BCD" w:rsidRPr="0063779C">
        <w:rPr>
          <w:rFonts w:ascii="Arial" w:hAnsi="Arial" w:cs="Arial"/>
        </w:rPr>
        <w:t>xes d’amélioration</w:t>
      </w:r>
    </w:p>
    <w:p w:rsidR="006E7932" w:rsidRPr="00EA60D0" w:rsidRDefault="006E7932" w:rsidP="006E7932">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w:t>
      </w:r>
      <w:r>
        <w:rPr>
          <w:rFonts w:ascii="Arial" w:hAnsi="Arial" w:cs="Arial"/>
          <w:i/>
          <w:color w:val="0B86D6" w:themeColor="background2" w:themeShade="80"/>
        </w:rPr>
        <w:t>e maître de s</w:t>
      </w:r>
      <w:r w:rsidRPr="00EA60D0">
        <w:rPr>
          <w:rFonts w:ascii="Arial" w:hAnsi="Arial" w:cs="Arial"/>
          <w:i/>
          <w:color w:val="0B86D6" w:themeColor="background2" w:themeShade="80"/>
        </w:rPr>
        <w:t>t</w:t>
      </w:r>
      <w:r>
        <w:rPr>
          <w:rFonts w:ascii="Arial" w:hAnsi="Arial" w:cs="Arial"/>
          <w:i/>
          <w:color w:val="0B86D6" w:themeColor="background2" w:themeShade="80"/>
        </w:rPr>
        <w:t>age ou l’enseignant</w:t>
      </w:r>
    </w:p>
    <w:p w:rsidR="00D71D9E" w:rsidRDefault="00D71D9E" w:rsidP="0063779C">
      <w:pPr>
        <w:spacing w:after="0" w:line="240" w:lineRule="auto"/>
        <w:rPr>
          <w:rFonts w:ascii="Arial" w:hAnsi="Arial" w:cs="Arial"/>
        </w:rPr>
      </w:pPr>
    </w:p>
    <w:p w:rsidR="00113301" w:rsidRDefault="00113301" w:rsidP="0063779C">
      <w:pPr>
        <w:spacing w:after="0" w:line="240" w:lineRule="auto"/>
        <w:rPr>
          <w:rFonts w:ascii="Arial" w:hAnsi="Arial" w:cs="Arial"/>
        </w:rPr>
      </w:pPr>
    </w:p>
    <w:p w:rsidR="00113301" w:rsidRDefault="00113301" w:rsidP="0063779C">
      <w:pPr>
        <w:spacing w:after="0" w:line="240" w:lineRule="auto"/>
        <w:rPr>
          <w:rFonts w:ascii="Arial" w:hAnsi="Arial" w:cs="Arial"/>
        </w:rPr>
      </w:pPr>
    </w:p>
    <w:p w:rsidR="00113301" w:rsidRDefault="00D71D9E" w:rsidP="00113301">
      <w:pPr>
        <w:spacing w:after="0" w:line="240" w:lineRule="auto"/>
        <w:ind w:left="3540" w:hanging="3540"/>
        <w:rPr>
          <w:rFonts w:ascii="Arial" w:hAnsi="Arial" w:cs="Arial"/>
        </w:rPr>
      </w:pPr>
      <w:r>
        <w:rPr>
          <w:rFonts w:ascii="Arial" w:hAnsi="Arial" w:cs="Arial"/>
        </w:rPr>
        <w:t>Signature de l’étudiant :</w:t>
      </w:r>
      <w:r w:rsidR="00113301">
        <w:rPr>
          <w:rFonts w:ascii="Arial" w:hAnsi="Arial" w:cs="Arial"/>
        </w:rPr>
        <w:tab/>
      </w:r>
      <w:r w:rsidR="00113301">
        <w:rPr>
          <w:rFonts w:ascii="Arial" w:hAnsi="Arial" w:cs="Arial"/>
        </w:rPr>
        <w:tab/>
      </w:r>
      <w:r w:rsidR="00113301">
        <w:rPr>
          <w:rFonts w:ascii="Arial" w:hAnsi="Arial" w:cs="Arial"/>
        </w:rPr>
        <w:tab/>
      </w:r>
      <w:r w:rsidR="00113301">
        <w:rPr>
          <w:rFonts w:ascii="Arial" w:hAnsi="Arial" w:cs="Arial"/>
        </w:rPr>
        <w:tab/>
      </w:r>
      <w:r w:rsidR="00113301">
        <w:rPr>
          <w:rFonts w:ascii="Arial" w:hAnsi="Arial" w:cs="Arial"/>
        </w:rPr>
        <w:tab/>
      </w:r>
      <w:r w:rsidR="00113301">
        <w:rPr>
          <w:rFonts w:ascii="Arial" w:hAnsi="Arial" w:cs="Arial"/>
        </w:rPr>
        <w:tab/>
      </w:r>
      <w:r w:rsidR="00113301">
        <w:rPr>
          <w:rFonts w:ascii="Arial" w:hAnsi="Arial" w:cs="Arial"/>
        </w:rPr>
        <w:tab/>
        <w:t xml:space="preserve">Nom, qualité et signature du maître de stage ou de </w:t>
      </w:r>
      <w:r w:rsidR="00113301">
        <w:t>l’</w:t>
      </w:r>
      <w:r w:rsidR="00113301" w:rsidRPr="009E7056">
        <w:t>e</w:t>
      </w:r>
      <w:r w:rsidR="00113301">
        <w:t xml:space="preserve">nseignant </w:t>
      </w:r>
    </w:p>
    <w:p w:rsidR="00113301" w:rsidRDefault="00113301" w:rsidP="00113301">
      <w:pPr>
        <w:spacing w:after="0" w:line="240" w:lineRule="auto"/>
        <w:ind w:left="3540" w:hanging="3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 xml:space="preserve">ostéopathe </w:t>
      </w:r>
      <w:r w:rsidRPr="009E7056">
        <w:t>au sein de la clinique de l’établissement de formation</w:t>
      </w:r>
    </w:p>
    <w:p w:rsidR="00D71D9E" w:rsidRDefault="00113301" w:rsidP="0063779C">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p>
    <w:p w:rsidR="00D71D9E" w:rsidRDefault="00D71D9E" w:rsidP="00D71D9E">
      <w:pPr>
        <w:pStyle w:val="Titre1"/>
        <w:spacing w:before="0" w:line="240" w:lineRule="auto"/>
      </w:pPr>
      <w:r>
        <w:t xml:space="preserve">Période 2 : </w:t>
      </w:r>
    </w:p>
    <w:p w:rsidR="00694652" w:rsidRDefault="00694652" w:rsidP="00694652">
      <w:pPr>
        <w:spacing w:after="0" w:line="240" w:lineRule="auto"/>
        <w:rPr>
          <w:rFonts w:ascii="Arial" w:hAnsi="Arial" w:cs="Arial"/>
        </w:rPr>
      </w:pPr>
      <w:r>
        <w:rPr>
          <w:rFonts w:ascii="Arial" w:hAnsi="Arial" w:cs="Arial"/>
        </w:rPr>
        <w:t>Dates de la formation pratique clinique :</w:t>
      </w:r>
    </w:p>
    <w:p w:rsidR="0019542C" w:rsidRDefault="0019542C" w:rsidP="0019542C">
      <w:pPr>
        <w:spacing w:after="0" w:line="240" w:lineRule="auto"/>
        <w:rPr>
          <w:rFonts w:ascii="Arial" w:hAnsi="Arial" w:cs="Arial"/>
        </w:rPr>
      </w:pPr>
      <w:r>
        <w:rPr>
          <w:rFonts w:ascii="Arial" w:hAnsi="Arial" w:cs="Arial"/>
        </w:rPr>
        <w:t>Lieu de formation pratique :</w:t>
      </w: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r>
        <w:rPr>
          <w:rFonts w:ascii="Arial" w:hAnsi="Arial" w:cs="Arial"/>
        </w:rPr>
        <w:t>Situations observées</w:t>
      </w:r>
    </w:p>
    <w:p w:rsidR="0019542C" w:rsidRPr="00EA60D0" w:rsidRDefault="0019542C" w:rsidP="0019542C">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r>
        <w:rPr>
          <w:rFonts w:ascii="Arial" w:hAnsi="Arial" w:cs="Arial"/>
        </w:rPr>
        <w:t>Activités réalisées</w:t>
      </w:r>
    </w:p>
    <w:p w:rsidR="0019542C" w:rsidRPr="00EA60D0" w:rsidRDefault="0019542C" w:rsidP="0019542C">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A523BC" w:rsidRDefault="00A523B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r>
        <w:rPr>
          <w:rFonts w:ascii="Arial" w:hAnsi="Arial" w:cs="Arial"/>
        </w:rPr>
        <w:t>Points positifs</w:t>
      </w:r>
    </w:p>
    <w:p w:rsidR="0019542C" w:rsidRPr="00EA60D0" w:rsidRDefault="0019542C" w:rsidP="0019542C">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w:t>
      </w:r>
      <w:r>
        <w:rPr>
          <w:rFonts w:ascii="Arial" w:hAnsi="Arial" w:cs="Arial"/>
          <w:i/>
          <w:color w:val="0B86D6" w:themeColor="background2" w:themeShade="80"/>
        </w:rPr>
        <w:t>e maître de s</w:t>
      </w:r>
      <w:r w:rsidRPr="00EA60D0">
        <w:rPr>
          <w:rFonts w:ascii="Arial" w:hAnsi="Arial" w:cs="Arial"/>
          <w:i/>
          <w:color w:val="0B86D6" w:themeColor="background2" w:themeShade="80"/>
        </w:rPr>
        <w:t>t</w:t>
      </w:r>
      <w:r>
        <w:rPr>
          <w:rFonts w:ascii="Arial" w:hAnsi="Arial" w:cs="Arial"/>
          <w:i/>
          <w:color w:val="0B86D6" w:themeColor="background2" w:themeShade="80"/>
        </w:rPr>
        <w:t>age ou l’enseignant</w:t>
      </w: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A523BC" w:rsidRDefault="00A523B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r>
        <w:rPr>
          <w:rFonts w:ascii="Arial" w:hAnsi="Arial" w:cs="Arial"/>
        </w:rPr>
        <w:t>A</w:t>
      </w:r>
      <w:r w:rsidRPr="0063779C">
        <w:rPr>
          <w:rFonts w:ascii="Arial" w:hAnsi="Arial" w:cs="Arial"/>
        </w:rPr>
        <w:t>xes d’amélioration</w:t>
      </w:r>
    </w:p>
    <w:p w:rsidR="0019542C" w:rsidRPr="00EA60D0" w:rsidRDefault="0019542C" w:rsidP="0019542C">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w:t>
      </w:r>
      <w:r>
        <w:rPr>
          <w:rFonts w:ascii="Arial" w:hAnsi="Arial" w:cs="Arial"/>
          <w:i/>
          <w:color w:val="0B86D6" w:themeColor="background2" w:themeShade="80"/>
        </w:rPr>
        <w:t>e maître de s</w:t>
      </w:r>
      <w:r w:rsidRPr="00EA60D0">
        <w:rPr>
          <w:rFonts w:ascii="Arial" w:hAnsi="Arial" w:cs="Arial"/>
          <w:i/>
          <w:color w:val="0B86D6" w:themeColor="background2" w:themeShade="80"/>
        </w:rPr>
        <w:t>t</w:t>
      </w:r>
      <w:r>
        <w:rPr>
          <w:rFonts w:ascii="Arial" w:hAnsi="Arial" w:cs="Arial"/>
          <w:i/>
          <w:color w:val="0B86D6" w:themeColor="background2" w:themeShade="80"/>
        </w:rPr>
        <w:t>age ou l’enseignant</w:t>
      </w: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A523BC" w:rsidRDefault="00A523BC" w:rsidP="0019542C">
      <w:pPr>
        <w:spacing w:after="0" w:line="240" w:lineRule="auto"/>
        <w:rPr>
          <w:rFonts w:ascii="Arial" w:hAnsi="Arial" w:cs="Arial"/>
        </w:rPr>
      </w:pPr>
    </w:p>
    <w:p w:rsidR="00A523BC" w:rsidRDefault="00A523BC" w:rsidP="0019542C">
      <w:pPr>
        <w:spacing w:after="0" w:line="240" w:lineRule="auto"/>
        <w:rPr>
          <w:rFonts w:ascii="Arial" w:hAnsi="Arial" w:cs="Arial"/>
        </w:rPr>
      </w:pPr>
    </w:p>
    <w:p w:rsidR="00A523BC" w:rsidRDefault="00A523B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19542C">
      <w:pPr>
        <w:spacing w:after="0" w:line="240" w:lineRule="auto"/>
        <w:rPr>
          <w:rFonts w:ascii="Arial" w:hAnsi="Arial" w:cs="Arial"/>
        </w:rPr>
      </w:pPr>
    </w:p>
    <w:p w:rsidR="0019542C" w:rsidRDefault="0019542C" w:rsidP="00255D02">
      <w:pPr>
        <w:spacing w:after="0" w:line="240" w:lineRule="auto"/>
        <w:ind w:left="5664" w:hanging="5664"/>
        <w:rPr>
          <w:rFonts w:ascii="Arial" w:hAnsi="Arial" w:cs="Arial"/>
        </w:rPr>
      </w:pPr>
      <w:r>
        <w:rPr>
          <w:rFonts w:ascii="Arial" w:hAnsi="Arial" w:cs="Arial"/>
        </w:rPr>
        <w:t>Signature de l’étudiant </w:t>
      </w:r>
      <w:r w:rsidR="00255D02">
        <w:rPr>
          <w:rFonts w:ascii="Arial" w:hAnsi="Arial" w:cs="Arial"/>
        </w:rPr>
        <w:tab/>
      </w:r>
      <w:r>
        <w:rPr>
          <w:rFonts w:ascii="Arial" w:hAnsi="Arial" w:cs="Arial"/>
        </w:rPr>
        <w:t xml:space="preserve">Nom, qualité et signature du maître de stage ou de </w:t>
      </w:r>
      <w:r>
        <w:t>l’</w:t>
      </w:r>
      <w:r w:rsidRPr="009E7056">
        <w:t>e</w:t>
      </w:r>
      <w:r>
        <w:t xml:space="preserve">nseignant ostéopathe </w:t>
      </w:r>
      <w:r w:rsidRPr="009E7056">
        <w:t>au sein de la clinique de l’établissement de formation</w:t>
      </w:r>
    </w:p>
    <w:p w:rsidR="00D71D9E" w:rsidRPr="00D71D9E" w:rsidRDefault="00D71D9E" w:rsidP="00D71D9E">
      <w:pPr>
        <w:pStyle w:val="Titre"/>
        <w:rPr>
          <w:i/>
          <w:iCs/>
        </w:rPr>
      </w:pPr>
      <w:r>
        <w:rPr>
          <w:i/>
          <w:iCs/>
        </w:rPr>
        <w:lastRenderedPageBreak/>
        <w:t>Formation pratique </w:t>
      </w:r>
      <w:r w:rsidR="00EA60D0">
        <w:rPr>
          <w:i/>
          <w:iCs/>
        </w:rPr>
        <w:t xml:space="preserve">clinique </w:t>
      </w:r>
      <w:r>
        <w:rPr>
          <w:i/>
          <w:iCs/>
        </w:rPr>
        <w:t xml:space="preserve">: </w:t>
      </w:r>
      <w:r w:rsidRPr="00D71D9E">
        <w:rPr>
          <w:i/>
          <w:iCs/>
        </w:rPr>
        <w:t>apprentissage progressif</w:t>
      </w:r>
      <w:r w:rsidR="00EA60D0">
        <w:rPr>
          <w:i/>
          <w:iCs/>
        </w:rPr>
        <w:t xml:space="preserve"> au sein de la clinique interne</w:t>
      </w:r>
    </w:p>
    <w:p w:rsidR="00CF534C" w:rsidRPr="00CF534C" w:rsidRDefault="00CF534C" w:rsidP="00CF534C">
      <w:pPr>
        <w:spacing w:after="0" w:line="240" w:lineRule="auto"/>
        <w:rPr>
          <w:rFonts w:ascii="Arial" w:eastAsia="Times New Roman" w:hAnsi="Arial" w:cs="Arial"/>
        </w:rPr>
      </w:pPr>
      <w:r w:rsidRPr="00CF534C">
        <w:rPr>
          <w:rFonts w:ascii="Arial" w:eastAsia="Times New Roman" w:hAnsi="Arial" w:cs="Arial"/>
        </w:rPr>
        <w:t xml:space="preserve">L’objectif des périodes de formation pratique </w:t>
      </w:r>
      <w:r w:rsidR="00EA60D0">
        <w:rPr>
          <w:rFonts w:ascii="Arial" w:eastAsia="Times New Roman" w:hAnsi="Arial" w:cs="Arial"/>
        </w:rPr>
        <w:t xml:space="preserve">clinique </w:t>
      </w:r>
      <w:r w:rsidRPr="00CF534C">
        <w:rPr>
          <w:rFonts w:ascii="Arial" w:eastAsia="Times New Roman" w:hAnsi="Arial" w:cs="Arial"/>
        </w:rPr>
        <w:t xml:space="preserve">en </w:t>
      </w:r>
      <w:r>
        <w:rPr>
          <w:rFonts w:ascii="Arial" w:eastAsia="Times New Roman" w:hAnsi="Arial" w:cs="Arial"/>
          <w:b/>
        </w:rPr>
        <w:t>a</w:t>
      </w:r>
      <w:r w:rsidRPr="00CF534C">
        <w:rPr>
          <w:rFonts w:ascii="Arial" w:eastAsia="Times New Roman" w:hAnsi="Arial" w:cs="Arial"/>
          <w:b/>
        </w:rPr>
        <w:t>pprentissage progressif</w:t>
      </w:r>
      <w:r w:rsidRPr="00CF534C">
        <w:rPr>
          <w:rFonts w:ascii="Arial" w:eastAsia="Times New Roman" w:hAnsi="Arial" w:cs="Arial"/>
        </w:rPr>
        <w:t xml:space="preserve"> </w:t>
      </w:r>
      <w:r>
        <w:rPr>
          <w:rFonts w:ascii="Arial" w:eastAsia="Times New Roman" w:hAnsi="Arial" w:cs="Arial"/>
        </w:rPr>
        <w:t>est de</w:t>
      </w:r>
      <w:r w:rsidRPr="00CF534C">
        <w:rPr>
          <w:rFonts w:ascii="Arial" w:eastAsia="Times New Roman" w:hAnsi="Arial" w:cs="Arial"/>
        </w:rPr>
        <w:t xml:space="preserve"> </w:t>
      </w:r>
      <w:r>
        <w:rPr>
          <w:rFonts w:ascii="Arial" w:eastAsia="Times New Roman" w:hAnsi="Arial" w:cs="Arial"/>
        </w:rPr>
        <w:t>réaliser</w:t>
      </w:r>
      <w:r w:rsidRPr="00CF534C">
        <w:rPr>
          <w:rFonts w:ascii="Arial" w:eastAsia="Times New Roman" w:hAnsi="Arial" w:cs="Arial"/>
        </w:rPr>
        <w:t xml:space="preserve"> certaines activités dans le cadre d’une consultation auprès d’un patient avec accompagnement d’un enseignant ostéopathe : accueil du patient, interrogatoire / anamnèse, examen clinique, création d’un dossier clinique, diagnostic, traitement, conseils au patient, mise en place et gestion d’un suivi du traitement, …</w:t>
      </w:r>
    </w:p>
    <w:p w:rsidR="00CF534C" w:rsidRDefault="00CF534C" w:rsidP="00CF534C">
      <w:pPr>
        <w:pStyle w:val="Titre1"/>
        <w:spacing w:before="0" w:line="240" w:lineRule="auto"/>
      </w:pPr>
    </w:p>
    <w:p w:rsidR="00CF534C" w:rsidRDefault="00CF534C" w:rsidP="00CF534C">
      <w:pPr>
        <w:pStyle w:val="Titre1"/>
        <w:spacing w:before="0" w:line="240" w:lineRule="auto"/>
      </w:pPr>
      <w:r>
        <w:t xml:space="preserve">Période 1 : </w:t>
      </w:r>
    </w:p>
    <w:p w:rsidR="00694652" w:rsidRDefault="00694652" w:rsidP="00694652">
      <w:pPr>
        <w:spacing w:after="0" w:line="240" w:lineRule="auto"/>
        <w:rPr>
          <w:rFonts w:ascii="Arial" w:hAnsi="Arial" w:cs="Arial"/>
        </w:rPr>
      </w:pPr>
      <w:r>
        <w:rPr>
          <w:rFonts w:ascii="Arial" w:hAnsi="Arial" w:cs="Arial"/>
        </w:rPr>
        <w:t>Dates de la formation pratique clinique :</w:t>
      </w: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r>
        <w:rPr>
          <w:rFonts w:ascii="Arial" w:hAnsi="Arial" w:cs="Arial"/>
        </w:rPr>
        <w:t>Situations observées</w:t>
      </w:r>
    </w:p>
    <w:p w:rsidR="0019542C" w:rsidRPr="00EA60D0" w:rsidRDefault="0019542C" w:rsidP="0019542C">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37E2E" w:rsidRDefault="00C37E2E"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19542C" w:rsidRDefault="0019542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r>
        <w:rPr>
          <w:rFonts w:ascii="Arial" w:hAnsi="Arial" w:cs="Arial"/>
        </w:rPr>
        <w:t>Activités réalisées</w:t>
      </w:r>
    </w:p>
    <w:p w:rsidR="0019542C" w:rsidRPr="00EA60D0" w:rsidRDefault="0019542C" w:rsidP="0019542C">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CF534C">
      <w:pPr>
        <w:spacing w:after="0" w:line="240" w:lineRule="auto"/>
        <w:rPr>
          <w:rFonts w:ascii="Arial" w:hAnsi="Arial" w:cs="Arial"/>
        </w:rPr>
      </w:pPr>
    </w:p>
    <w:p w:rsidR="00CF534C" w:rsidRDefault="00CF534C" w:rsidP="0063779C">
      <w:pPr>
        <w:spacing w:after="0" w:line="240" w:lineRule="auto"/>
        <w:rPr>
          <w:rFonts w:ascii="Arial" w:hAnsi="Arial" w:cs="Arial"/>
        </w:rPr>
      </w:pPr>
    </w:p>
    <w:p w:rsidR="00995BCD" w:rsidRDefault="00995BCD" w:rsidP="0063779C">
      <w:pPr>
        <w:spacing w:after="0" w:line="240" w:lineRule="auto"/>
        <w:rPr>
          <w:rFonts w:ascii="Arial" w:hAnsi="Arial" w:cs="Arial"/>
        </w:rPr>
      </w:pPr>
    </w:p>
    <w:p w:rsidR="0019542C" w:rsidRDefault="0019542C">
      <w:pPr>
        <w:rPr>
          <w:rFonts w:ascii="Arial" w:hAnsi="Arial" w:cs="Arial"/>
          <w:b/>
        </w:rPr>
      </w:pPr>
    </w:p>
    <w:p w:rsidR="00CF534C" w:rsidRDefault="00CF534C">
      <w:pPr>
        <w:rPr>
          <w:rFonts w:ascii="Arial" w:hAnsi="Arial" w:cs="Arial"/>
          <w:b/>
        </w:rPr>
      </w:pPr>
      <w:r>
        <w:rPr>
          <w:rFonts w:ascii="Arial" w:hAnsi="Arial" w:cs="Arial"/>
          <w:b/>
        </w:rPr>
        <w:br w:type="page"/>
      </w:r>
    </w:p>
    <w:p w:rsidR="00AB4D10" w:rsidRDefault="00CF534C" w:rsidP="00745E9F">
      <w:pPr>
        <w:rPr>
          <w:rFonts w:ascii="Arial" w:hAnsi="Arial" w:cs="Arial"/>
          <w:b/>
        </w:rPr>
      </w:pPr>
      <w:r w:rsidRPr="00CF534C">
        <w:rPr>
          <w:rFonts w:ascii="Arial" w:hAnsi="Arial" w:cs="Arial"/>
          <w:b/>
        </w:rPr>
        <w:lastRenderedPageBreak/>
        <w:t>Evaluation formative :</w:t>
      </w:r>
      <w:r w:rsidR="00745E9F" w:rsidRPr="00745E9F">
        <w:t xml:space="preserve"> </w:t>
      </w:r>
      <w:r w:rsidR="00745E9F" w:rsidRPr="00EA60D0">
        <w:rPr>
          <w:rStyle w:val="Emphaseintense"/>
          <w:color w:val="0B86D6" w:themeColor="background2" w:themeShade="80"/>
        </w:rPr>
        <w:t>A renseigner par l’enseignant</w:t>
      </w:r>
    </w:p>
    <w:tbl>
      <w:tblPr>
        <w:tblStyle w:val="Grilledutableau"/>
        <w:tblW w:w="14567" w:type="dxa"/>
        <w:tblLayout w:type="fixed"/>
        <w:tblLook w:val="04A0"/>
      </w:tblPr>
      <w:tblGrid>
        <w:gridCol w:w="5920"/>
        <w:gridCol w:w="1276"/>
        <w:gridCol w:w="850"/>
        <w:gridCol w:w="851"/>
        <w:gridCol w:w="992"/>
        <w:gridCol w:w="851"/>
        <w:gridCol w:w="708"/>
        <w:gridCol w:w="3119"/>
      </w:tblGrid>
      <w:tr w:rsidR="009812E7" w:rsidTr="009812E7">
        <w:tc>
          <w:tcPr>
            <w:tcW w:w="5920" w:type="dxa"/>
            <w:shd w:val="clear" w:color="auto" w:fill="F2F2F2" w:themeFill="background1" w:themeFillShade="F2"/>
          </w:tcPr>
          <w:p w:rsidR="009812E7" w:rsidRPr="00AB4D10" w:rsidRDefault="009812E7" w:rsidP="0063779C">
            <w:pPr>
              <w:rPr>
                <w:rFonts w:ascii="Arial" w:hAnsi="Arial" w:cs="Arial"/>
                <w:b/>
                <w:sz w:val="20"/>
                <w:szCs w:val="20"/>
              </w:rPr>
            </w:pPr>
            <w:r w:rsidRPr="00AB4D10">
              <w:rPr>
                <w:rFonts w:ascii="Arial" w:hAnsi="Arial" w:cs="Arial"/>
                <w:b/>
                <w:sz w:val="20"/>
                <w:szCs w:val="20"/>
              </w:rPr>
              <w:t xml:space="preserve">Compétence 1 </w:t>
            </w:r>
            <w:r>
              <w:rPr>
                <w:rFonts w:ascii="Arial" w:hAnsi="Arial" w:cs="Arial"/>
                <w:b/>
                <w:sz w:val="20"/>
                <w:szCs w:val="20"/>
              </w:rPr>
              <w:t xml:space="preserve">- </w:t>
            </w:r>
            <w:r w:rsidRPr="00AB4D10">
              <w:rPr>
                <w:rFonts w:ascii="Arial" w:hAnsi="Arial" w:cs="Arial"/>
                <w:b/>
                <w:sz w:val="20"/>
                <w:szCs w:val="20"/>
              </w:rPr>
              <w:t>Evaluer une situation et élaborer un diagnostic ostéopathique</w:t>
            </w:r>
          </w:p>
        </w:tc>
        <w:tc>
          <w:tcPr>
            <w:tcW w:w="2977" w:type="dxa"/>
            <w:gridSpan w:val="3"/>
            <w:shd w:val="clear" w:color="auto" w:fill="F2F2F2" w:themeFill="background1" w:themeFillShade="F2"/>
          </w:tcPr>
          <w:p w:rsidR="009812E7" w:rsidRPr="00AB4D10" w:rsidRDefault="009812E7" w:rsidP="0063779C">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9812E7" w:rsidRPr="00AB4D10" w:rsidRDefault="009812E7" w:rsidP="0063779C">
            <w:pPr>
              <w:rPr>
                <w:rFonts w:ascii="Arial" w:hAnsi="Arial" w:cs="Arial"/>
                <w:b/>
                <w:sz w:val="16"/>
                <w:szCs w:val="20"/>
              </w:rPr>
            </w:pPr>
            <w:r w:rsidRPr="00AB4D10">
              <w:rPr>
                <w:rFonts w:ascii="Arial" w:hAnsi="Arial" w:cs="Arial"/>
                <w:b/>
                <w:sz w:val="16"/>
                <w:szCs w:val="20"/>
              </w:rPr>
              <w:t>Bilan final</w:t>
            </w:r>
          </w:p>
        </w:tc>
        <w:tc>
          <w:tcPr>
            <w:tcW w:w="3119" w:type="dxa"/>
            <w:shd w:val="clear" w:color="auto" w:fill="F2F2F2" w:themeFill="background1" w:themeFillShade="F2"/>
          </w:tcPr>
          <w:p w:rsidR="009812E7" w:rsidRPr="00AB4D10" w:rsidRDefault="009812E7" w:rsidP="0063779C">
            <w:pPr>
              <w:rPr>
                <w:rFonts w:ascii="Arial" w:hAnsi="Arial" w:cs="Arial"/>
                <w:b/>
                <w:sz w:val="16"/>
                <w:szCs w:val="20"/>
              </w:rPr>
            </w:pPr>
            <w:r w:rsidRPr="00AB4D10">
              <w:rPr>
                <w:rFonts w:ascii="Arial" w:hAnsi="Arial" w:cs="Arial"/>
                <w:b/>
                <w:sz w:val="16"/>
                <w:szCs w:val="20"/>
              </w:rPr>
              <w:t>Commentaire</w:t>
            </w:r>
          </w:p>
        </w:tc>
      </w:tr>
      <w:tr w:rsidR="00533596" w:rsidTr="00AB4D10">
        <w:tc>
          <w:tcPr>
            <w:tcW w:w="5920" w:type="dxa"/>
            <w:vAlign w:val="center"/>
          </w:tcPr>
          <w:p w:rsidR="00533596" w:rsidRPr="006F5BE7" w:rsidRDefault="00533596" w:rsidP="00AB4D10">
            <w:pPr>
              <w:rPr>
                <w:rFonts w:ascii="Arial" w:hAnsi="Arial" w:cs="Arial"/>
                <w:sz w:val="16"/>
                <w:szCs w:val="16"/>
              </w:rPr>
            </w:pPr>
            <w:r w:rsidRPr="00D10F75">
              <w:rPr>
                <w:rFonts w:ascii="Arial" w:hAnsi="Arial" w:cs="Arial"/>
                <w:sz w:val="16"/>
                <w:szCs w:val="16"/>
              </w:rPr>
              <w:t xml:space="preserve">Pertinence des </w:t>
            </w:r>
            <w:r w:rsidRPr="00745E9F">
              <w:rPr>
                <w:rFonts w:ascii="Arial" w:hAnsi="Arial" w:cs="Arial"/>
                <w:b/>
                <w:sz w:val="16"/>
                <w:szCs w:val="16"/>
              </w:rPr>
              <w:t>données recueillies et sélectionnées</w:t>
            </w:r>
            <w:r w:rsidRPr="00D10F75">
              <w:rPr>
                <w:rFonts w:ascii="Arial" w:hAnsi="Arial" w:cs="Arial"/>
                <w:sz w:val="16"/>
                <w:szCs w:val="16"/>
              </w:rPr>
              <w:t xml:space="preserve"> en regard de la situation de la personne</w:t>
            </w:r>
          </w:p>
        </w:tc>
        <w:tc>
          <w:tcPr>
            <w:tcW w:w="1276"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Acquis</w:t>
            </w:r>
          </w:p>
        </w:tc>
        <w:tc>
          <w:tcPr>
            <w:tcW w:w="3119" w:type="dxa"/>
            <w:vMerge w:val="restart"/>
          </w:tcPr>
          <w:p w:rsidR="00533596" w:rsidRDefault="00533596" w:rsidP="00AB4D10">
            <w:pPr>
              <w:rPr>
                <w:rFonts w:ascii="Arial" w:hAnsi="Arial" w:cs="Arial"/>
                <w:b/>
              </w:rPr>
            </w:pPr>
          </w:p>
        </w:tc>
      </w:tr>
      <w:tr w:rsidR="00533596" w:rsidTr="00AB4D10">
        <w:tc>
          <w:tcPr>
            <w:tcW w:w="5920" w:type="dxa"/>
            <w:vAlign w:val="center"/>
          </w:tcPr>
          <w:p w:rsidR="00533596" w:rsidRPr="006F5BE7" w:rsidRDefault="00533596" w:rsidP="00AB4D10">
            <w:pPr>
              <w:rPr>
                <w:rFonts w:ascii="Arial" w:hAnsi="Arial" w:cs="Arial"/>
                <w:sz w:val="16"/>
                <w:szCs w:val="16"/>
              </w:rPr>
            </w:pPr>
            <w:r w:rsidRPr="00D10F75">
              <w:rPr>
                <w:rFonts w:ascii="Arial" w:hAnsi="Arial" w:cs="Arial"/>
                <w:sz w:val="16"/>
                <w:szCs w:val="16"/>
              </w:rPr>
              <w:t xml:space="preserve">Conformité et pertinence de </w:t>
            </w:r>
            <w:r w:rsidRPr="00745E9F">
              <w:rPr>
                <w:rFonts w:ascii="Arial" w:hAnsi="Arial" w:cs="Arial"/>
                <w:b/>
                <w:sz w:val="16"/>
                <w:szCs w:val="16"/>
              </w:rPr>
              <w:t>l’interrogatoire</w:t>
            </w:r>
            <w:r w:rsidRPr="00D10F75">
              <w:rPr>
                <w:rFonts w:ascii="Arial" w:hAnsi="Arial" w:cs="Arial"/>
                <w:sz w:val="16"/>
                <w:szCs w:val="16"/>
              </w:rPr>
              <w:t xml:space="preserve"> et des </w:t>
            </w:r>
            <w:r w:rsidRPr="00745E9F">
              <w:rPr>
                <w:rFonts w:ascii="Arial" w:hAnsi="Arial" w:cs="Arial"/>
                <w:b/>
                <w:sz w:val="16"/>
                <w:szCs w:val="16"/>
              </w:rPr>
              <w:t>examens physiques</w:t>
            </w:r>
            <w:r w:rsidRPr="00D10F75">
              <w:rPr>
                <w:rFonts w:ascii="Arial" w:hAnsi="Arial" w:cs="Arial"/>
                <w:sz w:val="16"/>
                <w:szCs w:val="16"/>
              </w:rPr>
              <w:t xml:space="preserve"> réalisés</w:t>
            </w:r>
          </w:p>
        </w:tc>
        <w:tc>
          <w:tcPr>
            <w:tcW w:w="1276"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AB4D10">
            <w:pPr>
              <w:rPr>
                <w:rFonts w:ascii="Arial" w:hAnsi="Arial" w:cs="Arial"/>
                <w:b/>
              </w:rPr>
            </w:pPr>
          </w:p>
        </w:tc>
      </w:tr>
      <w:tr w:rsidR="00533596" w:rsidTr="00AB4D10">
        <w:tc>
          <w:tcPr>
            <w:tcW w:w="5920" w:type="dxa"/>
            <w:vAlign w:val="center"/>
          </w:tcPr>
          <w:p w:rsidR="00533596" w:rsidRPr="006F5BE7" w:rsidRDefault="00533596" w:rsidP="00AB4D10">
            <w:pPr>
              <w:pStyle w:val="TM1"/>
              <w:rPr>
                <w:rFonts w:ascii="Arial" w:hAnsi="Arial" w:cs="Arial"/>
                <w:b w:val="0"/>
                <w:sz w:val="16"/>
                <w:szCs w:val="16"/>
              </w:rPr>
            </w:pPr>
            <w:r w:rsidRPr="00D10F75">
              <w:rPr>
                <w:rFonts w:ascii="Arial" w:hAnsi="Arial" w:cs="Arial"/>
                <w:b w:val="0"/>
                <w:sz w:val="16"/>
                <w:szCs w:val="16"/>
              </w:rPr>
              <w:t xml:space="preserve">Cohérence du </w:t>
            </w:r>
            <w:r w:rsidRPr="00745E9F">
              <w:rPr>
                <w:rFonts w:ascii="Arial" w:hAnsi="Arial" w:cs="Arial"/>
                <w:sz w:val="16"/>
                <w:szCs w:val="16"/>
              </w:rPr>
              <w:t>diagnostic</w:t>
            </w:r>
            <w:r w:rsidRPr="00D10F75">
              <w:rPr>
                <w:rFonts w:ascii="Arial" w:hAnsi="Arial" w:cs="Arial"/>
                <w:b w:val="0"/>
                <w:sz w:val="16"/>
                <w:szCs w:val="16"/>
              </w:rPr>
              <w:t xml:space="preserve"> ostéopathique établi </w:t>
            </w:r>
          </w:p>
        </w:tc>
        <w:tc>
          <w:tcPr>
            <w:tcW w:w="1276"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AB4D10">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AB4D10">
            <w:pPr>
              <w:rPr>
                <w:rFonts w:ascii="Arial" w:hAnsi="Arial" w:cs="Arial"/>
                <w:b/>
              </w:rPr>
            </w:pPr>
          </w:p>
        </w:tc>
      </w:tr>
      <w:tr w:rsidR="009812E7" w:rsidTr="009812E7">
        <w:tc>
          <w:tcPr>
            <w:tcW w:w="5920" w:type="dxa"/>
            <w:shd w:val="clear" w:color="auto" w:fill="F2F2F2" w:themeFill="background1" w:themeFillShade="F2"/>
          </w:tcPr>
          <w:p w:rsidR="009812E7" w:rsidRPr="00AB4D10" w:rsidRDefault="009812E7" w:rsidP="00533596">
            <w:pPr>
              <w:rPr>
                <w:rFonts w:ascii="Arial" w:hAnsi="Arial" w:cs="Arial"/>
                <w:b/>
                <w:sz w:val="20"/>
                <w:szCs w:val="16"/>
              </w:rPr>
            </w:pPr>
            <w:r>
              <w:rPr>
                <w:rFonts w:ascii="Arial" w:hAnsi="Arial" w:cs="Arial"/>
                <w:b/>
                <w:sz w:val="20"/>
                <w:szCs w:val="20"/>
              </w:rPr>
              <w:t xml:space="preserve">Compétence 2 - </w:t>
            </w:r>
            <w:r w:rsidRPr="000405D6">
              <w:rPr>
                <w:rFonts w:ascii="Arial" w:hAnsi="Arial" w:cs="Arial"/>
                <w:b/>
                <w:sz w:val="20"/>
                <w:szCs w:val="16"/>
              </w:rPr>
              <w:t>Concevoir et conduire un proj</w:t>
            </w:r>
            <w:r>
              <w:rPr>
                <w:rFonts w:ascii="Arial" w:hAnsi="Arial" w:cs="Arial"/>
                <w:b/>
                <w:sz w:val="20"/>
                <w:szCs w:val="16"/>
              </w:rPr>
              <w:t>et d'intervention ostéopathique</w:t>
            </w:r>
          </w:p>
        </w:tc>
        <w:tc>
          <w:tcPr>
            <w:tcW w:w="2977" w:type="dxa"/>
            <w:gridSpan w:val="3"/>
            <w:shd w:val="clear" w:color="auto" w:fill="F2F2F2" w:themeFill="background1" w:themeFillShade="F2"/>
          </w:tcPr>
          <w:p w:rsidR="009812E7" w:rsidRPr="00AB4D10" w:rsidRDefault="009812E7" w:rsidP="00AB4D10">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9812E7" w:rsidRPr="00AB4D10" w:rsidRDefault="009812E7" w:rsidP="00AB4D10">
            <w:pPr>
              <w:rPr>
                <w:rFonts w:ascii="Arial" w:hAnsi="Arial" w:cs="Arial"/>
                <w:b/>
                <w:sz w:val="16"/>
                <w:szCs w:val="20"/>
              </w:rPr>
            </w:pPr>
            <w:r w:rsidRPr="00AB4D10">
              <w:rPr>
                <w:rFonts w:ascii="Arial" w:hAnsi="Arial" w:cs="Arial"/>
                <w:b/>
                <w:sz w:val="16"/>
                <w:szCs w:val="20"/>
              </w:rPr>
              <w:t>Bilan final</w:t>
            </w:r>
          </w:p>
        </w:tc>
        <w:tc>
          <w:tcPr>
            <w:tcW w:w="3119" w:type="dxa"/>
            <w:shd w:val="clear" w:color="auto" w:fill="F2F2F2" w:themeFill="background1" w:themeFillShade="F2"/>
          </w:tcPr>
          <w:p w:rsidR="009812E7" w:rsidRPr="00AB4D10" w:rsidRDefault="009812E7" w:rsidP="00AB4D10">
            <w:pPr>
              <w:rPr>
                <w:rFonts w:ascii="Arial" w:hAnsi="Arial" w:cs="Arial"/>
                <w:b/>
                <w:sz w:val="16"/>
                <w:szCs w:val="20"/>
              </w:rPr>
            </w:pPr>
            <w:r w:rsidRPr="00AB4D10">
              <w:rPr>
                <w:rFonts w:ascii="Arial" w:hAnsi="Arial" w:cs="Arial"/>
                <w:b/>
                <w:sz w:val="16"/>
                <w:szCs w:val="20"/>
              </w:rPr>
              <w:t>Commentaire</w:t>
            </w:r>
          </w:p>
        </w:tc>
      </w:tr>
      <w:tr w:rsidR="00533596" w:rsidTr="009812E7">
        <w:tc>
          <w:tcPr>
            <w:tcW w:w="5920" w:type="dxa"/>
          </w:tcPr>
          <w:p w:rsidR="00533596" w:rsidRPr="006F5BE7" w:rsidRDefault="00533596" w:rsidP="003A1BBB">
            <w:pPr>
              <w:rPr>
                <w:rFonts w:ascii="Arial" w:hAnsi="Arial" w:cs="Arial"/>
                <w:sz w:val="16"/>
                <w:szCs w:val="16"/>
              </w:rPr>
            </w:pPr>
            <w:r w:rsidRPr="00D10F75">
              <w:rPr>
                <w:rFonts w:ascii="Arial" w:hAnsi="Arial" w:cs="Arial"/>
                <w:sz w:val="16"/>
                <w:szCs w:val="16"/>
              </w:rPr>
              <w:t xml:space="preserve">Pertinence du </w:t>
            </w:r>
            <w:r w:rsidRPr="00745E9F">
              <w:rPr>
                <w:rFonts w:ascii="Arial" w:hAnsi="Arial" w:cs="Arial"/>
                <w:b/>
                <w:sz w:val="16"/>
                <w:szCs w:val="16"/>
              </w:rPr>
              <w:t>projet</w:t>
            </w:r>
            <w:r w:rsidRPr="00D10F75">
              <w:rPr>
                <w:rFonts w:ascii="Arial" w:hAnsi="Arial" w:cs="Arial"/>
                <w:sz w:val="16"/>
                <w:szCs w:val="16"/>
              </w:rPr>
              <w:t xml:space="preserve"> et du </w:t>
            </w:r>
            <w:r w:rsidRPr="00745E9F">
              <w:rPr>
                <w:rFonts w:ascii="Arial" w:hAnsi="Arial" w:cs="Arial"/>
                <w:b/>
                <w:sz w:val="16"/>
                <w:szCs w:val="16"/>
              </w:rPr>
              <w:t>programme d’intervention</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val="restart"/>
          </w:tcPr>
          <w:p w:rsidR="00533596" w:rsidRDefault="00533596" w:rsidP="003A1BBB">
            <w:pPr>
              <w:rPr>
                <w:rFonts w:ascii="Arial" w:hAnsi="Arial" w:cs="Arial"/>
                <w:b/>
              </w:rPr>
            </w:pPr>
          </w:p>
        </w:tc>
      </w:tr>
      <w:tr w:rsidR="00533596" w:rsidTr="009812E7">
        <w:tc>
          <w:tcPr>
            <w:tcW w:w="5920" w:type="dxa"/>
          </w:tcPr>
          <w:p w:rsidR="00533596" w:rsidRPr="006F5BE7" w:rsidRDefault="00533596" w:rsidP="003A1BBB">
            <w:pPr>
              <w:rPr>
                <w:rFonts w:ascii="Arial" w:hAnsi="Arial" w:cs="Arial"/>
                <w:sz w:val="16"/>
                <w:szCs w:val="16"/>
              </w:rPr>
            </w:pPr>
            <w:r w:rsidRPr="00D10F75">
              <w:rPr>
                <w:rFonts w:ascii="Arial" w:hAnsi="Arial" w:cs="Arial"/>
                <w:sz w:val="16"/>
                <w:szCs w:val="16"/>
              </w:rPr>
              <w:t xml:space="preserve">Cohérence du </w:t>
            </w:r>
            <w:r w:rsidRPr="00745E9F">
              <w:rPr>
                <w:rFonts w:ascii="Arial" w:hAnsi="Arial" w:cs="Arial"/>
                <w:b/>
                <w:sz w:val="16"/>
                <w:szCs w:val="16"/>
              </w:rPr>
              <w:t>projet</w:t>
            </w:r>
            <w:r w:rsidRPr="00D10F75">
              <w:rPr>
                <w:rFonts w:ascii="Arial" w:hAnsi="Arial" w:cs="Arial"/>
                <w:sz w:val="16"/>
                <w:szCs w:val="16"/>
              </w:rPr>
              <w:t xml:space="preserve"> proposé avec les finalités globales et les objecti</w:t>
            </w:r>
            <w:r>
              <w:rPr>
                <w:rFonts w:ascii="Arial" w:hAnsi="Arial" w:cs="Arial"/>
                <w:sz w:val="16"/>
                <w:szCs w:val="16"/>
              </w:rPr>
              <w:t>fs spécifiques de l’intervention</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533596" w:rsidTr="009812E7">
        <w:tc>
          <w:tcPr>
            <w:tcW w:w="5920" w:type="dxa"/>
          </w:tcPr>
          <w:p w:rsidR="00533596" w:rsidRPr="006F5BE7" w:rsidRDefault="00533596" w:rsidP="003A1BBB">
            <w:pPr>
              <w:rPr>
                <w:rFonts w:ascii="Arial" w:hAnsi="Arial" w:cs="Arial"/>
                <w:sz w:val="16"/>
                <w:szCs w:val="16"/>
              </w:rPr>
            </w:pPr>
            <w:r w:rsidRPr="00D10F75">
              <w:rPr>
                <w:rFonts w:ascii="Arial" w:hAnsi="Arial" w:cs="Arial"/>
                <w:sz w:val="16"/>
                <w:szCs w:val="16"/>
              </w:rPr>
              <w:t xml:space="preserve">Pertinence des </w:t>
            </w:r>
            <w:r w:rsidRPr="00745E9F">
              <w:rPr>
                <w:rFonts w:ascii="Arial" w:hAnsi="Arial" w:cs="Arial"/>
                <w:b/>
                <w:sz w:val="16"/>
                <w:szCs w:val="16"/>
              </w:rPr>
              <w:t>explications</w:t>
            </w:r>
            <w:r w:rsidRPr="00D10F75">
              <w:rPr>
                <w:rFonts w:ascii="Arial" w:hAnsi="Arial" w:cs="Arial"/>
                <w:sz w:val="16"/>
                <w:szCs w:val="16"/>
              </w:rPr>
              <w:t xml:space="preserve"> apportées à la personne</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9812E7" w:rsidTr="009812E7">
        <w:tc>
          <w:tcPr>
            <w:tcW w:w="5920" w:type="dxa"/>
            <w:shd w:val="clear" w:color="auto" w:fill="F2F2F2" w:themeFill="background1" w:themeFillShade="F2"/>
          </w:tcPr>
          <w:p w:rsidR="009812E7" w:rsidRDefault="009812E7" w:rsidP="00533596">
            <w:pPr>
              <w:rPr>
                <w:rFonts w:ascii="Arial" w:hAnsi="Arial" w:cs="Arial"/>
                <w:b/>
                <w:sz w:val="20"/>
                <w:szCs w:val="16"/>
              </w:rPr>
            </w:pPr>
            <w:r>
              <w:rPr>
                <w:rFonts w:ascii="Arial" w:hAnsi="Arial" w:cs="Arial"/>
                <w:b/>
                <w:sz w:val="20"/>
                <w:szCs w:val="20"/>
              </w:rPr>
              <w:t xml:space="preserve">Compétence 3 - </w:t>
            </w:r>
            <w:r w:rsidRPr="000405D6">
              <w:rPr>
                <w:rFonts w:ascii="Arial" w:hAnsi="Arial" w:cs="Arial"/>
                <w:b/>
                <w:sz w:val="20"/>
                <w:szCs w:val="16"/>
              </w:rPr>
              <w:t>Réaliser</w:t>
            </w:r>
            <w:r>
              <w:rPr>
                <w:rFonts w:ascii="Arial" w:hAnsi="Arial" w:cs="Arial"/>
                <w:b/>
                <w:sz w:val="20"/>
                <w:szCs w:val="16"/>
              </w:rPr>
              <w:t xml:space="preserve"> une intervention ostéopathique</w:t>
            </w:r>
          </w:p>
          <w:p w:rsidR="00533596" w:rsidRPr="00AB4D10" w:rsidRDefault="00533596" w:rsidP="00533596">
            <w:pPr>
              <w:rPr>
                <w:rFonts w:ascii="Arial" w:hAnsi="Arial" w:cs="Arial"/>
                <w:b/>
                <w:sz w:val="20"/>
                <w:szCs w:val="16"/>
              </w:rPr>
            </w:pPr>
          </w:p>
        </w:tc>
        <w:tc>
          <w:tcPr>
            <w:tcW w:w="2977" w:type="dxa"/>
            <w:gridSpan w:val="3"/>
            <w:shd w:val="clear" w:color="auto" w:fill="F2F2F2" w:themeFill="background1" w:themeFillShade="F2"/>
          </w:tcPr>
          <w:p w:rsidR="009812E7" w:rsidRPr="00AB4D10" w:rsidRDefault="009812E7" w:rsidP="003A1BBB">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9812E7" w:rsidRPr="00AB4D10" w:rsidRDefault="009812E7" w:rsidP="003A1BBB">
            <w:pPr>
              <w:rPr>
                <w:rFonts w:ascii="Arial" w:hAnsi="Arial" w:cs="Arial"/>
                <w:b/>
                <w:sz w:val="16"/>
                <w:szCs w:val="20"/>
              </w:rPr>
            </w:pPr>
            <w:r w:rsidRPr="00AB4D10">
              <w:rPr>
                <w:rFonts w:ascii="Arial" w:hAnsi="Arial" w:cs="Arial"/>
                <w:b/>
                <w:sz w:val="16"/>
                <w:szCs w:val="20"/>
              </w:rPr>
              <w:t>Bilan final</w:t>
            </w:r>
          </w:p>
        </w:tc>
        <w:tc>
          <w:tcPr>
            <w:tcW w:w="3119" w:type="dxa"/>
            <w:shd w:val="clear" w:color="auto" w:fill="F2F2F2" w:themeFill="background1" w:themeFillShade="F2"/>
          </w:tcPr>
          <w:p w:rsidR="009812E7" w:rsidRPr="00AB4D10" w:rsidRDefault="009812E7" w:rsidP="003A1BBB">
            <w:pPr>
              <w:rPr>
                <w:rFonts w:ascii="Arial" w:hAnsi="Arial" w:cs="Arial"/>
                <w:b/>
                <w:sz w:val="16"/>
                <w:szCs w:val="20"/>
              </w:rPr>
            </w:pPr>
            <w:r w:rsidRPr="00AB4D10">
              <w:rPr>
                <w:rFonts w:ascii="Arial" w:hAnsi="Arial" w:cs="Arial"/>
                <w:b/>
                <w:sz w:val="16"/>
                <w:szCs w:val="20"/>
              </w:rPr>
              <w:t>Commentaire</w:t>
            </w:r>
          </w:p>
        </w:tc>
      </w:tr>
      <w:tr w:rsidR="00533596" w:rsidTr="009812E7">
        <w:tc>
          <w:tcPr>
            <w:tcW w:w="5920" w:type="dxa"/>
          </w:tcPr>
          <w:p w:rsidR="00533596" w:rsidRPr="006F5BE7" w:rsidRDefault="00533596" w:rsidP="003A1BBB">
            <w:pPr>
              <w:rPr>
                <w:rFonts w:ascii="Arial" w:hAnsi="Arial" w:cs="Arial"/>
                <w:sz w:val="16"/>
                <w:szCs w:val="16"/>
              </w:rPr>
            </w:pPr>
            <w:r w:rsidRPr="00D10F75">
              <w:rPr>
                <w:rFonts w:ascii="Arial" w:hAnsi="Arial" w:cs="Arial"/>
                <w:sz w:val="16"/>
                <w:szCs w:val="16"/>
              </w:rPr>
              <w:t>Choix des gestes ostéopathiques adaptés</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val="restart"/>
          </w:tcPr>
          <w:p w:rsidR="00533596" w:rsidRDefault="00533596" w:rsidP="003A1BBB">
            <w:pPr>
              <w:rPr>
                <w:rFonts w:ascii="Arial" w:hAnsi="Arial" w:cs="Arial"/>
                <w:b/>
              </w:rPr>
            </w:pPr>
          </w:p>
        </w:tc>
      </w:tr>
      <w:tr w:rsidR="00533596" w:rsidTr="009812E7">
        <w:tc>
          <w:tcPr>
            <w:tcW w:w="5920" w:type="dxa"/>
          </w:tcPr>
          <w:p w:rsidR="00533596" w:rsidRPr="006F5BE7" w:rsidRDefault="00533596" w:rsidP="003A1BBB">
            <w:pPr>
              <w:rPr>
                <w:rFonts w:ascii="Arial" w:hAnsi="Arial" w:cs="Arial"/>
                <w:sz w:val="16"/>
                <w:szCs w:val="16"/>
              </w:rPr>
            </w:pPr>
            <w:r w:rsidRPr="00D10F75">
              <w:rPr>
                <w:rFonts w:ascii="Arial" w:hAnsi="Arial" w:cs="Arial"/>
                <w:sz w:val="16"/>
                <w:szCs w:val="16"/>
              </w:rPr>
              <w:t>Conformité de la mise en œuvre des manipulations et des mobilisations  au regard des références professionnelles</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533596" w:rsidTr="009812E7">
        <w:tc>
          <w:tcPr>
            <w:tcW w:w="5920" w:type="dxa"/>
          </w:tcPr>
          <w:p w:rsidR="00533596" w:rsidRPr="006F5BE7" w:rsidRDefault="00533596" w:rsidP="003A1BBB">
            <w:pPr>
              <w:rPr>
                <w:rFonts w:ascii="Arial" w:hAnsi="Arial" w:cs="Arial"/>
                <w:sz w:val="16"/>
                <w:szCs w:val="16"/>
              </w:rPr>
            </w:pPr>
            <w:r w:rsidRPr="00D10F75">
              <w:rPr>
                <w:rFonts w:ascii="Arial" w:hAnsi="Arial" w:cs="Arial"/>
                <w:sz w:val="16"/>
                <w:szCs w:val="16"/>
              </w:rPr>
              <w:t xml:space="preserve">Qualité de l’évaluation des résultats et de l’adaptation des pratiques </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533596" w:rsidTr="009812E7">
        <w:tc>
          <w:tcPr>
            <w:tcW w:w="5920" w:type="dxa"/>
          </w:tcPr>
          <w:p w:rsidR="00533596" w:rsidRPr="00D10F75" w:rsidRDefault="00533596" w:rsidP="003A1BBB">
            <w:pPr>
              <w:rPr>
                <w:rFonts w:ascii="Arial" w:hAnsi="Arial" w:cs="Arial"/>
                <w:sz w:val="16"/>
                <w:szCs w:val="16"/>
              </w:rPr>
            </w:pPr>
            <w:r w:rsidRPr="00D10F75">
              <w:rPr>
                <w:rFonts w:ascii="Arial" w:hAnsi="Arial" w:cs="Arial"/>
                <w:sz w:val="16"/>
                <w:szCs w:val="16"/>
              </w:rPr>
              <w:t>Identification des risques</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533596" w:rsidTr="009812E7">
        <w:tc>
          <w:tcPr>
            <w:tcW w:w="5920" w:type="dxa"/>
          </w:tcPr>
          <w:p w:rsidR="00533596" w:rsidRPr="00D10F75" w:rsidRDefault="00533596" w:rsidP="003A1BBB">
            <w:pPr>
              <w:rPr>
                <w:rFonts w:ascii="Arial" w:hAnsi="Arial" w:cs="Arial"/>
                <w:sz w:val="16"/>
                <w:szCs w:val="16"/>
              </w:rPr>
            </w:pPr>
            <w:r w:rsidRPr="00D10F75">
              <w:rPr>
                <w:rFonts w:ascii="Arial" w:hAnsi="Arial" w:cs="Arial"/>
                <w:sz w:val="16"/>
                <w:szCs w:val="16"/>
              </w:rPr>
              <w:t>Rigueur de la traçabilité des interventions ostéopathiques</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9812E7" w:rsidTr="009812E7">
        <w:tc>
          <w:tcPr>
            <w:tcW w:w="5920" w:type="dxa"/>
            <w:shd w:val="clear" w:color="auto" w:fill="F2F2F2" w:themeFill="background1" w:themeFillShade="F2"/>
          </w:tcPr>
          <w:p w:rsidR="009812E7" w:rsidRPr="00AB4D10" w:rsidRDefault="009812E7" w:rsidP="00533596">
            <w:pPr>
              <w:rPr>
                <w:rFonts w:ascii="Arial" w:hAnsi="Arial" w:cs="Arial"/>
                <w:b/>
                <w:sz w:val="20"/>
                <w:szCs w:val="16"/>
              </w:rPr>
            </w:pPr>
            <w:r>
              <w:rPr>
                <w:rFonts w:ascii="Arial" w:hAnsi="Arial" w:cs="Arial"/>
                <w:b/>
                <w:sz w:val="20"/>
                <w:szCs w:val="20"/>
              </w:rPr>
              <w:t xml:space="preserve">Compétence 4 - </w:t>
            </w:r>
            <w:r w:rsidRPr="000405D6">
              <w:rPr>
                <w:rFonts w:ascii="Arial" w:hAnsi="Arial" w:cs="Arial"/>
                <w:b/>
                <w:sz w:val="20"/>
                <w:szCs w:val="16"/>
              </w:rPr>
              <w:t>Conduire une relation dans un contex</w:t>
            </w:r>
            <w:r>
              <w:rPr>
                <w:rFonts w:ascii="Arial" w:hAnsi="Arial" w:cs="Arial"/>
                <w:b/>
                <w:sz w:val="20"/>
                <w:szCs w:val="16"/>
              </w:rPr>
              <w:t>te d’intervention ostéopathique</w:t>
            </w:r>
          </w:p>
        </w:tc>
        <w:tc>
          <w:tcPr>
            <w:tcW w:w="2977" w:type="dxa"/>
            <w:gridSpan w:val="3"/>
            <w:shd w:val="clear" w:color="auto" w:fill="F2F2F2" w:themeFill="background1" w:themeFillShade="F2"/>
          </w:tcPr>
          <w:p w:rsidR="009812E7" w:rsidRPr="00AB4D10" w:rsidRDefault="009812E7" w:rsidP="003A1BBB">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9812E7" w:rsidRPr="00AB4D10" w:rsidRDefault="009812E7" w:rsidP="003A1BBB">
            <w:pPr>
              <w:rPr>
                <w:rFonts w:ascii="Arial" w:hAnsi="Arial" w:cs="Arial"/>
                <w:b/>
                <w:sz w:val="16"/>
                <w:szCs w:val="20"/>
              </w:rPr>
            </w:pPr>
            <w:r w:rsidRPr="00AB4D10">
              <w:rPr>
                <w:rFonts w:ascii="Arial" w:hAnsi="Arial" w:cs="Arial"/>
                <w:b/>
                <w:sz w:val="16"/>
                <w:szCs w:val="20"/>
              </w:rPr>
              <w:t>Bilan final</w:t>
            </w:r>
          </w:p>
        </w:tc>
        <w:tc>
          <w:tcPr>
            <w:tcW w:w="3119" w:type="dxa"/>
            <w:shd w:val="clear" w:color="auto" w:fill="F2F2F2" w:themeFill="background1" w:themeFillShade="F2"/>
          </w:tcPr>
          <w:p w:rsidR="009812E7" w:rsidRPr="00AB4D10" w:rsidRDefault="009812E7" w:rsidP="003A1BBB">
            <w:pPr>
              <w:rPr>
                <w:rFonts w:ascii="Arial" w:hAnsi="Arial" w:cs="Arial"/>
                <w:b/>
                <w:sz w:val="16"/>
                <w:szCs w:val="20"/>
              </w:rPr>
            </w:pPr>
            <w:r w:rsidRPr="00AB4D10">
              <w:rPr>
                <w:rFonts w:ascii="Arial" w:hAnsi="Arial" w:cs="Arial"/>
                <w:b/>
                <w:sz w:val="16"/>
                <w:szCs w:val="20"/>
              </w:rPr>
              <w:t>Commentaire</w:t>
            </w:r>
          </w:p>
        </w:tc>
      </w:tr>
      <w:tr w:rsidR="00533596" w:rsidTr="009812E7">
        <w:tc>
          <w:tcPr>
            <w:tcW w:w="5920" w:type="dxa"/>
          </w:tcPr>
          <w:p w:rsidR="00533596" w:rsidRPr="000405D6" w:rsidRDefault="00533596" w:rsidP="003A1BBB">
            <w:pPr>
              <w:rPr>
                <w:rFonts w:ascii="Arial" w:hAnsi="Arial" w:cs="Arial"/>
                <w:sz w:val="16"/>
                <w:szCs w:val="16"/>
              </w:rPr>
            </w:pPr>
            <w:r w:rsidRPr="00EC7CC8">
              <w:rPr>
                <w:rFonts w:ascii="Arial" w:hAnsi="Arial" w:cs="Arial"/>
                <w:sz w:val="16"/>
                <w:szCs w:val="16"/>
              </w:rPr>
              <w:t>Pertinence des données recueillies et sélectionnées sur les besoins, les demandes</w:t>
            </w:r>
            <w:r>
              <w:rPr>
                <w:rFonts w:ascii="Arial" w:hAnsi="Arial" w:cs="Arial"/>
                <w:sz w:val="16"/>
                <w:szCs w:val="16"/>
              </w:rPr>
              <w:t xml:space="preserve"> et la situation de la personne</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val="restart"/>
          </w:tcPr>
          <w:p w:rsidR="00533596" w:rsidRDefault="00533596" w:rsidP="003A1BBB">
            <w:pPr>
              <w:rPr>
                <w:rFonts w:ascii="Arial" w:hAnsi="Arial" w:cs="Arial"/>
                <w:b/>
              </w:rPr>
            </w:pPr>
          </w:p>
        </w:tc>
      </w:tr>
      <w:tr w:rsidR="00533596" w:rsidTr="009812E7">
        <w:tc>
          <w:tcPr>
            <w:tcW w:w="5920" w:type="dxa"/>
          </w:tcPr>
          <w:p w:rsidR="00533596" w:rsidRPr="00EC7CC8" w:rsidRDefault="00533596" w:rsidP="003A1BBB">
            <w:pPr>
              <w:rPr>
                <w:rFonts w:ascii="Arial" w:eastAsia="Calibri" w:hAnsi="Arial" w:cs="Arial"/>
                <w:sz w:val="16"/>
                <w:szCs w:val="16"/>
              </w:rPr>
            </w:pPr>
            <w:r w:rsidRPr="00EC7CC8">
              <w:rPr>
                <w:rFonts w:ascii="Arial" w:hAnsi="Arial" w:cs="Arial"/>
                <w:sz w:val="16"/>
                <w:szCs w:val="16"/>
              </w:rPr>
              <w:t>Pertinence de l’analyse de la situation relationnelle</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533596" w:rsidTr="009812E7">
        <w:tc>
          <w:tcPr>
            <w:tcW w:w="5920" w:type="dxa"/>
          </w:tcPr>
          <w:p w:rsidR="00533596" w:rsidRPr="00EC7CC8" w:rsidRDefault="00533596" w:rsidP="003A1BBB">
            <w:pPr>
              <w:rPr>
                <w:rFonts w:ascii="Arial" w:eastAsia="Calibri" w:hAnsi="Arial" w:cs="Arial"/>
                <w:sz w:val="16"/>
                <w:szCs w:val="16"/>
              </w:rPr>
            </w:pPr>
            <w:r w:rsidRPr="00EC7CC8">
              <w:rPr>
                <w:rFonts w:ascii="Arial" w:hAnsi="Arial" w:cs="Arial"/>
                <w:color w:val="000000"/>
                <w:sz w:val="16"/>
                <w:szCs w:val="16"/>
              </w:rPr>
              <w:t>Mise en œuvre d’une communication adaptée avec les personnes soignées et leur entourage </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r w:rsidR="00533596" w:rsidTr="009812E7">
        <w:tc>
          <w:tcPr>
            <w:tcW w:w="5920" w:type="dxa"/>
          </w:tcPr>
          <w:p w:rsidR="00533596" w:rsidRPr="00EC7CC8" w:rsidRDefault="00533596" w:rsidP="003A1BBB">
            <w:pPr>
              <w:rPr>
                <w:rFonts w:ascii="Arial" w:hAnsi="Arial" w:cs="Arial"/>
                <w:color w:val="000000"/>
                <w:sz w:val="16"/>
                <w:szCs w:val="16"/>
              </w:rPr>
            </w:pPr>
            <w:r w:rsidRPr="00EC7CC8">
              <w:rPr>
                <w:rFonts w:ascii="Arial" w:hAnsi="Arial" w:cs="Arial"/>
                <w:sz w:val="16"/>
                <w:szCs w:val="16"/>
              </w:rPr>
              <w:t>Pertinence des informations et conseils apportés</w:t>
            </w:r>
          </w:p>
        </w:tc>
        <w:tc>
          <w:tcPr>
            <w:tcW w:w="1276"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3A1BBB">
            <w:pPr>
              <w:rPr>
                <w:rFonts w:ascii="Arial" w:eastAsia="Calibri" w:hAnsi="Arial" w:cs="Arial"/>
                <w:sz w:val="16"/>
                <w:szCs w:val="16"/>
              </w:rPr>
            </w:pPr>
            <w:r>
              <w:rPr>
                <w:rFonts w:ascii="Arial" w:eastAsia="Calibri" w:hAnsi="Arial" w:cs="Arial"/>
                <w:sz w:val="16"/>
                <w:szCs w:val="16"/>
              </w:rPr>
              <w:t>Acquis</w:t>
            </w:r>
          </w:p>
        </w:tc>
        <w:tc>
          <w:tcPr>
            <w:tcW w:w="3119" w:type="dxa"/>
            <w:vMerge/>
          </w:tcPr>
          <w:p w:rsidR="00533596" w:rsidRDefault="00533596" w:rsidP="003A1BBB">
            <w:pPr>
              <w:rPr>
                <w:rFonts w:ascii="Arial" w:hAnsi="Arial" w:cs="Arial"/>
                <w:b/>
              </w:rPr>
            </w:pPr>
          </w:p>
        </w:tc>
      </w:tr>
    </w:tbl>
    <w:p w:rsidR="000405D6" w:rsidRDefault="000405D6" w:rsidP="000405D6">
      <w:pPr>
        <w:spacing w:after="0" w:line="240" w:lineRule="auto"/>
        <w:jc w:val="center"/>
        <w:rPr>
          <w:rFonts w:ascii="Book Antiqua" w:eastAsia="Arial Unicode MS" w:hAnsi="Book Antiqua"/>
          <w:b/>
          <w:sz w:val="28"/>
          <w:szCs w:val="28"/>
        </w:rPr>
      </w:pPr>
    </w:p>
    <w:p w:rsidR="0037097F" w:rsidRDefault="0037097F" w:rsidP="00745E9F">
      <w:pPr>
        <w:spacing w:after="0" w:line="240" w:lineRule="auto"/>
        <w:rPr>
          <w:rFonts w:ascii="Arial" w:hAnsi="Arial" w:cs="Arial"/>
        </w:rPr>
      </w:pPr>
    </w:p>
    <w:p w:rsidR="00C37E2E" w:rsidRDefault="00C37E2E" w:rsidP="00745E9F">
      <w:pPr>
        <w:spacing w:after="0" w:line="240" w:lineRule="auto"/>
        <w:rPr>
          <w:rFonts w:ascii="Arial" w:hAnsi="Arial" w:cs="Arial"/>
        </w:rPr>
      </w:pPr>
    </w:p>
    <w:p w:rsidR="0037097F" w:rsidRDefault="0037097F" w:rsidP="00745E9F">
      <w:pPr>
        <w:spacing w:after="0" w:line="240" w:lineRule="auto"/>
        <w:rPr>
          <w:rFonts w:ascii="Arial" w:hAnsi="Arial" w:cs="Arial"/>
        </w:rPr>
      </w:pPr>
    </w:p>
    <w:p w:rsidR="0037097F" w:rsidRDefault="0037097F" w:rsidP="00745E9F">
      <w:pPr>
        <w:spacing w:after="0" w:line="240" w:lineRule="auto"/>
        <w:rPr>
          <w:rFonts w:ascii="Arial" w:hAnsi="Arial" w:cs="Arial"/>
        </w:rPr>
      </w:pPr>
    </w:p>
    <w:p w:rsidR="00CF534C" w:rsidRPr="00745E9F" w:rsidRDefault="00CF534C" w:rsidP="00745E9F">
      <w:pPr>
        <w:spacing w:after="0" w:line="240" w:lineRule="auto"/>
        <w:rPr>
          <w:rFonts w:ascii="Arial" w:hAnsi="Arial" w:cs="Arial"/>
        </w:rPr>
      </w:pPr>
      <w:r w:rsidRPr="00745E9F">
        <w:rPr>
          <w:rFonts w:ascii="Arial" w:hAnsi="Arial" w:cs="Arial"/>
        </w:rPr>
        <w:t>Respect de la réglementation :</w:t>
      </w:r>
    </w:p>
    <w:p w:rsidR="00745E9F" w:rsidRDefault="00694652" w:rsidP="00745E9F">
      <w:pPr>
        <w:spacing w:after="0" w:line="240" w:lineRule="auto"/>
        <w:rPr>
          <w:rFonts w:ascii="Arial" w:hAnsi="Arial" w:cs="Arial"/>
        </w:rPr>
      </w:pPr>
      <w:r w:rsidRPr="00EA60D0">
        <w:rPr>
          <w:rStyle w:val="Emphaseintense"/>
          <w:color w:val="0B86D6" w:themeColor="background2" w:themeShade="80"/>
        </w:rPr>
        <w:t>A renseigner par l’enseignant</w:t>
      </w: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0177B4" w:rsidRDefault="000177B4" w:rsidP="00745E9F">
      <w:pPr>
        <w:spacing w:after="0" w:line="240" w:lineRule="auto"/>
        <w:rPr>
          <w:rFonts w:ascii="Arial" w:hAnsi="Arial" w:cs="Arial"/>
        </w:rPr>
      </w:pPr>
    </w:p>
    <w:p w:rsidR="00745E9F" w:rsidRDefault="00745E9F" w:rsidP="00745E9F">
      <w:pPr>
        <w:spacing w:after="0" w:line="240" w:lineRule="auto"/>
        <w:rPr>
          <w:rFonts w:ascii="Arial" w:hAnsi="Arial" w:cs="Arial"/>
        </w:rPr>
      </w:pPr>
      <w:r>
        <w:rPr>
          <w:rFonts w:ascii="Arial" w:hAnsi="Arial" w:cs="Arial"/>
        </w:rPr>
        <w:t>Points positifs</w:t>
      </w:r>
    </w:p>
    <w:p w:rsidR="00745E9F" w:rsidRDefault="00694652" w:rsidP="00745E9F">
      <w:pPr>
        <w:spacing w:after="0" w:line="240" w:lineRule="auto"/>
        <w:rPr>
          <w:rFonts w:ascii="Arial" w:hAnsi="Arial" w:cs="Arial"/>
        </w:rPr>
      </w:pPr>
      <w:r w:rsidRPr="00EA60D0">
        <w:rPr>
          <w:rStyle w:val="Emphaseintense"/>
          <w:color w:val="0B86D6" w:themeColor="background2" w:themeShade="80"/>
        </w:rPr>
        <w:t>A renseigner par l’enseignant</w:t>
      </w: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0177B4" w:rsidRDefault="000177B4"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4B680F" w:rsidP="00745E9F">
      <w:pPr>
        <w:spacing w:after="0" w:line="240" w:lineRule="auto"/>
        <w:rPr>
          <w:rFonts w:ascii="Arial" w:hAnsi="Arial" w:cs="Arial"/>
        </w:rPr>
      </w:pPr>
      <w:r>
        <w:rPr>
          <w:rFonts w:ascii="Arial" w:hAnsi="Arial" w:cs="Arial"/>
        </w:rPr>
        <w:t>Points à améliorer</w:t>
      </w:r>
    </w:p>
    <w:p w:rsidR="00745E9F" w:rsidRDefault="00694652" w:rsidP="00745E9F">
      <w:pPr>
        <w:spacing w:after="0" w:line="240" w:lineRule="auto"/>
        <w:rPr>
          <w:rFonts w:ascii="Arial" w:hAnsi="Arial" w:cs="Arial"/>
        </w:rPr>
      </w:pPr>
      <w:r w:rsidRPr="00EA60D0">
        <w:rPr>
          <w:rStyle w:val="Emphaseintense"/>
          <w:color w:val="0B86D6" w:themeColor="background2" w:themeShade="80"/>
        </w:rPr>
        <w:t>A renseigner par l’enseignant</w:t>
      </w: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745E9F" w:rsidRDefault="00745E9F" w:rsidP="00745E9F">
      <w:pPr>
        <w:spacing w:after="0" w:line="240" w:lineRule="auto"/>
        <w:rPr>
          <w:rFonts w:ascii="Arial" w:hAnsi="Arial" w:cs="Arial"/>
        </w:rPr>
      </w:pPr>
    </w:p>
    <w:p w:rsidR="00CF534C" w:rsidRPr="00255D02" w:rsidRDefault="00255D02" w:rsidP="00255D02">
      <w:pPr>
        <w:spacing w:after="0" w:line="240" w:lineRule="auto"/>
        <w:ind w:left="5664" w:hanging="5664"/>
        <w:rPr>
          <w:rFonts w:ascii="Arial" w:hAnsi="Arial" w:cs="Arial"/>
        </w:rPr>
      </w:pPr>
      <w:r>
        <w:rPr>
          <w:rFonts w:ascii="Arial" w:hAnsi="Arial" w:cs="Arial"/>
        </w:rPr>
        <w:t>Signature de l’étudiant </w:t>
      </w:r>
      <w:r>
        <w:rPr>
          <w:rFonts w:ascii="Arial" w:hAnsi="Arial" w:cs="Arial"/>
        </w:rPr>
        <w:tab/>
        <w:t xml:space="preserve">Nom, qualité et signature du maître de stage ou de </w:t>
      </w:r>
      <w:r>
        <w:t>l’</w:t>
      </w:r>
      <w:r w:rsidRPr="009E7056">
        <w:t>e</w:t>
      </w:r>
      <w:r>
        <w:t xml:space="preserve">nseignant ostéopathe </w:t>
      </w:r>
      <w:r w:rsidRPr="009E7056">
        <w:t>au sein de la clinique de l’établissement de formation</w:t>
      </w:r>
    </w:p>
    <w:p w:rsidR="00CF534C" w:rsidRPr="00560DD9" w:rsidRDefault="00CF534C" w:rsidP="00CF534C">
      <w:pPr>
        <w:rPr>
          <w:rFonts w:ascii="Calibri" w:eastAsia="Calibri" w:hAnsi="Calibri"/>
          <w:sz w:val="16"/>
          <w:szCs w:val="16"/>
        </w:rPr>
      </w:pPr>
      <w:r w:rsidRPr="00560DD9">
        <w:rPr>
          <w:rFonts w:ascii="Calibri" w:eastAsia="Calibri" w:hAnsi="Calibri"/>
          <w:noProof/>
          <w:sz w:val="16"/>
          <w:szCs w:val="16"/>
        </w:rPr>
        <w:t xml:space="preserve"> </w:t>
      </w:r>
    </w:p>
    <w:p w:rsidR="00745E9F" w:rsidRDefault="00745E9F">
      <w:pPr>
        <w:rPr>
          <w:i/>
          <w:iCs/>
        </w:rPr>
      </w:pPr>
      <w:r>
        <w:rPr>
          <w:i/>
          <w:iCs/>
        </w:rPr>
        <w:br w:type="page"/>
      </w:r>
    </w:p>
    <w:p w:rsidR="00745E9F" w:rsidRDefault="00745E9F" w:rsidP="00745E9F">
      <w:pPr>
        <w:pStyle w:val="Titre1"/>
        <w:spacing w:before="0" w:line="240" w:lineRule="auto"/>
      </w:pPr>
      <w:r>
        <w:lastRenderedPageBreak/>
        <w:t xml:space="preserve">Période 2 : </w:t>
      </w:r>
    </w:p>
    <w:p w:rsidR="00694652" w:rsidRDefault="00694652" w:rsidP="00694652">
      <w:pPr>
        <w:spacing w:after="0" w:line="240" w:lineRule="auto"/>
        <w:rPr>
          <w:rFonts w:ascii="Arial" w:hAnsi="Arial" w:cs="Arial"/>
        </w:rPr>
      </w:pPr>
      <w:r>
        <w:rPr>
          <w:rFonts w:ascii="Arial" w:hAnsi="Arial" w:cs="Arial"/>
        </w:rPr>
        <w:t>Dates de la formation pratique clinique :</w:t>
      </w:r>
    </w:p>
    <w:p w:rsidR="00C37E2E" w:rsidRDefault="00C37E2E"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r>
        <w:rPr>
          <w:rFonts w:ascii="Arial" w:hAnsi="Arial" w:cs="Arial"/>
        </w:rPr>
        <w:t>Situations observées</w:t>
      </w:r>
    </w:p>
    <w:p w:rsidR="00694652" w:rsidRPr="00EA60D0" w:rsidRDefault="00694652" w:rsidP="00694652">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r>
        <w:rPr>
          <w:rFonts w:ascii="Arial" w:hAnsi="Arial" w:cs="Arial"/>
        </w:rPr>
        <w:t>Activités réalisées</w:t>
      </w:r>
    </w:p>
    <w:p w:rsidR="00694652" w:rsidRPr="00EA60D0" w:rsidRDefault="00694652" w:rsidP="00694652">
      <w:pPr>
        <w:spacing w:after="0" w:line="240" w:lineRule="auto"/>
        <w:rPr>
          <w:rFonts w:ascii="Arial" w:hAnsi="Arial" w:cs="Arial"/>
          <w:i/>
          <w:color w:val="0B86D6" w:themeColor="background2" w:themeShade="80"/>
        </w:rPr>
      </w:pPr>
      <w:r w:rsidRPr="00EA60D0">
        <w:rPr>
          <w:rFonts w:ascii="Arial" w:hAnsi="Arial" w:cs="Arial"/>
          <w:i/>
          <w:color w:val="0B86D6" w:themeColor="background2" w:themeShade="80"/>
        </w:rPr>
        <w:t>A renseigner par l’étudiant</w:t>
      </w: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rPr>
          <w:rFonts w:ascii="Arial" w:hAnsi="Arial" w:cs="Arial"/>
          <w:b/>
        </w:rPr>
      </w:pPr>
    </w:p>
    <w:p w:rsidR="00694652" w:rsidRDefault="00694652" w:rsidP="00694652">
      <w:pPr>
        <w:rPr>
          <w:rFonts w:ascii="Arial" w:hAnsi="Arial" w:cs="Arial"/>
          <w:b/>
        </w:rPr>
      </w:pPr>
      <w:r>
        <w:rPr>
          <w:rFonts w:ascii="Arial" w:hAnsi="Arial" w:cs="Arial"/>
          <w:b/>
        </w:rPr>
        <w:br w:type="page"/>
      </w:r>
    </w:p>
    <w:p w:rsidR="00694652" w:rsidRDefault="00694652" w:rsidP="00694652">
      <w:pPr>
        <w:rPr>
          <w:rFonts w:ascii="Arial" w:hAnsi="Arial" w:cs="Arial"/>
          <w:b/>
        </w:rPr>
      </w:pPr>
      <w:r w:rsidRPr="00CF534C">
        <w:rPr>
          <w:rFonts w:ascii="Arial" w:hAnsi="Arial" w:cs="Arial"/>
          <w:b/>
        </w:rPr>
        <w:lastRenderedPageBreak/>
        <w:t>Evaluation formative :</w:t>
      </w:r>
      <w:r w:rsidRPr="00745E9F">
        <w:t xml:space="preserve"> </w:t>
      </w:r>
      <w:r w:rsidRPr="00EA60D0">
        <w:rPr>
          <w:rStyle w:val="Emphaseintense"/>
          <w:color w:val="0B86D6" w:themeColor="background2" w:themeShade="80"/>
        </w:rPr>
        <w:t>A renseigner par l’enseignant</w:t>
      </w:r>
    </w:p>
    <w:tbl>
      <w:tblPr>
        <w:tblStyle w:val="Grilledutableau"/>
        <w:tblW w:w="15134" w:type="dxa"/>
        <w:tblLayout w:type="fixed"/>
        <w:tblLook w:val="04A0"/>
      </w:tblPr>
      <w:tblGrid>
        <w:gridCol w:w="5920"/>
        <w:gridCol w:w="1276"/>
        <w:gridCol w:w="850"/>
        <w:gridCol w:w="851"/>
        <w:gridCol w:w="992"/>
        <w:gridCol w:w="851"/>
        <w:gridCol w:w="708"/>
        <w:gridCol w:w="3686"/>
      </w:tblGrid>
      <w:tr w:rsidR="00694652" w:rsidTr="00533596">
        <w:tc>
          <w:tcPr>
            <w:tcW w:w="5920" w:type="dxa"/>
            <w:shd w:val="clear" w:color="auto" w:fill="F2F2F2" w:themeFill="background1" w:themeFillShade="F2"/>
          </w:tcPr>
          <w:p w:rsidR="00694652" w:rsidRPr="00AB4D10" w:rsidRDefault="00694652" w:rsidP="009C303C">
            <w:pPr>
              <w:rPr>
                <w:rFonts w:ascii="Arial" w:hAnsi="Arial" w:cs="Arial"/>
                <w:b/>
                <w:sz w:val="20"/>
                <w:szCs w:val="20"/>
              </w:rPr>
            </w:pPr>
            <w:r w:rsidRPr="00AB4D10">
              <w:rPr>
                <w:rFonts w:ascii="Arial" w:hAnsi="Arial" w:cs="Arial"/>
                <w:b/>
                <w:sz w:val="20"/>
                <w:szCs w:val="20"/>
              </w:rPr>
              <w:t xml:space="preserve">Compétence 1 </w:t>
            </w:r>
            <w:r>
              <w:rPr>
                <w:rFonts w:ascii="Arial" w:hAnsi="Arial" w:cs="Arial"/>
                <w:b/>
                <w:sz w:val="20"/>
                <w:szCs w:val="20"/>
              </w:rPr>
              <w:t xml:space="preserve">- </w:t>
            </w:r>
            <w:r w:rsidRPr="00AB4D10">
              <w:rPr>
                <w:rFonts w:ascii="Arial" w:hAnsi="Arial" w:cs="Arial"/>
                <w:b/>
                <w:sz w:val="20"/>
                <w:szCs w:val="20"/>
              </w:rPr>
              <w:t>Evaluer une situation et élaborer un diagnostic ostéopathique</w:t>
            </w:r>
          </w:p>
        </w:tc>
        <w:tc>
          <w:tcPr>
            <w:tcW w:w="2977"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final</w:t>
            </w:r>
          </w:p>
        </w:tc>
        <w:tc>
          <w:tcPr>
            <w:tcW w:w="3686" w:type="dxa"/>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Commentaire</w:t>
            </w:r>
          </w:p>
        </w:tc>
      </w:tr>
      <w:tr w:rsidR="00533596" w:rsidTr="00533596">
        <w:tc>
          <w:tcPr>
            <w:tcW w:w="5920" w:type="dxa"/>
            <w:vAlign w:val="center"/>
          </w:tcPr>
          <w:p w:rsidR="00533596" w:rsidRPr="006F5BE7" w:rsidRDefault="00533596" w:rsidP="009C303C">
            <w:pPr>
              <w:rPr>
                <w:rFonts w:ascii="Arial" w:hAnsi="Arial" w:cs="Arial"/>
                <w:sz w:val="16"/>
                <w:szCs w:val="16"/>
              </w:rPr>
            </w:pPr>
            <w:r w:rsidRPr="00D10F75">
              <w:rPr>
                <w:rFonts w:ascii="Arial" w:hAnsi="Arial" w:cs="Arial"/>
                <w:sz w:val="16"/>
                <w:szCs w:val="16"/>
              </w:rPr>
              <w:t xml:space="preserve">Pertinence des </w:t>
            </w:r>
            <w:r w:rsidRPr="00745E9F">
              <w:rPr>
                <w:rFonts w:ascii="Arial" w:hAnsi="Arial" w:cs="Arial"/>
                <w:b/>
                <w:sz w:val="16"/>
                <w:szCs w:val="16"/>
              </w:rPr>
              <w:t>données recueillies et sélectionnées</w:t>
            </w:r>
            <w:r w:rsidRPr="00D10F75">
              <w:rPr>
                <w:rFonts w:ascii="Arial" w:hAnsi="Arial" w:cs="Arial"/>
                <w:sz w:val="16"/>
                <w:szCs w:val="16"/>
              </w:rPr>
              <w:t xml:space="preserve"> en regard de la situation de la personne</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val="restart"/>
          </w:tcPr>
          <w:p w:rsidR="00533596" w:rsidRDefault="00533596" w:rsidP="009C303C">
            <w:pPr>
              <w:rPr>
                <w:rFonts w:ascii="Arial" w:hAnsi="Arial" w:cs="Arial"/>
                <w:b/>
              </w:rPr>
            </w:pPr>
          </w:p>
        </w:tc>
      </w:tr>
      <w:tr w:rsidR="00533596" w:rsidTr="00533596">
        <w:tc>
          <w:tcPr>
            <w:tcW w:w="5920" w:type="dxa"/>
            <w:vAlign w:val="center"/>
          </w:tcPr>
          <w:p w:rsidR="00533596" w:rsidRPr="006F5BE7" w:rsidRDefault="00533596" w:rsidP="009C303C">
            <w:pPr>
              <w:rPr>
                <w:rFonts w:ascii="Arial" w:hAnsi="Arial" w:cs="Arial"/>
                <w:sz w:val="16"/>
                <w:szCs w:val="16"/>
              </w:rPr>
            </w:pPr>
            <w:r w:rsidRPr="00D10F75">
              <w:rPr>
                <w:rFonts w:ascii="Arial" w:hAnsi="Arial" w:cs="Arial"/>
                <w:sz w:val="16"/>
                <w:szCs w:val="16"/>
              </w:rPr>
              <w:t xml:space="preserve">Conformité et pertinence de </w:t>
            </w:r>
            <w:r w:rsidRPr="00745E9F">
              <w:rPr>
                <w:rFonts w:ascii="Arial" w:hAnsi="Arial" w:cs="Arial"/>
                <w:b/>
                <w:sz w:val="16"/>
                <w:szCs w:val="16"/>
              </w:rPr>
              <w:t>l’interrogatoire</w:t>
            </w:r>
            <w:r w:rsidRPr="00D10F75">
              <w:rPr>
                <w:rFonts w:ascii="Arial" w:hAnsi="Arial" w:cs="Arial"/>
                <w:sz w:val="16"/>
                <w:szCs w:val="16"/>
              </w:rPr>
              <w:t xml:space="preserve"> et des </w:t>
            </w:r>
            <w:r w:rsidRPr="00745E9F">
              <w:rPr>
                <w:rFonts w:ascii="Arial" w:hAnsi="Arial" w:cs="Arial"/>
                <w:b/>
                <w:sz w:val="16"/>
                <w:szCs w:val="16"/>
              </w:rPr>
              <w:t>examens physiques</w:t>
            </w:r>
            <w:r w:rsidRPr="00D10F75">
              <w:rPr>
                <w:rFonts w:ascii="Arial" w:hAnsi="Arial" w:cs="Arial"/>
                <w:sz w:val="16"/>
                <w:szCs w:val="16"/>
              </w:rPr>
              <w:t xml:space="preserve"> réalisés</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vAlign w:val="center"/>
          </w:tcPr>
          <w:p w:rsidR="00533596" w:rsidRPr="006F5BE7" w:rsidRDefault="00533596" w:rsidP="009C303C">
            <w:pPr>
              <w:pStyle w:val="TM1"/>
              <w:rPr>
                <w:rFonts w:ascii="Arial" w:hAnsi="Arial" w:cs="Arial"/>
                <w:b w:val="0"/>
                <w:sz w:val="16"/>
                <w:szCs w:val="16"/>
              </w:rPr>
            </w:pPr>
            <w:r w:rsidRPr="00D10F75">
              <w:rPr>
                <w:rFonts w:ascii="Arial" w:hAnsi="Arial" w:cs="Arial"/>
                <w:b w:val="0"/>
                <w:sz w:val="16"/>
                <w:szCs w:val="16"/>
              </w:rPr>
              <w:t xml:space="preserve">Cohérence du </w:t>
            </w:r>
            <w:r w:rsidRPr="00745E9F">
              <w:rPr>
                <w:rFonts w:ascii="Arial" w:hAnsi="Arial" w:cs="Arial"/>
                <w:sz w:val="16"/>
                <w:szCs w:val="16"/>
              </w:rPr>
              <w:t>diagnostic</w:t>
            </w:r>
            <w:r w:rsidRPr="00D10F75">
              <w:rPr>
                <w:rFonts w:ascii="Arial" w:hAnsi="Arial" w:cs="Arial"/>
                <w:b w:val="0"/>
                <w:sz w:val="16"/>
                <w:szCs w:val="16"/>
              </w:rPr>
              <w:t xml:space="preserve"> ostéopathique établi </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694652" w:rsidTr="00533596">
        <w:tc>
          <w:tcPr>
            <w:tcW w:w="5920" w:type="dxa"/>
            <w:shd w:val="clear" w:color="auto" w:fill="F2F2F2" w:themeFill="background1" w:themeFillShade="F2"/>
          </w:tcPr>
          <w:p w:rsidR="00694652" w:rsidRPr="00AB4D10" w:rsidRDefault="00694652" w:rsidP="009C303C">
            <w:pPr>
              <w:jc w:val="center"/>
              <w:rPr>
                <w:rFonts w:ascii="Arial" w:hAnsi="Arial" w:cs="Arial"/>
                <w:b/>
                <w:sz w:val="20"/>
                <w:szCs w:val="16"/>
              </w:rPr>
            </w:pPr>
            <w:r>
              <w:rPr>
                <w:rFonts w:ascii="Arial" w:hAnsi="Arial" w:cs="Arial"/>
                <w:b/>
                <w:sz w:val="20"/>
                <w:szCs w:val="20"/>
              </w:rPr>
              <w:t xml:space="preserve">Compétence 2 - </w:t>
            </w:r>
            <w:r w:rsidRPr="000405D6">
              <w:rPr>
                <w:rFonts w:ascii="Arial" w:hAnsi="Arial" w:cs="Arial"/>
                <w:b/>
                <w:sz w:val="20"/>
                <w:szCs w:val="16"/>
              </w:rPr>
              <w:t>Concevoir et conduire un proj</w:t>
            </w:r>
            <w:r>
              <w:rPr>
                <w:rFonts w:ascii="Arial" w:hAnsi="Arial" w:cs="Arial"/>
                <w:b/>
                <w:sz w:val="20"/>
                <w:szCs w:val="16"/>
              </w:rPr>
              <w:t>et d'intervention ostéopathique</w:t>
            </w:r>
          </w:p>
        </w:tc>
        <w:tc>
          <w:tcPr>
            <w:tcW w:w="2977"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final</w:t>
            </w:r>
          </w:p>
        </w:tc>
        <w:tc>
          <w:tcPr>
            <w:tcW w:w="3686" w:type="dxa"/>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Commentaire</w:t>
            </w:r>
          </w:p>
        </w:tc>
      </w:tr>
      <w:tr w:rsidR="00533596" w:rsidTr="00533596">
        <w:tc>
          <w:tcPr>
            <w:tcW w:w="5920" w:type="dxa"/>
          </w:tcPr>
          <w:p w:rsidR="00533596" w:rsidRPr="006F5BE7" w:rsidRDefault="00533596" w:rsidP="009C303C">
            <w:pPr>
              <w:rPr>
                <w:rFonts w:ascii="Arial" w:hAnsi="Arial" w:cs="Arial"/>
                <w:sz w:val="16"/>
                <w:szCs w:val="16"/>
              </w:rPr>
            </w:pPr>
            <w:r w:rsidRPr="00D10F75">
              <w:rPr>
                <w:rFonts w:ascii="Arial" w:hAnsi="Arial" w:cs="Arial"/>
                <w:sz w:val="16"/>
                <w:szCs w:val="16"/>
              </w:rPr>
              <w:t xml:space="preserve">Pertinence du </w:t>
            </w:r>
            <w:r w:rsidRPr="00745E9F">
              <w:rPr>
                <w:rFonts w:ascii="Arial" w:hAnsi="Arial" w:cs="Arial"/>
                <w:b/>
                <w:sz w:val="16"/>
                <w:szCs w:val="16"/>
              </w:rPr>
              <w:t>projet</w:t>
            </w:r>
            <w:r w:rsidRPr="00D10F75">
              <w:rPr>
                <w:rFonts w:ascii="Arial" w:hAnsi="Arial" w:cs="Arial"/>
                <w:sz w:val="16"/>
                <w:szCs w:val="16"/>
              </w:rPr>
              <w:t xml:space="preserve"> et du </w:t>
            </w:r>
            <w:r w:rsidRPr="00745E9F">
              <w:rPr>
                <w:rFonts w:ascii="Arial" w:hAnsi="Arial" w:cs="Arial"/>
                <w:b/>
                <w:sz w:val="16"/>
                <w:szCs w:val="16"/>
              </w:rPr>
              <w:t>programme d’intervention</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val="restart"/>
          </w:tcPr>
          <w:p w:rsidR="00533596" w:rsidRDefault="00533596" w:rsidP="009C303C">
            <w:pPr>
              <w:rPr>
                <w:rFonts w:ascii="Arial" w:hAnsi="Arial" w:cs="Arial"/>
                <w:b/>
              </w:rPr>
            </w:pPr>
          </w:p>
        </w:tc>
      </w:tr>
      <w:tr w:rsidR="00533596" w:rsidTr="00533596">
        <w:tc>
          <w:tcPr>
            <w:tcW w:w="5920" w:type="dxa"/>
          </w:tcPr>
          <w:p w:rsidR="00533596" w:rsidRPr="006F5BE7" w:rsidRDefault="00533596" w:rsidP="009C303C">
            <w:pPr>
              <w:rPr>
                <w:rFonts w:ascii="Arial" w:hAnsi="Arial" w:cs="Arial"/>
                <w:sz w:val="16"/>
                <w:szCs w:val="16"/>
              </w:rPr>
            </w:pPr>
            <w:r w:rsidRPr="00D10F75">
              <w:rPr>
                <w:rFonts w:ascii="Arial" w:hAnsi="Arial" w:cs="Arial"/>
                <w:sz w:val="16"/>
                <w:szCs w:val="16"/>
              </w:rPr>
              <w:t xml:space="preserve">Cohérence du </w:t>
            </w:r>
            <w:r w:rsidRPr="00745E9F">
              <w:rPr>
                <w:rFonts w:ascii="Arial" w:hAnsi="Arial" w:cs="Arial"/>
                <w:b/>
                <w:sz w:val="16"/>
                <w:szCs w:val="16"/>
              </w:rPr>
              <w:t>projet</w:t>
            </w:r>
            <w:r w:rsidRPr="00D10F75">
              <w:rPr>
                <w:rFonts w:ascii="Arial" w:hAnsi="Arial" w:cs="Arial"/>
                <w:sz w:val="16"/>
                <w:szCs w:val="16"/>
              </w:rPr>
              <w:t xml:space="preserve"> proposé avec les finalités globales et les objecti</w:t>
            </w:r>
            <w:r>
              <w:rPr>
                <w:rFonts w:ascii="Arial" w:hAnsi="Arial" w:cs="Arial"/>
                <w:sz w:val="16"/>
                <w:szCs w:val="16"/>
              </w:rPr>
              <w:t>fs spécifiques de l’intervention</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tcPr>
          <w:p w:rsidR="00533596" w:rsidRPr="006F5BE7" w:rsidRDefault="00533596" w:rsidP="009C303C">
            <w:pPr>
              <w:rPr>
                <w:rFonts w:ascii="Arial" w:hAnsi="Arial" w:cs="Arial"/>
                <w:sz w:val="16"/>
                <w:szCs w:val="16"/>
              </w:rPr>
            </w:pPr>
            <w:r w:rsidRPr="00D10F75">
              <w:rPr>
                <w:rFonts w:ascii="Arial" w:hAnsi="Arial" w:cs="Arial"/>
                <w:sz w:val="16"/>
                <w:szCs w:val="16"/>
              </w:rPr>
              <w:t xml:space="preserve">Pertinence des </w:t>
            </w:r>
            <w:r w:rsidRPr="00745E9F">
              <w:rPr>
                <w:rFonts w:ascii="Arial" w:hAnsi="Arial" w:cs="Arial"/>
                <w:b/>
                <w:sz w:val="16"/>
                <w:szCs w:val="16"/>
              </w:rPr>
              <w:t>explications</w:t>
            </w:r>
            <w:r w:rsidRPr="00D10F75">
              <w:rPr>
                <w:rFonts w:ascii="Arial" w:hAnsi="Arial" w:cs="Arial"/>
                <w:sz w:val="16"/>
                <w:szCs w:val="16"/>
              </w:rPr>
              <w:t xml:space="preserve"> apportées à la personne</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694652" w:rsidTr="00533596">
        <w:tc>
          <w:tcPr>
            <w:tcW w:w="5920" w:type="dxa"/>
            <w:shd w:val="clear" w:color="auto" w:fill="F2F2F2" w:themeFill="background1" w:themeFillShade="F2"/>
          </w:tcPr>
          <w:p w:rsidR="00694652" w:rsidRDefault="00694652" w:rsidP="009C303C">
            <w:pPr>
              <w:jc w:val="center"/>
              <w:rPr>
                <w:rFonts w:ascii="Arial" w:hAnsi="Arial" w:cs="Arial"/>
                <w:b/>
                <w:sz w:val="20"/>
                <w:szCs w:val="16"/>
              </w:rPr>
            </w:pPr>
            <w:r>
              <w:rPr>
                <w:rFonts w:ascii="Arial" w:hAnsi="Arial" w:cs="Arial"/>
                <w:b/>
                <w:sz w:val="20"/>
                <w:szCs w:val="20"/>
              </w:rPr>
              <w:t xml:space="preserve">Compétence 3 - </w:t>
            </w:r>
            <w:r w:rsidRPr="000405D6">
              <w:rPr>
                <w:rFonts w:ascii="Arial" w:hAnsi="Arial" w:cs="Arial"/>
                <w:b/>
                <w:sz w:val="20"/>
                <w:szCs w:val="16"/>
              </w:rPr>
              <w:t>Réaliser</w:t>
            </w:r>
            <w:r>
              <w:rPr>
                <w:rFonts w:ascii="Arial" w:hAnsi="Arial" w:cs="Arial"/>
                <w:b/>
                <w:sz w:val="20"/>
                <w:szCs w:val="16"/>
              </w:rPr>
              <w:t xml:space="preserve"> une intervention ostéopathique</w:t>
            </w:r>
          </w:p>
          <w:p w:rsidR="00533596" w:rsidRPr="00AB4D10" w:rsidRDefault="00533596" w:rsidP="009C303C">
            <w:pPr>
              <w:jc w:val="center"/>
              <w:rPr>
                <w:rFonts w:ascii="Arial" w:hAnsi="Arial" w:cs="Arial"/>
                <w:b/>
                <w:sz w:val="20"/>
                <w:szCs w:val="16"/>
              </w:rPr>
            </w:pPr>
          </w:p>
        </w:tc>
        <w:tc>
          <w:tcPr>
            <w:tcW w:w="2977"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final</w:t>
            </w:r>
          </w:p>
        </w:tc>
        <w:tc>
          <w:tcPr>
            <w:tcW w:w="3686" w:type="dxa"/>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Commentaire</w:t>
            </w:r>
          </w:p>
        </w:tc>
      </w:tr>
      <w:tr w:rsidR="00533596" w:rsidTr="00533596">
        <w:tc>
          <w:tcPr>
            <w:tcW w:w="5920" w:type="dxa"/>
          </w:tcPr>
          <w:p w:rsidR="00533596" w:rsidRPr="006F5BE7" w:rsidRDefault="00533596" w:rsidP="009C303C">
            <w:pPr>
              <w:rPr>
                <w:rFonts w:ascii="Arial" w:hAnsi="Arial" w:cs="Arial"/>
                <w:sz w:val="16"/>
                <w:szCs w:val="16"/>
              </w:rPr>
            </w:pPr>
            <w:r w:rsidRPr="00D10F75">
              <w:rPr>
                <w:rFonts w:ascii="Arial" w:hAnsi="Arial" w:cs="Arial"/>
                <w:sz w:val="16"/>
                <w:szCs w:val="16"/>
              </w:rPr>
              <w:t>Choix des gestes ostéopathiques adaptés</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val="restart"/>
          </w:tcPr>
          <w:p w:rsidR="00533596" w:rsidRDefault="00533596" w:rsidP="009C303C">
            <w:pPr>
              <w:rPr>
                <w:rFonts w:ascii="Arial" w:hAnsi="Arial" w:cs="Arial"/>
                <w:b/>
              </w:rPr>
            </w:pPr>
          </w:p>
        </w:tc>
      </w:tr>
      <w:tr w:rsidR="00533596" w:rsidTr="00533596">
        <w:tc>
          <w:tcPr>
            <w:tcW w:w="5920" w:type="dxa"/>
          </w:tcPr>
          <w:p w:rsidR="00533596" w:rsidRPr="006F5BE7" w:rsidRDefault="00533596" w:rsidP="009C303C">
            <w:pPr>
              <w:rPr>
                <w:rFonts w:ascii="Arial" w:hAnsi="Arial" w:cs="Arial"/>
                <w:sz w:val="16"/>
                <w:szCs w:val="16"/>
              </w:rPr>
            </w:pPr>
            <w:r w:rsidRPr="00D10F75">
              <w:rPr>
                <w:rFonts w:ascii="Arial" w:hAnsi="Arial" w:cs="Arial"/>
                <w:sz w:val="16"/>
                <w:szCs w:val="16"/>
              </w:rPr>
              <w:t>Conformité de la mise en œuvre des manipulations et des mobilisations  au regard des références professionnelles</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tcPr>
          <w:p w:rsidR="00533596" w:rsidRPr="006F5BE7" w:rsidRDefault="00533596" w:rsidP="009C303C">
            <w:pPr>
              <w:rPr>
                <w:rFonts w:ascii="Arial" w:hAnsi="Arial" w:cs="Arial"/>
                <w:sz w:val="16"/>
                <w:szCs w:val="16"/>
              </w:rPr>
            </w:pPr>
            <w:r w:rsidRPr="00D10F75">
              <w:rPr>
                <w:rFonts w:ascii="Arial" w:hAnsi="Arial" w:cs="Arial"/>
                <w:sz w:val="16"/>
                <w:szCs w:val="16"/>
              </w:rPr>
              <w:t xml:space="preserve">Qualité de l’évaluation des résultats et de l’adaptation des pratiques </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tcPr>
          <w:p w:rsidR="00533596" w:rsidRPr="00D10F75" w:rsidRDefault="00533596" w:rsidP="009C303C">
            <w:pPr>
              <w:rPr>
                <w:rFonts w:ascii="Arial" w:hAnsi="Arial" w:cs="Arial"/>
                <w:sz w:val="16"/>
                <w:szCs w:val="16"/>
              </w:rPr>
            </w:pPr>
            <w:r w:rsidRPr="00D10F75">
              <w:rPr>
                <w:rFonts w:ascii="Arial" w:hAnsi="Arial" w:cs="Arial"/>
                <w:sz w:val="16"/>
                <w:szCs w:val="16"/>
              </w:rPr>
              <w:t>Identification des risques</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tcPr>
          <w:p w:rsidR="00533596" w:rsidRPr="00D10F75" w:rsidRDefault="00533596" w:rsidP="009C303C">
            <w:pPr>
              <w:rPr>
                <w:rFonts w:ascii="Arial" w:hAnsi="Arial" w:cs="Arial"/>
                <w:sz w:val="16"/>
                <w:szCs w:val="16"/>
              </w:rPr>
            </w:pPr>
            <w:r w:rsidRPr="00D10F75">
              <w:rPr>
                <w:rFonts w:ascii="Arial" w:hAnsi="Arial" w:cs="Arial"/>
                <w:sz w:val="16"/>
                <w:szCs w:val="16"/>
              </w:rPr>
              <w:t>Rigueur de la traçabilité des interventions ostéopathiques</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694652" w:rsidTr="00533596">
        <w:tc>
          <w:tcPr>
            <w:tcW w:w="5920" w:type="dxa"/>
            <w:shd w:val="clear" w:color="auto" w:fill="F2F2F2" w:themeFill="background1" w:themeFillShade="F2"/>
          </w:tcPr>
          <w:p w:rsidR="00694652" w:rsidRPr="00AB4D10" w:rsidRDefault="00694652" w:rsidP="009C303C">
            <w:pPr>
              <w:jc w:val="center"/>
              <w:rPr>
                <w:rFonts w:ascii="Arial" w:hAnsi="Arial" w:cs="Arial"/>
                <w:b/>
                <w:sz w:val="20"/>
                <w:szCs w:val="16"/>
              </w:rPr>
            </w:pPr>
            <w:r>
              <w:rPr>
                <w:rFonts w:ascii="Arial" w:hAnsi="Arial" w:cs="Arial"/>
                <w:b/>
                <w:sz w:val="20"/>
                <w:szCs w:val="20"/>
              </w:rPr>
              <w:t xml:space="preserve">Compétence 4 - </w:t>
            </w:r>
            <w:r w:rsidRPr="000405D6">
              <w:rPr>
                <w:rFonts w:ascii="Arial" w:hAnsi="Arial" w:cs="Arial"/>
                <w:b/>
                <w:sz w:val="20"/>
                <w:szCs w:val="16"/>
              </w:rPr>
              <w:t>Conduire une relation dans un contex</w:t>
            </w:r>
            <w:r>
              <w:rPr>
                <w:rFonts w:ascii="Arial" w:hAnsi="Arial" w:cs="Arial"/>
                <w:b/>
                <w:sz w:val="20"/>
                <w:szCs w:val="16"/>
              </w:rPr>
              <w:t>te d’intervention ostéopathique</w:t>
            </w:r>
          </w:p>
        </w:tc>
        <w:tc>
          <w:tcPr>
            <w:tcW w:w="2977"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intermédiaire</w:t>
            </w:r>
          </w:p>
        </w:tc>
        <w:tc>
          <w:tcPr>
            <w:tcW w:w="2551" w:type="dxa"/>
            <w:gridSpan w:val="3"/>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Bilan final</w:t>
            </w:r>
          </w:p>
        </w:tc>
        <w:tc>
          <w:tcPr>
            <w:tcW w:w="3686" w:type="dxa"/>
            <w:shd w:val="clear" w:color="auto" w:fill="F2F2F2" w:themeFill="background1" w:themeFillShade="F2"/>
          </w:tcPr>
          <w:p w:rsidR="00694652" w:rsidRPr="00AB4D10" w:rsidRDefault="00694652" w:rsidP="009C303C">
            <w:pPr>
              <w:rPr>
                <w:rFonts w:ascii="Arial" w:hAnsi="Arial" w:cs="Arial"/>
                <w:b/>
                <w:sz w:val="16"/>
                <w:szCs w:val="20"/>
              </w:rPr>
            </w:pPr>
            <w:r w:rsidRPr="00AB4D10">
              <w:rPr>
                <w:rFonts w:ascii="Arial" w:hAnsi="Arial" w:cs="Arial"/>
                <w:b/>
                <w:sz w:val="16"/>
                <w:szCs w:val="20"/>
              </w:rPr>
              <w:t>Commentaire</w:t>
            </w:r>
          </w:p>
        </w:tc>
      </w:tr>
      <w:tr w:rsidR="00533596" w:rsidTr="00533596">
        <w:tc>
          <w:tcPr>
            <w:tcW w:w="5920" w:type="dxa"/>
          </w:tcPr>
          <w:p w:rsidR="00533596" w:rsidRPr="000405D6" w:rsidRDefault="00533596" w:rsidP="009C303C">
            <w:pPr>
              <w:rPr>
                <w:rFonts w:ascii="Arial" w:hAnsi="Arial" w:cs="Arial"/>
                <w:sz w:val="16"/>
                <w:szCs w:val="16"/>
              </w:rPr>
            </w:pPr>
            <w:r w:rsidRPr="00EC7CC8">
              <w:rPr>
                <w:rFonts w:ascii="Arial" w:hAnsi="Arial" w:cs="Arial"/>
                <w:sz w:val="16"/>
                <w:szCs w:val="16"/>
              </w:rPr>
              <w:t>Pertinence des données recueillies et sélectionnées sur les besoins, les demandes</w:t>
            </w:r>
            <w:r>
              <w:rPr>
                <w:rFonts w:ascii="Arial" w:hAnsi="Arial" w:cs="Arial"/>
                <w:sz w:val="16"/>
                <w:szCs w:val="16"/>
              </w:rPr>
              <w:t xml:space="preserve"> et la situation de la personne</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val="restart"/>
          </w:tcPr>
          <w:p w:rsidR="00533596" w:rsidRDefault="00533596" w:rsidP="009C303C">
            <w:pPr>
              <w:rPr>
                <w:rFonts w:ascii="Arial" w:hAnsi="Arial" w:cs="Arial"/>
                <w:b/>
              </w:rPr>
            </w:pPr>
          </w:p>
        </w:tc>
      </w:tr>
      <w:tr w:rsidR="00533596" w:rsidTr="00533596">
        <w:tc>
          <w:tcPr>
            <w:tcW w:w="5920" w:type="dxa"/>
          </w:tcPr>
          <w:p w:rsidR="00533596" w:rsidRPr="00EC7CC8" w:rsidRDefault="00533596" w:rsidP="009C303C">
            <w:pPr>
              <w:rPr>
                <w:rFonts w:ascii="Arial" w:eastAsia="Calibri" w:hAnsi="Arial" w:cs="Arial"/>
                <w:sz w:val="16"/>
                <w:szCs w:val="16"/>
              </w:rPr>
            </w:pPr>
            <w:r w:rsidRPr="00EC7CC8">
              <w:rPr>
                <w:rFonts w:ascii="Arial" w:hAnsi="Arial" w:cs="Arial"/>
                <w:sz w:val="16"/>
                <w:szCs w:val="16"/>
              </w:rPr>
              <w:t>Pertinence de l’analyse de la situation relationnelle</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tcPr>
          <w:p w:rsidR="00533596" w:rsidRPr="00EC7CC8" w:rsidRDefault="00533596" w:rsidP="009C303C">
            <w:pPr>
              <w:rPr>
                <w:rFonts w:ascii="Arial" w:eastAsia="Calibri" w:hAnsi="Arial" w:cs="Arial"/>
                <w:sz w:val="16"/>
                <w:szCs w:val="16"/>
              </w:rPr>
            </w:pPr>
            <w:r w:rsidRPr="00EC7CC8">
              <w:rPr>
                <w:rFonts w:ascii="Arial" w:hAnsi="Arial" w:cs="Arial"/>
                <w:color w:val="000000"/>
                <w:sz w:val="16"/>
                <w:szCs w:val="16"/>
              </w:rPr>
              <w:t>Mise en œuvre d’une communication adaptée avec les personnes soignées et leur entourage </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r w:rsidR="00533596" w:rsidTr="00533596">
        <w:tc>
          <w:tcPr>
            <w:tcW w:w="5920" w:type="dxa"/>
          </w:tcPr>
          <w:p w:rsidR="00533596" w:rsidRPr="00EC7CC8" w:rsidRDefault="00533596" w:rsidP="009C303C">
            <w:pPr>
              <w:rPr>
                <w:rFonts w:ascii="Arial" w:hAnsi="Arial" w:cs="Arial"/>
                <w:color w:val="000000"/>
                <w:sz w:val="16"/>
                <w:szCs w:val="16"/>
              </w:rPr>
            </w:pPr>
            <w:r w:rsidRPr="00EC7CC8">
              <w:rPr>
                <w:rFonts w:ascii="Arial" w:hAnsi="Arial" w:cs="Arial"/>
                <w:sz w:val="16"/>
                <w:szCs w:val="16"/>
              </w:rPr>
              <w:t>Pertinence des informations et conseils apportés</w:t>
            </w:r>
          </w:p>
        </w:tc>
        <w:tc>
          <w:tcPr>
            <w:tcW w:w="1276"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0"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992"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pratiqué</w:t>
            </w:r>
          </w:p>
        </w:tc>
        <w:tc>
          <w:tcPr>
            <w:tcW w:w="851"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9C303C">
            <w:pPr>
              <w:rPr>
                <w:rFonts w:ascii="Arial" w:eastAsia="Calibri" w:hAnsi="Arial" w:cs="Arial"/>
                <w:sz w:val="16"/>
                <w:szCs w:val="16"/>
              </w:rPr>
            </w:pPr>
            <w:r>
              <w:rPr>
                <w:rFonts w:ascii="Arial" w:eastAsia="Calibri" w:hAnsi="Arial" w:cs="Arial"/>
                <w:sz w:val="16"/>
                <w:szCs w:val="16"/>
              </w:rPr>
              <w:t>Acquis</w:t>
            </w:r>
          </w:p>
        </w:tc>
        <w:tc>
          <w:tcPr>
            <w:tcW w:w="3686" w:type="dxa"/>
            <w:vMerge/>
          </w:tcPr>
          <w:p w:rsidR="00533596" w:rsidRDefault="00533596" w:rsidP="009C303C">
            <w:pPr>
              <w:rPr>
                <w:rFonts w:ascii="Arial" w:hAnsi="Arial" w:cs="Arial"/>
                <w:b/>
              </w:rPr>
            </w:pPr>
          </w:p>
        </w:tc>
      </w:tr>
    </w:tbl>
    <w:p w:rsidR="00694652" w:rsidRDefault="00694652" w:rsidP="00694652">
      <w:pPr>
        <w:spacing w:after="0" w:line="240" w:lineRule="auto"/>
        <w:jc w:val="center"/>
        <w:rPr>
          <w:rFonts w:ascii="Book Antiqua" w:eastAsia="Arial Unicode MS" w:hAnsi="Book Antiqua"/>
          <w:b/>
          <w:sz w:val="28"/>
          <w:szCs w:val="28"/>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694652" w:rsidRPr="00745E9F" w:rsidRDefault="00694652" w:rsidP="00694652">
      <w:pPr>
        <w:spacing w:after="0" w:line="240" w:lineRule="auto"/>
        <w:rPr>
          <w:rFonts w:ascii="Arial" w:hAnsi="Arial" w:cs="Arial"/>
        </w:rPr>
      </w:pPr>
      <w:r w:rsidRPr="00745E9F">
        <w:rPr>
          <w:rFonts w:ascii="Arial" w:hAnsi="Arial" w:cs="Arial"/>
        </w:rPr>
        <w:t>Respect de la réglementation :</w:t>
      </w:r>
    </w:p>
    <w:p w:rsidR="00694652" w:rsidRDefault="00694652" w:rsidP="00694652">
      <w:pPr>
        <w:spacing w:after="0" w:line="240" w:lineRule="auto"/>
        <w:rPr>
          <w:rFonts w:ascii="Arial" w:hAnsi="Arial" w:cs="Arial"/>
        </w:rPr>
      </w:pPr>
      <w:r w:rsidRPr="00EA60D0">
        <w:rPr>
          <w:rStyle w:val="Emphaseintense"/>
          <w:color w:val="0B86D6" w:themeColor="background2" w:themeShade="80"/>
        </w:rPr>
        <w:t>A renseigner par l’enseignant</w:t>
      </w:r>
    </w:p>
    <w:p w:rsidR="00694652" w:rsidRDefault="00694652"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r>
        <w:rPr>
          <w:rFonts w:ascii="Arial" w:hAnsi="Arial" w:cs="Arial"/>
        </w:rPr>
        <w:t>Points positifs</w:t>
      </w:r>
    </w:p>
    <w:p w:rsidR="00694652" w:rsidRDefault="00694652" w:rsidP="00694652">
      <w:pPr>
        <w:spacing w:after="0" w:line="240" w:lineRule="auto"/>
        <w:rPr>
          <w:rFonts w:ascii="Arial" w:hAnsi="Arial" w:cs="Arial"/>
        </w:rPr>
      </w:pPr>
      <w:r w:rsidRPr="00EA60D0">
        <w:rPr>
          <w:rStyle w:val="Emphaseintense"/>
          <w:color w:val="0B86D6" w:themeColor="background2" w:themeShade="80"/>
        </w:rPr>
        <w:t>A renseigner par l’enseignant</w:t>
      </w: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r>
        <w:rPr>
          <w:rFonts w:ascii="Arial" w:hAnsi="Arial" w:cs="Arial"/>
        </w:rPr>
        <w:t>Points à améliorer</w:t>
      </w:r>
    </w:p>
    <w:p w:rsidR="00694652" w:rsidRDefault="00694652" w:rsidP="00694652">
      <w:pPr>
        <w:spacing w:after="0" w:line="240" w:lineRule="auto"/>
        <w:rPr>
          <w:rFonts w:ascii="Arial" w:hAnsi="Arial" w:cs="Arial"/>
        </w:rPr>
      </w:pPr>
      <w:r w:rsidRPr="00EA60D0">
        <w:rPr>
          <w:rStyle w:val="Emphaseintense"/>
          <w:color w:val="0B86D6" w:themeColor="background2" w:themeShade="80"/>
        </w:rPr>
        <w:t>A renseigner par l’enseignant</w:t>
      </w: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C37E2E" w:rsidRDefault="00C37E2E"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694652" w:rsidRDefault="00694652" w:rsidP="00694652">
      <w:pPr>
        <w:spacing w:after="0" w:line="240" w:lineRule="auto"/>
        <w:rPr>
          <w:rFonts w:ascii="Arial" w:hAnsi="Arial" w:cs="Arial"/>
        </w:rPr>
      </w:pPr>
    </w:p>
    <w:p w:rsidR="00255D02" w:rsidRDefault="00255D02" w:rsidP="00255D02">
      <w:pPr>
        <w:spacing w:after="0" w:line="240" w:lineRule="auto"/>
        <w:ind w:left="5664" w:hanging="5664"/>
        <w:rPr>
          <w:rFonts w:ascii="Arial" w:hAnsi="Arial" w:cs="Arial"/>
        </w:rPr>
      </w:pPr>
      <w:r>
        <w:rPr>
          <w:rFonts w:ascii="Arial" w:hAnsi="Arial" w:cs="Arial"/>
        </w:rPr>
        <w:t>Signature de l’étudiant </w:t>
      </w:r>
      <w:r>
        <w:rPr>
          <w:rFonts w:ascii="Arial" w:hAnsi="Arial" w:cs="Arial"/>
        </w:rPr>
        <w:tab/>
        <w:t xml:space="preserve">Nom, qualité et signature du maître de stage ou de </w:t>
      </w:r>
      <w:r>
        <w:t>l’</w:t>
      </w:r>
      <w:r w:rsidRPr="009E7056">
        <w:t>e</w:t>
      </w:r>
      <w:r>
        <w:t xml:space="preserve">nseignant ostéopathe </w:t>
      </w:r>
      <w:r w:rsidRPr="009E7056">
        <w:t>au sein de la clinique de l’établissement de formation</w:t>
      </w:r>
    </w:p>
    <w:p w:rsidR="00745E9F" w:rsidRDefault="00745E9F" w:rsidP="00745E9F">
      <w:pPr>
        <w:rPr>
          <w:rFonts w:asciiTheme="majorHAnsi" w:eastAsiaTheme="majorEastAsia" w:hAnsiTheme="majorHAnsi" w:cstheme="majorBidi"/>
          <w:i/>
          <w:iCs/>
          <w:color w:val="052E65" w:themeColor="text2" w:themeShade="BF"/>
          <w:spacing w:val="5"/>
          <w:kern w:val="28"/>
          <w:sz w:val="52"/>
          <w:szCs w:val="52"/>
        </w:rPr>
      </w:pPr>
    </w:p>
    <w:p w:rsidR="00D71D9E" w:rsidRPr="00D71D9E" w:rsidRDefault="00D71D9E" w:rsidP="00D71D9E">
      <w:pPr>
        <w:pStyle w:val="Titre"/>
        <w:rPr>
          <w:i/>
          <w:iCs/>
        </w:rPr>
      </w:pPr>
      <w:r>
        <w:rPr>
          <w:i/>
          <w:iCs/>
        </w:rPr>
        <w:lastRenderedPageBreak/>
        <w:t>Formation pratique </w:t>
      </w:r>
      <w:r w:rsidR="004B680F">
        <w:rPr>
          <w:i/>
          <w:iCs/>
        </w:rPr>
        <w:t xml:space="preserve">clinique </w:t>
      </w:r>
      <w:r>
        <w:rPr>
          <w:i/>
          <w:iCs/>
        </w:rPr>
        <w:t>: r</w:t>
      </w:r>
      <w:r w:rsidRPr="00D71D9E">
        <w:rPr>
          <w:i/>
          <w:iCs/>
        </w:rPr>
        <w:t>éalisation de consultations complètes</w:t>
      </w:r>
    </w:p>
    <w:p w:rsidR="00745E9F" w:rsidRDefault="00745E9F" w:rsidP="00745E9F">
      <w:pPr>
        <w:spacing w:after="0" w:line="240" w:lineRule="auto"/>
        <w:jc w:val="both"/>
        <w:rPr>
          <w:rFonts w:ascii="Arial" w:eastAsia="Times New Roman" w:hAnsi="Arial" w:cs="Arial"/>
        </w:rPr>
      </w:pPr>
      <w:r w:rsidRPr="00CF534C">
        <w:rPr>
          <w:rFonts w:ascii="Arial" w:eastAsia="Times New Roman" w:hAnsi="Arial" w:cs="Arial"/>
        </w:rPr>
        <w:t xml:space="preserve">L’objectif </w:t>
      </w:r>
      <w:r>
        <w:rPr>
          <w:rFonts w:ascii="Arial" w:eastAsia="Times New Roman" w:hAnsi="Arial" w:cs="Arial"/>
        </w:rPr>
        <w:t xml:space="preserve">est la </w:t>
      </w:r>
      <w:r w:rsidRPr="00CF534C">
        <w:rPr>
          <w:rFonts w:ascii="Arial" w:eastAsia="Times New Roman" w:hAnsi="Arial" w:cs="Arial"/>
        </w:rPr>
        <w:t xml:space="preserve"> </w:t>
      </w:r>
      <w:r w:rsidRPr="00745E9F">
        <w:rPr>
          <w:rFonts w:ascii="Arial" w:eastAsia="Times New Roman" w:hAnsi="Arial" w:cs="Arial"/>
          <w:b/>
        </w:rPr>
        <w:t>r</w:t>
      </w:r>
      <w:r w:rsidRPr="00745E9F">
        <w:rPr>
          <w:rFonts w:ascii="Arial" w:hAnsi="Arial" w:cs="Arial"/>
          <w:b/>
        </w:rPr>
        <w:t>éalisation</w:t>
      </w:r>
      <w:r>
        <w:rPr>
          <w:rFonts w:ascii="Arial" w:hAnsi="Arial" w:cs="Arial"/>
          <w:b/>
        </w:rPr>
        <w:t xml:space="preserve"> de 150 consultations complètes</w:t>
      </w:r>
      <w:r>
        <w:rPr>
          <w:rFonts w:ascii="Arial" w:hAnsi="Arial" w:cs="Arial"/>
        </w:rPr>
        <w:t xml:space="preserve"> encadrées par un ostéopathe enseignant ou maître de stages. L’étudiant réalise les consultations auprès de publics variés et présentant des troubles fonctionnels diversifiés</w:t>
      </w:r>
    </w:p>
    <w:p w:rsidR="009812E7" w:rsidRDefault="009812E7" w:rsidP="0063779C">
      <w:pPr>
        <w:spacing w:after="0" w:line="240" w:lineRule="auto"/>
        <w:rPr>
          <w:rFonts w:ascii="Arial" w:hAnsi="Arial" w:cs="Arial"/>
        </w:rPr>
      </w:pPr>
    </w:p>
    <w:p w:rsidR="00D71D9E" w:rsidRDefault="009812E7" w:rsidP="0063779C">
      <w:pPr>
        <w:spacing w:after="0" w:line="240" w:lineRule="auto"/>
        <w:rPr>
          <w:rFonts w:ascii="Arial" w:hAnsi="Arial" w:cs="Arial"/>
        </w:rPr>
      </w:pPr>
      <w:r>
        <w:rPr>
          <w:rFonts w:ascii="Arial" w:hAnsi="Arial" w:cs="Arial"/>
        </w:rPr>
        <w:t>La consultation comprend :</w:t>
      </w:r>
    </w:p>
    <w:p w:rsidR="00995BCD" w:rsidRPr="009812E7" w:rsidRDefault="009812E7" w:rsidP="009812E7">
      <w:pPr>
        <w:pStyle w:val="Paragraphedeliste"/>
        <w:numPr>
          <w:ilvl w:val="0"/>
          <w:numId w:val="21"/>
        </w:numPr>
        <w:spacing w:after="0" w:line="240" w:lineRule="auto"/>
        <w:rPr>
          <w:rFonts w:ascii="Arial" w:hAnsi="Arial" w:cs="Arial"/>
        </w:rPr>
      </w:pPr>
      <w:r w:rsidRPr="009812E7">
        <w:rPr>
          <w:rFonts w:ascii="Arial" w:hAnsi="Arial" w:cs="Arial"/>
        </w:rPr>
        <w:t>L’a</w:t>
      </w:r>
      <w:r w:rsidR="00995BCD" w:rsidRPr="009812E7">
        <w:rPr>
          <w:rFonts w:ascii="Arial" w:hAnsi="Arial" w:cs="Arial"/>
        </w:rPr>
        <w:t>ccueil de la personne</w:t>
      </w:r>
    </w:p>
    <w:p w:rsidR="009812E7" w:rsidRPr="009812E7" w:rsidRDefault="009812E7" w:rsidP="009812E7">
      <w:pPr>
        <w:pStyle w:val="Paragraphedeliste"/>
        <w:numPr>
          <w:ilvl w:val="0"/>
          <w:numId w:val="21"/>
        </w:numPr>
        <w:spacing w:after="0" w:line="240" w:lineRule="auto"/>
        <w:rPr>
          <w:rFonts w:ascii="Arial" w:hAnsi="Arial" w:cs="Arial"/>
        </w:rPr>
      </w:pPr>
      <w:r w:rsidRPr="009812E7">
        <w:rPr>
          <w:rFonts w:ascii="Arial" w:hAnsi="Arial" w:cs="Arial"/>
        </w:rPr>
        <w:t>L’élaboration du diagnostic d’opportunité, du diagnostic fonctionnel et la réalisation, en l’absence de contre indication, de manipulations et de mobilisations, afin de remédier aux dysfonctions en vue de maintenir ou d’améliorer l’état de santé de la personne</w:t>
      </w:r>
    </w:p>
    <w:p w:rsidR="009812E7" w:rsidRPr="009812E7" w:rsidRDefault="009812E7" w:rsidP="009812E7">
      <w:pPr>
        <w:pStyle w:val="Paragraphedeliste"/>
        <w:numPr>
          <w:ilvl w:val="0"/>
          <w:numId w:val="21"/>
        </w:numPr>
        <w:spacing w:after="0" w:line="240" w:lineRule="auto"/>
        <w:rPr>
          <w:rFonts w:ascii="Arial" w:hAnsi="Arial" w:cs="Arial"/>
        </w:rPr>
      </w:pPr>
      <w:r w:rsidRPr="009812E7">
        <w:rPr>
          <w:rFonts w:ascii="Arial" w:hAnsi="Arial" w:cs="Arial"/>
        </w:rPr>
        <w:t>La tenue du dossier patient</w:t>
      </w:r>
      <w:r w:rsidR="0041411D">
        <w:rPr>
          <w:rFonts w:ascii="Arial" w:hAnsi="Arial" w:cs="Arial"/>
        </w:rPr>
        <w:t xml:space="preserve"> (élaboration et renseignement du dossier)</w:t>
      </w:r>
    </w:p>
    <w:p w:rsidR="009812E7" w:rsidRDefault="009812E7" w:rsidP="0063779C">
      <w:pPr>
        <w:spacing w:after="0" w:line="240" w:lineRule="auto"/>
        <w:rPr>
          <w:rFonts w:ascii="Arial" w:hAnsi="Arial" w:cs="Arial"/>
        </w:rPr>
      </w:pPr>
    </w:p>
    <w:p w:rsidR="009812E7" w:rsidRDefault="009812E7" w:rsidP="009812E7">
      <w:pPr>
        <w:pStyle w:val="Titre1"/>
        <w:spacing w:before="0" w:line="240" w:lineRule="auto"/>
      </w:pPr>
      <w:r>
        <w:t xml:space="preserve">Période 1 : </w:t>
      </w:r>
    </w:p>
    <w:p w:rsidR="00694652" w:rsidRDefault="00694652" w:rsidP="00694652">
      <w:pPr>
        <w:spacing w:after="0" w:line="240" w:lineRule="auto"/>
        <w:rPr>
          <w:rFonts w:ascii="Arial" w:hAnsi="Arial" w:cs="Arial"/>
        </w:rPr>
      </w:pPr>
      <w:r>
        <w:rPr>
          <w:rFonts w:ascii="Arial" w:hAnsi="Arial" w:cs="Arial"/>
        </w:rPr>
        <w:t>Dates de la formation pratique clinique :</w:t>
      </w:r>
    </w:p>
    <w:p w:rsidR="009812E7" w:rsidRDefault="009812E7" w:rsidP="009812E7">
      <w:pPr>
        <w:spacing w:after="0" w:line="240" w:lineRule="auto"/>
        <w:rPr>
          <w:rFonts w:ascii="Arial" w:hAnsi="Arial" w:cs="Arial"/>
        </w:rPr>
      </w:pPr>
    </w:p>
    <w:p w:rsidR="009812E7" w:rsidRDefault="009812E7" w:rsidP="009812E7">
      <w:pPr>
        <w:spacing w:after="0" w:line="240" w:lineRule="auto"/>
        <w:rPr>
          <w:rFonts w:ascii="Arial" w:hAnsi="Arial" w:cs="Arial"/>
        </w:rPr>
      </w:pPr>
      <w:r>
        <w:rPr>
          <w:rFonts w:ascii="Arial" w:hAnsi="Arial" w:cs="Arial"/>
        </w:rPr>
        <w:t>Lieu de formation pratique </w:t>
      </w:r>
      <w:r w:rsidR="00694652">
        <w:rPr>
          <w:rFonts w:ascii="Arial" w:hAnsi="Arial" w:cs="Arial"/>
        </w:rPr>
        <w:t xml:space="preserve">clinque </w:t>
      </w:r>
      <w:r>
        <w:rPr>
          <w:rFonts w:ascii="Arial" w:hAnsi="Arial" w:cs="Arial"/>
        </w:rPr>
        <w:t>:</w:t>
      </w:r>
    </w:p>
    <w:p w:rsidR="009812E7" w:rsidRDefault="009812E7" w:rsidP="0063779C">
      <w:pPr>
        <w:spacing w:after="0" w:line="240" w:lineRule="auto"/>
        <w:rPr>
          <w:rFonts w:ascii="Arial" w:hAnsi="Arial" w:cs="Arial"/>
        </w:rPr>
      </w:pPr>
    </w:p>
    <w:p w:rsidR="009812E7" w:rsidRDefault="009812E7" w:rsidP="0063779C">
      <w:pPr>
        <w:spacing w:after="0" w:line="240" w:lineRule="auto"/>
        <w:rPr>
          <w:rFonts w:ascii="Arial" w:hAnsi="Arial" w:cs="Arial"/>
        </w:rPr>
      </w:pPr>
    </w:p>
    <w:p w:rsidR="00163CC1" w:rsidRDefault="00163CC1" w:rsidP="0063779C">
      <w:pPr>
        <w:spacing w:after="0" w:line="240" w:lineRule="auto"/>
        <w:rPr>
          <w:rFonts w:ascii="Arial" w:hAnsi="Arial" w:cs="Arial"/>
        </w:rPr>
      </w:pPr>
      <w:r>
        <w:rPr>
          <w:rFonts w:ascii="Arial" w:hAnsi="Arial" w:cs="Arial"/>
        </w:rPr>
        <w:t xml:space="preserve">L’école met en place un </w:t>
      </w:r>
      <w:r w:rsidRPr="000177B4">
        <w:rPr>
          <w:rFonts w:ascii="Arial" w:hAnsi="Arial" w:cs="Arial"/>
          <w:b/>
        </w:rPr>
        <w:t>outil de traçabilité des consultations complètes assurées par l’étudiant</w:t>
      </w:r>
      <w:r>
        <w:rPr>
          <w:rFonts w:ascii="Arial" w:hAnsi="Arial" w:cs="Arial"/>
        </w:rPr>
        <w:t>. Cet outil doit comporter les éléments suivants pour chacune des 150 consultations :</w:t>
      </w:r>
    </w:p>
    <w:p w:rsidR="00163CC1" w:rsidRPr="00694652" w:rsidRDefault="00163CC1" w:rsidP="00694652">
      <w:pPr>
        <w:pStyle w:val="Paragraphedeliste"/>
        <w:numPr>
          <w:ilvl w:val="0"/>
          <w:numId w:val="22"/>
        </w:numPr>
        <w:spacing w:after="0" w:line="240" w:lineRule="auto"/>
        <w:rPr>
          <w:rFonts w:ascii="Arial" w:hAnsi="Arial" w:cs="Arial"/>
        </w:rPr>
      </w:pPr>
      <w:r w:rsidRPr="00694652">
        <w:rPr>
          <w:rFonts w:ascii="Arial" w:hAnsi="Arial" w:cs="Arial"/>
        </w:rPr>
        <w:t>Lieu</w:t>
      </w:r>
    </w:p>
    <w:p w:rsidR="00163CC1" w:rsidRPr="00694652" w:rsidRDefault="00163CC1" w:rsidP="00694652">
      <w:pPr>
        <w:pStyle w:val="Paragraphedeliste"/>
        <w:numPr>
          <w:ilvl w:val="0"/>
          <w:numId w:val="22"/>
        </w:numPr>
        <w:spacing w:after="0" w:line="240" w:lineRule="auto"/>
        <w:rPr>
          <w:rFonts w:ascii="Arial" w:hAnsi="Arial" w:cs="Arial"/>
        </w:rPr>
      </w:pPr>
      <w:r w:rsidRPr="00694652">
        <w:rPr>
          <w:rFonts w:ascii="Arial" w:hAnsi="Arial" w:cs="Arial"/>
        </w:rPr>
        <w:t>Date</w:t>
      </w:r>
    </w:p>
    <w:p w:rsidR="00163CC1" w:rsidRPr="00694652" w:rsidRDefault="00163CC1" w:rsidP="00694652">
      <w:pPr>
        <w:pStyle w:val="Paragraphedeliste"/>
        <w:numPr>
          <w:ilvl w:val="0"/>
          <w:numId w:val="22"/>
        </w:numPr>
        <w:spacing w:after="0" w:line="240" w:lineRule="auto"/>
        <w:rPr>
          <w:rFonts w:ascii="Arial" w:hAnsi="Arial" w:cs="Arial"/>
        </w:rPr>
      </w:pPr>
      <w:r w:rsidRPr="00694652">
        <w:rPr>
          <w:rFonts w:ascii="Arial" w:hAnsi="Arial" w:cs="Arial"/>
        </w:rPr>
        <w:t>Numéro ou code d’identification du patient</w:t>
      </w:r>
    </w:p>
    <w:p w:rsidR="00163CC1" w:rsidRPr="00694652" w:rsidRDefault="00163CC1" w:rsidP="00694652">
      <w:pPr>
        <w:pStyle w:val="Paragraphedeliste"/>
        <w:numPr>
          <w:ilvl w:val="0"/>
          <w:numId w:val="22"/>
        </w:numPr>
        <w:spacing w:after="0" w:line="240" w:lineRule="auto"/>
        <w:rPr>
          <w:rFonts w:ascii="Arial" w:hAnsi="Arial" w:cs="Arial"/>
        </w:rPr>
      </w:pPr>
      <w:r w:rsidRPr="00694652">
        <w:rPr>
          <w:rFonts w:ascii="Arial" w:hAnsi="Arial" w:cs="Arial"/>
        </w:rPr>
        <w:t>Motifs de consultation</w:t>
      </w:r>
    </w:p>
    <w:p w:rsidR="00163CC1" w:rsidRPr="00694652" w:rsidRDefault="00163CC1" w:rsidP="00694652">
      <w:pPr>
        <w:pStyle w:val="Paragraphedeliste"/>
        <w:numPr>
          <w:ilvl w:val="0"/>
          <w:numId w:val="22"/>
        </w:numPr>
        <w:spacing w:after="0" w:line="240" w:lineRule="auto"/>
        <w:rPr>
          <w:rFonts w:ascii="Arial" w:hAnsi="Arial" w:cs="Arial"/>
        </w:rPr>
      </w:pPr>
      <w:r w:rsidRPr="00694652">
        <w:rPr>
          <w:rFonts w:ascii="Arial" w:hAnsi="Arial" w:cs="Arial"/>
        </w:rPr>
        <w:t>Caractéristiques du patient</w:t>
      </w:r>
    </w:p>
    <w:p w:rsidR="00163CC1" w:rsidRPr="00694652" w:rsidRDefault="00163CC1" w:rsidP="00694652">
      <w:pPr>
        <w:pStyle w:val="Paragraphedeliste"/>
        <w:numPr>
          <w:ilvl w:val="0"/>
          <w:numId w:val="22"/>
        </w:numPr>
        <w:spacing w:after="0" w:line="240" w:lineRule="auto"/>
        <w:rPr>
          <w:rFonts w:ascii="Arial" w:hAnsi="Arial" w:cs="Arial"/>
        </w:rPr>
      </w:pPr>
      <w:r w:rsidRPr="00694652">
        <w:rPr>
          <w:rFonts w:ascii="Arial" w:hAnsi="Arial" w:cs="Arial"/>
        </w:rPr>
        <w:t xml:space="preserve">Observations éventuelles </w:t>
      </w:r>
    </w:p>
    <w:p w:rsidR="00163CC1" w:rsidRPr="00694652" w:rsidRDefault="0041411D" w:rsidP="00694652">
      <w:pPr>
        <w:pStyle w:val="Paragraphedeliste"/>
        <w:numPr>
          <w:ilvl w:val="0"/>
          <w:numId w:val="22"/>
        </w:numPr>
        <w:spacing w:after="0" w:line="240" w:lineRule="auto"/>
        <w:rPr>
          <w:rFonts w:ascii="Arial" w:hAnsi="Arial" w:cs="Arial"/>
        </w:rPr>
      </w:pPr>
      <w:r w:rsidRPr="00694652">
        <w:rPr>
          <w:rFonts w:ascii="Arial" w:hAnsi="Arial" w:cs="Arial"/>
        </w:rPr>
        <w:t>Consultation complète</w:t>
      </w:r>
      <w:r w:rsidR="00694652">
        <w:rPr>
          <w:rFonts w:ascii="Arial" w:hAnsi="Arial" w:cs="Arial"/>
        </w:rPr>
        <w:t> : OUI/</w:t>
      </w:r>
      <w:r w:rsidRPr="00694652">
        <w:rPr>
          <w:rFonts w:ascii="Arial" w:hAnsi="Arial" w:cs="Arial"/>
        </w:rPr>
        <w:t xml:space="preserve">NON </w:t>
      </w:r>
    </w:p>
    <w:p w:rsidR="0041411D" w:rsidRPr="00694652" w:rsidRDefault="0041411D" w:rsidP="00694652">
      <w:pPr>
        <w:pStyle w:val="Paragraphedeliste"/>
        <w:numPr>
          <w:ilvl w:val="0"/>
          <w:numId w:val="22"/>
        </w:numPr>
        <w:spacing w:after="0" w:line="240" w:lineRule="auto"/>
        <w:rPr>
          <w:rFonts w:ascii="Arial" w:hAnsi="Arial" w:cs="Arial"/>
        </w:rPr>
      </w:pPr>
      <w:r w:rsidRPr="00694652">
        <w:rPr>
          <w:rFonts w:ascii="Arial" w:hAnsi="Arial" w:cs="Arial"/>
        </w:rPr>
        <w:t>Consultation validée</w:t>
      </w:r>
      <w:r w:rsidR="00694652">
        <w:rPr>
          <w:rFonts w:ascii="Arial" w:hAnsi="Arial" w:cs="Arial"/>
        </w:rPr>
        <w:t xml:space="preserve"> : </w:t>
      </w:r>
      <w:r w:rsidRPr="00694652">
        <w:rPr>
          <w:rFonts w:ascii="Arial" w:hAnsi="Arial" w:cs="Arial"/>
        </w:rPr>
        <w:t>OUI</w:t>
      </w:r>
      <w:r w:rsidR="00694652">
        <w:rPr>
          <w:rFonts w:ascii="Arial" w:hAnsi="Arial" w:cs="Arial"/>
        </w:rPr>
        <w:t>/</w:t>
      </w:r>
      <w:r w:rsidRPr="00694652">
        <w:rPr>
          <w:rFonts w:ascii="Arial" w:hAnsi="Arial" w:cs="Arial"/>
        </w:rPr>
        <w:t>NON (</w:t>
      </w:r>
      <w:r w:rsidR="00694652">
        <w:rPr>
          <w:rFonts w:ascii="Arial" w:hAnsi="Arial" w:cs="Arial"/>
        </w:rPr>
        <w:t xml:space="preserve">une consultation est validée par l’enseignant ou le maître de stage quand elle est </w:t>
      </w:r>
      <w:r w:rsidRPr="00694652">
        <w:rPr>
          <w:rFonts w:ascii="Arial" w:hAnsi="Arial" w:cs="Arial"/>
        </w:rPr>
        <w:t>réalisée correctement)</w:t>
      </w:r>
    </w:p>
    <w:p w:rsidR="0041411D" w:rsidRPr="00694652" w:rsidRDefault="0041411D" w:rsidP="00694652">
      <w:pPr>
        <w:pStyle w:val="Paragraphedeliste"/>
        <w:numPr>
          <w:ilvl w:val="0"/>
          <w:numId w:val="22"/>
        </w:numPr>
        <w:spacing w:after="0" w:line="240" w:lineRule="auto"/>
        <w:rPr>
          <w:rFonts w:ascii="Arial" w:hAnsi="Arial" w:cs="Arial"/>
        </w:rPr>
      </w:pPr>
      <w:r w:rsidRPr="00694652">
        <w:rPr>
          <w:rFonts w:ascii="Arial" w:hAnsi="Arial" w:cs="Arial"/>
        </w:rPr>
        <w:t>Nom et signature de l’étudiant</w:t>
      </w:r>
    </w:p>
    <w:p w:rsidR="0041411D" w:rsidRDefault="0041411D" w:rsidP="00694652">
      <w:pPr>
        <w:pStyle w:val="Paragraphedeliste"/>
        <w:numPr>
          <w:ilvl w:val="0"/>
          <w:numId w:val="22"/>
        </w:numPr>
        <w:spacing w:after="0" w:line="240" w:lineRule="auto"/>
        <w:rPr>
          <w:rFonts w:ascii="Arial" w:hAnsi="Arial" w:cs="Arial"/>
        </w:rPr>
      </w:pPr>
      <w:r w:rsidRPr="00694652">
        <w:rPr>
          <w:rFonts w:ascii="Arial" w:hAnsi="Arial" w:cs="Arial"/>
        </w:rPr>
        <w:t>Nom et signature de l’encadrant</w:t>
      </w:r>
    </w:p>
    <w:p w:rsidR="00C37E2E" w:rsidRPr="00694652" w:rsidRDefault="00C37E2E" w:rsidP="00C37E2E">
      <w:pPr>
        <w:pStyle w:val="Paragraphedeliste"/>
        <w:spacing w:after="0" w:line="240" w:lineRule="auto"/>
        <w:rPr>
          <w:rFonts w:ascii="Arial" w:hAnsi="Arial" w:cs="Arial"/>
        </w:rPr>
      </w:pPr>
    </w:p>
    <w:p w:rsidR="009812E7" w:rsidRDefault="009812E7" w:rsidP="009812E7">
      <w:pPr>
        <w:rPr>
          <w:rFonts w:ascii="Arial" w:hAnsi="Arial" w:cs="Arial"/>
          <w:b/>
        </w:rPr>
      </w:pPr>
      <w:r w:rsidRPr="00CF534C">
        <w:rPr>
          <w:rFonts w:ascii="Arial" w:hAnsi="Arial" w:cs="Arial"/>
          <w:b/>
        </w:rPr>
        <w:lastRenderedPageBreak/>
        <w:t>Evaluation:</w:t>
      </w:r>
      <w:r w:rsidRPr="00745E9F">
        <w:t xml:space="preserve"> </w:t>
      </w:r>
      <w:r>
        <w:rPr>
          <w:rStyle w:val="Emphaseintense"/>
        </w:rPr>
        <w:t>A renseigner par l’enseignant ou le maître de stage</w:t>
      </w:r>
    </w:p>
    <w:tbl>
      <w:tblPr>
        <w:tblStyle w:val="Grilledutableau"/>
        <w:tblW w:w="14884" w:type="dxa"/>
        <w:tblInd w:w="-34" w:type="dxa"/>
        <w:tblLayout w:type="fixed"/>
        <w:tblLook w:val="04A0"/>
      </w:tblPr>
      <w:tblGrid>
        <w:gridCol w:w="5954"/>
        <w:gridCol w:w="1276"/>
        <w:gridCol w:w="850"/>
        <w:gridCol w:w="851"/>
        <w:gridCol w:w="992"/>
        <w:gridCol w:w="851"/>
        <w:gridCol w:w="708"/>
        <w:gridCol w:w="3402"/>
      </w:tblGrid>
      <w:tr w:rsidR="002954F1" w:rsidTr="00533596">
        <w:tc>
          <w:tcPr>
            <w:tcW w:w="5954" w:type="dxa"/>
            <w:shd w:val="clear" w:color="auto" w:fill="F2F2F2" w:themeFill="background1" w:themeFillShade="F2"/>
          </w:tcPr>
          <w:p w:rsidR="002954F1" w:rsidRPr="00AB4D10" w:rsidRDefault="002954F1" w:rsidP="002954F1">
            <w:pPr>
              <w:rPr>
                <w:rFonts w:ascii="Arial" w:hAnsi="Arial" w:cs="Arial"/>
                <w:b/>
                <w:sz w:val="20"/>
                <w:szCs w:val="20"/>
              </w:rPr>
            </w:pPr>
            <w:r w:rsidRPr="00AB4D10">
              <w:rPr>
                <w:rFonts w:ascii="Arial" w:hAnsi="Arial" w:cs="Arial"/>
                <w:b/>
                <w:sz w:val="20"/>
                <w:szCs w:val="20"/>
              </w:rPr>
              <w:t xml:space="preserve">Compétence 1 </w:t>
            </w:r>
            <w:r>
              <w:rPr>
                <w:rFonts w:ascii="Arial" w:hAnsi="Arial" w:cs="Arial"/>
                <w:b/>
                <w:sz w:val="20"/>
                <w:szCs w:val="20"/>
              </w:rPr>
              <w:t xml:space="preserve">- </w:t>
            </w:r>
            <w:r w:rsidRPr="00AB4D10">
              <w:rPr>
                <w:rFonts w:ascii="Arial" w:hAnsi="Arial" w:cs="Arial"/>
                <w:b/>
                <w:sz w:val="20"/>
                <w:szCs w:val="20"/>
              </w:rPr>
              <w:t>Evaluer une situation et élaborer un diagnostic ostéopathique</w:t>
            </w:r>
          </w:p>
        </w:tc>
        <w:tc>
          <w:tcPr>
            <w:tcW w:w="2126" w:type="dxa"/>
            <w:gridSpan w:val="2"/>
            <w:shd w:val="clear" w:color="auto" w:fill="F2F2F2" w:themeFill="background1" w:themeFillShade="F2"/>
          </w:tcPr>
          <w:p w:rsidR="002954F1" w:rsidRPr="00AB4D10" w:rsidRDefault="002954F1" w:rsidP="002954F1">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1</w:t>
            </w:r>
          </w:p>
          <w:p w:rsidR="002954F1" w:rsidRPr="00AB4D10" w:rsidRDefault="002954F1" w:rsidP="002954F1">
            <w:pPr>
              <w:rPr>
                <w:rFonts w:ascii="Arial" w:hAnsi="Arial" w:cs="Arial"/>
                <w:b/>
                <w:sz w:val="16"/>
                <w:szCs w:val="20"/>
              </w:rPr>
            </w:pPr>
          </w:p>
        </w:tc>
        <w:tc>
          <w:tcPr>
            <w:tcW w:w="1843" w:type="dxa"/>
            <w:gridSpan w:val="2"/>
            <w:shd w:val="clear" w:color="auto" w:fill="F2F2F2" w:themeFill="background1" w:themeFillShade="F2"/>
          </w:tcPr>
          <w:p w:rsidR="002954F1" w:rsidRPr="00AB4D10" w:rsidRDefault="002954F1" w:rsidP="002954F1">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2</w:t>
            </w:r>
          </w:p>
        </w:tc>
        <w:tc>
          <w:tcPr>
            <w:tcW w:w="1559" w:type="dxa"/>
            <w:gridSpan w:val="2"/>
            <w:shd w:val="clear" w:color="auto" w:fill="F2F2F2" w:themeFill="background1" w:themeFillShade="F2"/>
          </w:tcPr>
          <w:p w:rsidR="002954F1" w:rsidRPr="00AB4D10" w:rsidRDefault="002954F1" w:rsidP="002954F1">
            <w:pPr>
              <w:rPr>
                <w:rFonts w:ascii="Arial" w:hAnsi="Arial" w:cs="Arial"/>
                <w:b/>
                <w:sz w:val="16"/>
                <w:szCs w:val="20"/>
              </w:rPr>
            </w:pPr>
            <w:r w:rsidRPr="00AB4D10">
              <w:rPr>
                <w:rFonts w:ascii="Arial" w:hAnsi="Arial" w:cs="Arial"/>
                <w:b/>
                <w:sz w:val="16"/>
                <w:szCs w:val="20"/>
              </w:rPr>
              <w:t>Bilan final</w:t>
            </w:r>
          </w:p>
        </w:tc>
        <w:tc>
          <w:tcPr>
            <w:tcW w:w="3402" w:type="dxa"/>
            <w:shd w:val="clear" w:color="auto" w:fill="F2F2F2" w:themeFill="background1" w:themeFillShade="F2"/>
          </w:tcPr>
          <w:p w:rsidR="002954F1" w:rsidRPr="00AB4D10" w:rsidRDefault="002954F1" w:rsidP="002954F1">
            <w:pPr>
              <w:rPr>
                <w:rFonts w:ascii="Arial" w:hAnsi="Arial" w:cs="Arial"/>
                <w:b/>
                <w:sz w:val="16"/>
                <w:szCs w:val="20"/>
              </w:rPr>
            </w:pPr>
            <w:r w:rsidRPr="00AB4D10">
              <w:rPr>
                <w:rFonts w:ascii="Arial" w:hAnsi="Arial" w:cs="Arial"/>
                <w:b/>
                <w:sz w:val="16"/>
                <w:szCs w:val="20"/>
              </w:rPr>
              <w:t>Commentaire</w:t>
            </w:r>
            <w:r w:rsidR="00533596">
              <w:rPr>
                <w:rFonts w:ascii="Arial" w:hAnsi="Arial" w:cs="Arial"/>
                <w:b/>
                <w:sz w:val="16"/>
                <w:szCs w:val="20"/>
              </w:rPr>
              <w:t>s</w:t>
            </w:r>
          </w:p>
        </w:tc>
      </w:tr>
      <w:tr w:rsidR="00533596" w:rsidTr="00533596">
        <w:tc>
          <w:tcPr>
            <w:tcW w:w="5954" w:type="dxa"/>
            <w:vAlign w:val="center"/>
          </w:tcPr>
          <w:p w:rsidR="00533596" w:rsidRPr="006F5BE7" w:rsidRDefault="00533596" w:rsidP="002954F1">
            <w:pPr>
              <w:rPr>
                <w:rFonts w:ascii="Arial" w:hAnsi="Arial" w:cs="Arial"/>
                <w:sz w:val="16"/>
                <w:szCs w:val="16"/>
              </w:rPr>
            </w:pPr>
            <w:r w:rsidRPr="00D10F75">
              <w:rPr>
                <w:rFonts w:ascii="Arial" w:hAnsi="Arial" w:cs="Arial"/>
                <w:sz w:val="16"/>
                <w:szCs w:val="16"/>
              </w:rPr>
              <w:t xml:space="preserve">Pertinence des </w:t>
            </w:r>
            <w:r w:rsidRPr="00745E9F">
              <w:rPr>
                <w:rFonts w:ascii="Arial" w:hAnsi="Arial" w:cs="Arial"/>
                <w:b/>
                <w:sz w:val="16"/>
                <w:szCs w:val="16"/>
              </w:rPr>
              <w:t>données recueillies et sélectionnées</w:t>
            </w:r>
            <w:r w:rsidRPr="00D10F75">
              <w:rPr>
                <w:rFonts w:ascii="Arial" w:hAnsi="Arial" w:cs="Arial"/>
                <w:sz w:val="16"/>
                <w:szCs w:val="16"/>
              </w:rPr>
              <w:t xml:space="preserve"> en regard de la situation de la personne</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val="restart"/>
          </w:tcPr>
          <w:p w:rsidR="00533596" w:rsidRDefault="00533596" w:rsidP="002954F1">
            <w:pPr>
              <w:rPr>
                <w:rFonts w:ascii="Arial" w:hAnsi="Arial" w:cs="Arial"/>
                <w:b/>
              </w:rPr>
            </w:pPr>
          </w:p>
        </w:tc>
      </w:tr>
      <w:tr w:rsidR="00533596" w:rsidTr="00533596">
        <w:tc>
          <w:tcPr>
            <w:tcW w:w="5954" w:type="dxa"/>
            <w:vAlign w:val="center"/>
          </w:tcPr>
          <w:p w:rsidR="00533596" w:rsidRPr="006F5BE7" w:rsidRDefault="00533596" w:rsidP="002954F1">
            <w:pPr>
              <w:rPr>
                <w:rFonts w:ascii="Arial" w:hAnsi="Arial" w:cs="Arial"/>
                <w:sz w:val="16"/>
                <w:szCs w:val="16"/>
              </w:rPr>
            </w:pPr>
            <w:r w:rsidRPr="00D10F75">
              <w:rPr>
                <w:rFonts w:ascii="Arial" w:hAnsi="Arial" w:cs="Arial"/>
                <w:sz w:val="16"/>
                <w:szCs w:val="16"/>
              </w:rPr>
              <w:t xml:space="preserve">Conformité et pertinence de </w:t>
            </w:r>
            <w:r w:rsidRPr="00745E9F">
              <w:rPr>
                <w:rFonts w:ascii="Arial" w:hAnsi="Arial" w:cs="Arial"/>
                <w:b/>
                <w:sz w:val="16"/>
                <w:szCs w:val="16"/>
              </w:rPr>
              <w:t>l’interrogatoire</w:t>
            </w:r>
            <w:r w:rsidRPr="00D10F75">
              <w:rPr>
                <w:rFonts w:ascii="Arial" w:hAnsi="Arial" w:cs="Arial"/>
                <w:sz w:val="16"/>
                <w:szCs w:val="16"/>
              </w:rPr>
              <w:t xml:space="preserve"> et des </w:t>
            </w:r>
            <w:r w:rsidRPr="00745E9F">
              <w:rPr>
                <w:rFonts w:ascii="Arial" w:hAnsi="Arial" w:cs="Arial"/>
                <w:b/>
                <w:sz w:val="16"/>
                <w:szCs w:val="16"/>
              </w:rPr>
              <w:t>examens physiques</w:t>
            </w:r>
            <w:r w:rsidRPr="00D10F75">
              <w:rPr>
                <w:rFonts w:ascii="Arial" w:hAnsi="Arial" w:cs="Arial"/>
                <w:sz w:val="16"/>
                <w:szCs w:val="16"/>
              </w:rPr>
              <w:t xml:space="preserve"> réalisés</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vAlign w:val="center"/>
          </w:tcPr>
          <w:p w:rsidR="00533596" w:rsidRPr="006F5BE7" w:rsidRDefault="00533596" w:rsidP="002954F1">
            <w:pPr>
              <w:pStyle w:val="TM1"/>
              <w:rPr>
                <w:rFonts w:ascii="Arial" w:hAnsi="Arial" w:cs="Arial"/>
                <w:b w:val="0"/>
                <w:sz w:val="16"/>
                <w:szCs w:val="16"/>
              </w:rPr>
            </w:pPr>
            <w:r w:rsidRPr="00D10F75">
              <w:rPr>
                <w:rFonts w:ascii="Arial" w:hAnsi="Arial" w:cs="Arial"/>
                <w:b w:val="0"/>
                <w:sz w:val="16"/>
                <w:szCs w:val="16"/>
              </w:rPr>
              <w:t xml:space="preserve">Cohérence du </w:t>
            </w:r>
            <w:r w:rsidRPr="00745E9F">
              <w:rPr>
                <w:rFonts w:ascii="Arial" w:hAnsi="Arial" w:cs="Arial"/>
                <w:sz w:val="16"/>
                <w:szCs w:val="16"/>
              </w:rPr>
              <w:t>diagnostic</w:t>
            </w:r>
            <w:r w:rsidRPr="00D10F75">
              <w:rPr>
                <w:rFonts w:ascii="Arial" w:hAnsi="Arial" w:cs="Arial"/>
                <w:b w:val="0"/>
                <w:sz w:val="16"/>
                <w:szCs w:val="16"/>
              </w:rPr>
              <w:t xml:space="preserve"> ostéopathique établi </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shd w:val="clear" w:color="auto" w:fill="F2F2F2" w:themeFill="background1" w:themeFillShade="F2"/>
          </w:tcPr>
          <w:p w:rsidR="00533596" w:rsidRPr="00AB4D10" w:rsidRDefault="00533596" w:rsidP="00533596">
            <w:pPr>
              <w:rPr>
                <w:rFonts w:ascii="Arial" w:hAnsi="Arial" w:cs="Arial"/>
                <w:b/>
                <w:sz w:val="20"/>
                <w:szCs w:val="16"/>
              </w:rPr>
            </w:pPr>
            <w:r>
              <w:rPr>
                <w:rFonts w:ascii="Arial" w:hAnsi="Arial" w:cs="Arial"/>
                <w:b/>
                <w:sz w:val="20"/>
                <w:szCs w:val="20"/>
              </w:rPr>
              <w:t xml:space="preserve">Compétence 2 - </w:t>
            </w:r>
            <w:r w:rsidRPr="000405D6">
              <w:rPr>
                <w:rFonts w:ascii="Arial" w:hAnsi="Arial" w:cs="Arial"/>
                <w:b/>
                <w:sz w:val="20"/>
                <w:szCs w:val="16"/>
              </w:rPr>
              <w:t>Concevoir et conduire un proj</w:t>
            </w:r>
            <w:r>
              <w:rPr>
                <w:rFonts w:ascii="Arial" w:hAnsi="Arial" w:cs="Arial"/>
                <w:b/>
                <w:sz w:val="20"/>
                <w:szCs w:val="16"/>
              </w:rPr>
              <w:t>et d'intervention ostéopathique</w:t>
            </w:r>
          </w:p>
        </w:tc>
        <w:tc>
          <w:tcPr>
            <w:tcW w:w="2126" w:type="dxa"/>
            <w:gridSpan w:val="2"/>
            <w:shd w:val="clear" w:color="auto" w:fill="F2F2F2" w:themeFill="background1" w:themeFillShade="F2"/>
          </w:tcPr>
          <w:p w:rsidR="00533596" w:rsidRPr="00AB4D10" w:rsidRDefault="00533596" w:rsidP="00533596">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1</w:t>
            </w:r>
          </w:p>
          <w:p w:rsidR="00533596" w:rsidRPr="00AB4D10" w:rsidRDefault="00533596" w:rsidP="002954F1">
            <w:pPr>
              <w:rPr>
                <w:rFonts w:ascii="Arial" w:hAnsi="Arial" w:cs="Arial"/>
                <w:b/>
                <w:sz w:val="16"/>
                <w:szCs w:val="20"/>
              </w:rPr>
            </w:pPr>
          </w:p>
        </w:tc>
        <w:tc>
          <w:tcPr>
            <w:tcW w:w="1843" w:type="dxa"/>
            <w:gridSpan w:val="2"/>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2</w:t>
            </w:r>
          </w:p>
        </w:tc>
        <w:tc>
          <w:tcPr>
            <w:tcW w:w="1559" w:type="dxa"/>
            <w:gridSpan w:val="2"/>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Bilan final</w:t>
            </w:r>
          </w:p>
        </w:tc>
        <w:tc>
          <w:tcPr>
            <w:tcW w:w="3402" w:type="dxa"/>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Commentaire</w:t>
            </w:r>
            <w:r>
              <w:rPr>
                <w:rFonts w:ascii="Arial" w:hAnsi="Arial" w:cs="Arial"/>
                <w:b/>
                <w:sz w:val="16"/>
                <w:szCs w:val="20"/>
              </w:rPr>
              <w:t>s</w:t>
            </w:r>
          </w:p>
        </w:tc>
      </w:tr>
      <w:tr w:rsidR="00533596" w:rsidTr="00533596">
        <w:tc>
          <w:tcPr>
            <w:tcW w:w="5954" w:type="dxa"/>
          </w:tcPr>
          <w:p w:rsidR="00533596" w:rsidRPr="006F5BE7" w:rsidRDefault="00533596" w:rsidP="002954F1">
            <w:pPr>
              <w:rPr>
                <w:rFonts w:ascii="Arial" w:hAnsi="Arial" w:cs="Arial"/>
                <w:sz w:val="16"/>
                <w:szCs w:val="16"/>
              </w:rPr>
            </w:pPr>
            <w:r w:rsidRPr="00D10F75">
              <w:rPr>
                <w:rFonts w:ascii="Arial" w:hAnsi="Arial" w:cs="Arial"/>
                <w:sz w:val="16"/>
                <w:szCs w:val="16"/>
              </w:rPr>
              <w:t xml:space="preserve">Pertinence du </w:t>
            </w:r>
            <w:r w:rsidRPr="00745E9F">
              <w:rPr>
                <w:rFonts w:ascii="Arial" w:hAnsi="Arial" w:cs="Arial"/>
                <w:b/>
                <w:sz w:val="16"/>
                <w:szCs w:val="16"/>
              </w:rPr>
              <w:t>projet</w:t>
            </w:r>
            <w:r w:rsidRPr="00D10F75">
              <w:rPr>
                <w:rFonts w:ascii="Arial" w:hAnsi="Arial" w:cs="Arial"/>
                <w:sz w:val="16"/>
                <w:szCs w:val="16"/>
              </w:rPr>
              <w:t xml:space="preserve"> et du </w:t>
            </w:r>
            <w:r w:rsidRPr="00745E9F">
              <w:rPr>
                <w:rFonts w:ascii="Arial" w:hAnsi="Arial" w:cs="Arial"/>
                <w:b/>
                <w:sz w:val="16"/>
                <w:szCs w:val="16"/>
              </w:rPr>
              <w:t>programme d’intervention</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val="restart"/>
          </w:tcPr>
          <w:p w:rsidR="00533596" w:rsidRDefault="00533596" w:rsidP="002954F1">
            <w:pPr>
              <w:rPr>
                <w:rFonts w:ascii="Arial" w:hAnsi="Arial" w:cs="Arial"/>
                <w:b/>
              </w:rPr>
            </w:pPr>
          </w:p>
        </w:tc>
      </w:tr>
      <w:tr w:rsidR="00533596" w:rsidTr="00533596">
        <w:tc>
          <w:tcPr>
            <w:tcW w:w="5954" w:type="dxa"/>
          </w:tcPr>
          <w:p w:rsidR="00533596" w:rsidRPr="006F5BE7" w:rsidRDefault="00533596" w:rsidP="002954F1">
            <w:pPr>
              <w:rPr>
                <w:rFonts w:ascii="Arial" w:hAnsi="Arial" w:cs="Arial"/>
                <w:sz w:val="16"/>
                <w:szCs w:val="16"/>
              </w:rPr>
            </w:pPr>
            <w:r w:rsidRPr="00D10F75">
              <w:rPr>
                <w:rFonts w:ascii="Arial" w:hAnsi="Arial" w:cs="Arial"/>
                <w:sz w:val="16"/>
                <w:szCs w:val="16"/>
              </w:rPr>
              <w:t xml:space="preserve">Cohérence du </w:t>
            </w:r>
            <w:r w:rsidRPr="00745E9F">
              <w:rPr>
                <w:rFonts w:ascii="Arial" w:hAnsi="Arial" w:cs="Arial"/>
                <w:b/>
                <w:sz w:val="16"/>
                <w:szCs w:val="16"/>
              </w:rPr>
              <w:t>projet</w:t>
            </w:r>
            <w:r w:rsidRPr="00D10F75">
              <w:rPr>
                <w:rFonts w:ascii="Arial" w:hAnsi="Arial" w:cs="Arial"/>
                <w:sz w:val="16"/>
                <w:szCs w:val="16"/>
              </w:rPr>
              <w:t xml:space="preserve"> proposé avec les finalités globales et les objecti</w:t>
            </w:r>
            <w:r>
              <w:rPr>
                <w:rFonts w:ascii="Arial" w:hAnsi="Arial" w:cs="Arial"/>
                <w:sz w:val="16"/>
                <w:szCs w:val="16"/>
              </w:rPr>
              <w:t>fs spécifiques de l’intervention</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tcPr>
          <w:p w:rsidR="00533596" w:rsidRPr="006F5BE7" w:rsidRDefault="00533596" w:rsidP="002954F1">
            <w:pPr>
              <w:rPr>
                <w:rFonts w:ascii="Arial" w:hAnsi="Arial" w:cs="Arial"/>
                <w:sz w:val="16"/>
                <w:szCs w:val="16"/>
              </w:rPr>
            </w:pPr>
            <w:r w:rsidRPr="00D10F75">
              <w:rPr>
                <w:rFonts w:ascii="Arial" w:hAnsi="Arial" w:cs="Arial"/>
                <w:sz w:val="16"/>
                <w:szCs w:val="16"/>
              </w:rPr>
              <w:t xml:space="preserve">Pertinence des </w:t>
            </w:r>
            <w:r w:rsidRPr="00745E9F">
              <w:rPr>
                <w:rFonts w:ascii="Arial" w:hAnsi="Arial" w:cs="Arial"/>
                <w:b/>
                <w:sz w:val="16"/>
                <w:szCs w:val="16"/>
              </w:rPr>
              <w:t>explications</w:t>
            </w:r>
            <w:r w:rsidRPr="00D10F75">
              <w:rPr>
                <w:rFonts w:ascii="Arial" w:hAnsi="Arial" w:cs="Arial"/>
                <w:sz w:val="16"/>
                <w:szCs w:val="16"/>
              </w:rPr>
              <w:t xml:space="preserve"> apportées à la personne</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shd w:val="clear" w:color="auto" w:fill="F2F2F2" w:themeFill="background1" w:themeFillShade="F2"/>
          </w:tcPr>
          <w:p w:rsidR="00533596" w:rsidRDefault="00533596" w:rsidP="00533596">
            <w:pPr>
              <w:rPr>
                <w:rFonts w:ascii="Arial" w:hAnsi="Arial" w:cs="Arial"/>
                <w:b/>
                <w:sz w:val="20"/>
                <w:szCs w:val="16"/>
              </w:rPr>
            </w:pPr>
            <w:r>
              <w:rPr>
                <w:rFonts w:ascii="Arial" w:hAnsi="Arial" w:cs="Arial"/>
                <w:b/>
                <w:sz w:val="20"/>
                <w:szCs w:val="20"/>
              </w:rPr>
              <w:t xml:space="preserve">Compétence 3 - </w:t>
            </w:r>
            <w:r w:rsidRPr="000405D6">
              <w:rPr>
                <w:rFonts w:ascii="Arial" w:hAnsi="Arial" w:cs="Arial"/>
                <w:b/>
                <w:sz w:val="20"/>
                <w:szCs w:val="16"/>
              </w:rPr>
              <w:t>Réaliser</w:t>
            </w:r>
            <w:r>
              <w:rPr>
                <w:rFonts w:ascii="Arial" w:hAnsi="Arial" w:cs="Arial"/>
                <w:b/>
                <w:sz w:val="20"/>
                <w:szCs w:val="16"/>
              </w:rPr>
              <w:t xml:space="preserve"> une intervention ostéopathique</w:t>
            </w:r>
          </w:p>
          <w:p w:rsidR="00533596" w:rsidRPr="00AB4D10" w:rsidRDefault="00533596" w:rsidP="00533596">
            <w:pPr>
              <w:rPr>
                <w:rFonts w:ascii="Arial" w:hAnsi="Arial" w:cs="Arial"/>
                <w:b/>
                <w:sz w:val="20"/>
                <w:szCs w:val="16"/>
              </w:rPr>
            </w:pPr>
          </w:p>
        </w:tc>
        <w:tc>
          <w:tcPr>
            <w:tcW w:w="2126" w:type="dxa"/>
            <w:gridSpan w:val="2"/>
            <w:shd w:val="clear" w:color="auto" w:fill="F2F2F2" w:themeFill="background1" w:themeFillShade="F2"/>
          </w:tcPr>
          <w:p w:rsidR="00533596" w:rsidRPr="00AB4D10" w:rsidRDefault="00533596" w:rsidP="00533596">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1</w:t>
            </w:r>
          </w:p>
          <w:p w:rsidR="00533596" w:rsidRPr="00AB4D10" w:rsidRDefault="00533596" w:rsidP="002954F1">
            <w:pPr>
              <w:rPr>
                <w:rFonts w:ascii="Arial" w:hAnsi="Arial" w:cs="Arial"/>
                <w:b/>
                <w:sz w:val="16"/>
                <w:szCs w:val="20"/>
              </w:rPr>
            </w:pPr>
          </w:p>
        </w:tc>
        <w:tc>
          <w:tcPr>
            <w:tcW w:w="1843" w:type="dxa"/>
            <w:gridSpan w:val="2"/>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2</w:t>
            </w:r>
          </w:p>
        </w:tc>
        <w:tc>
          <w:tcPr>
            <w:tcW w:w="1559" w:type="dxa"/>
            <w:gridSpan w:val="2"/>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Bilan final</w:t>
            </w:r>
          </w:p>
        </w:tc>
        <w:tc>
          <w:tcPr>
            <w:tcW w:w="3402" w:type="dxa"/>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Commentaire</w:t>
            </w:r>
            <w:r>
              <w:rPr>
                <w:rFonts w:ascii="Arial" w:hAnsi="Arial" w:cs="Arial"/>
                <w:b/>
                <w:sz w:val="16"/>
                <w:szCs w:val="20"/>
              </w:rPr>
              <w:t>s</w:t>
            </w:r>
          </w:p>
        </w:tc>
      </w:tr>
      <w:tr w:rsidR="00533596" w:rsidTr="00533596">
        <w:tc>
          <w:tcPr>
            <w:tcW w:w="5954" w:type="dxa"/>
          </w:tcPr>
          <w:p w:rsidR="00533596" w:rsidRPr="006F5BE7" w:rsidRDefault="00533596" w:rsidP="002954F1">
            <w:pPr>
              <w:rPr>
                <w:rFonts w:ascii="Arial" w:hAnsi="Arial" w:cs="Arial"/>
                <w:sz w:val="16"/>
                <w:szCs w:val="16"/>
              </w:rPr>
            </w:pPr>
            <w:r w:rsidRPr="00D10F75">
              <w:rPr>
                <w:rFonts w:ascii="Arial" w:hAnsi="Arial" w:cs="Arial"/>
                <w:sz w:val="16"/>
                <w:szCs w:val="16"/>
              </w:rPr>
              <w:t>Choix des gestes ostéopathiques adaptés</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val="restart"/>
          </w:tcPr>
          <w:p w:rsidR="00533596" w:rsidRDefault="00533596" w:rsidP="002954F1">
            <w:pPr>
              <w:rPr>
                <w:rFonts w:ascii="Arial" w:hAnsi="Arial" w:cs="Arial"/>
                <w:b/>
              </w:rPr>
            </w:pPr>
          </w:p>
        </w:tc>
      </w:tr>
      <w:tr w:rsidR="00533596" w:rsidTr="00533596">
        <w:tc>
          <w:tcPr>
            <w:tcW w:w="5954" w:type="dxa"/>
          </w:tcPr>
          <w:p w:rsidR="00533596" w:rsidRPr="006F5BE7" w:rsidRDefault="00533596" w:rsidP="002954F1">
            <w:pPr>
              <w:rPr>
                <w:rFonts w:ascii="Arial" w:hAnsi="Arial" w:cs="Arial"/>
                <w:sz w:val="16"/>
                <w:szCs w:val="16"/>
              </w:rPr>
            </w:pPr>
            <w:r w:rsidRPr="00D10F75">
              <w:rPr>
                <w:rFonts w:ascii="Arial" w:hAnsi="Arial" w:cs="Arial"/>
                <w:sz w:val="16"/>
                <w:szCs w:val="16"/>
              </w:rPr>
              <w:t>Conformité de la mise en œuvre des manipulations et des mobilisations  au regard des références professionnelles</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tcPr>
          <w:p w:rsidR="00533596" w:rsidRPr="006F5BE7" w:rsidRDefault="00533596" w:rsidP="002954F1">
            <w:pPr>
              <w:rPr>
                <w:rFonts w:ascii="Arial" w:hAnsi="Arial" w:cs="Arial"/>
                <w:sz w:val="16"/>
                <w:szCs w:val="16"/>
              </w:rPr>
            </w:pPr>
            <w:r w:rsidRPr="00D10F75">
              <w:rPr>
                <w:rFonts w:ascii="Arial" w:hAnsi="Arial" w:cs="Arial"/>
                <w:sz w:val="16"/>
                <w:szCs w:val="16"/>
              </w:rPr>
              <w:t xml:space="preserve">Qualité de l’évaluation des résultats et de l’adaptation des pratiques </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tcPr>
          <w:p w:rsidR="00533596" w:rsidRPr="00D10F75" w:rsidRDefault="00533596" w:rsidP="002954F1">
            <w:pPr>
              <w:rPr>
                <w:rFonts w:ascii="Arial" w:hAnsi="Arial" w:cs="Arial"/>
                <w:sz w:val="16"/>
                <w:szCs w:val="16"/>
              </w:rPr>
            </w:pPr>
            <w:r w:rsidRPr="00D10F75">
              <w:rPr>
                <w:rFonts w:ascii="Arial" w:hAnsi="Arial" w:cs="Arial"/>
                <w:sz w:val="16"/>
                <w:szCs w:val="16"/>
              </w:rPr>
              <w:t>Identification des risques</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tcPr>
          <w:p w:rsidR="00533596" w:rsidRPr="00D10F75" w:rsidRDefault="00533596" w:rsidP="002954F1">
            <w:pPr>
              <w:rPr>
                <w:rFonts w:ascii="Arial" w:hAnsi="Arial" w:cs="Arial"/>
                <w:sz w:val="16"/>
                <w:szCs w:val="16"/>
              </w:rPr>
            </w:pPr>
            <w:r w:rsidRPr="00D10F75">
              <w:rPr>
                <w:rFonts w:ascii="Arial" w:hAnsi="Arial" w:cs="Arial"/>
                <w:sz w:val="16"/>
                <w:szCs w:val="16"/>
              </w:rPr>
              <w:t>Rigueur de la traçabilité des interventions ostéopathiques</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shd w:val="clear" w:color="auto" w:fill="F2F2F2" w:themeFill="background1" w:themeFillShade="F2"/>
          </w:tcPr>
          <w:p w:rsidR="00533596" w:rsidRPr="00AB4D10" w:rsidRDefault="00533596" w:rsidP="00533596">
            <w:pPr>
              <w:rPr>
                <w:rFonts w:ascii="Arial" w:hAnsi="Arial" w:cs="Arial"/>
                <w:b/>
                <w:sz w:val="20"/>
                <w:szCs w:val="16"/>
              </w:rPr>
            </w:pPr>
            <w:r>
              <w:rPr>
                <w:rFonts w:ascii="Arial" w:hAnsi="Arial" w:cs="Arial"/>
                <w:b/>
                <w:sz w:val="20"/>
                <w:szCs w:val="20"/>
              </w:rPr>
              <w:t xml:space="preserve">Compétence 4 - </w:t>
            </w:r>
            <w:r w:rsidRPr="000405D6">
              <w:rPr>
                <w:rFonts w:ascii="Arial" w:hAnsi="Arial" w:cs="Arial"/>
                <w:b/>
                <w:sz w:val="20"/>
                <w:szCs w:val="16"/>
              </w:rPr>
              <w:t>Conduire une relation dans un contex</w:t>
            </w:r>
            <w:r>
              <w:rPr>
                <w:rFonts w:ascii="Arial" w:hAnsi="Arial" w:cs="Arial"/>
                <w:b/>
                <w:sz w:val="20"/>
                <w:szCs w:val="16"/>
              </w:rPr>
              <w:t>te d’intervention ostéopathique</w:t>
            </w:r>
          </w:p>
        </w:tc>
        <w:tc>
          <w:tcPr>
            <w:tcW w:w="2126" w:type="dxa"/>
            <w:gridSpan w:val="2"/>
            <w:shd w:val="clear" w:color="auto" w:fill="F2F2F2" w:themeFill="background1" w:themeFillShade="F2"/>
          </w:tcPr>
          <w:p w:rsidR="00533596" w:rsidRPr="00AB4D10" w:rsidRDefault="00533596" w:rsidP="00533596">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1</w:t>
            </w:r>
          </w:p>
          <w:p w:rsidR="00533596" w:rsidRPr="00AB4D10" w:rsidRDefault="00533596" w:rsidP="002954F1">
            <w:pPr>
              <w:rPr>
                <w:rFonts w:ascii="Arial" w:hAnsi="Arial" w:cs="Arial"/>
                <w:b/>
                <w:sz w:val="16"/>
                <w:szCs w:val="20"/>
              </w:rPr>
            </w:pPr>
          </w:p>
        </w:tc>
        <w:tc>
          <w:tcPr>
            <w:tcW w:w="1843" w:type="dxa"/>
            <w:gridSpan w:val="2"/>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Bilan intermédiaire</w:t>
            </w:r>
            <w:r>
              <w:rPr>
                <w:rFonts w:ascii="Arial" w:hAnsi="Arial" w:cs="Arial"/>
                <w:b/>
                <w:sz w:val="16"/>
                <w:szCs w:val="20"/>
              </w:rPr>
              <w:t xml:space="preserve"> 2</w:t>
            </w:r>
          </w:p>
        </w:tc>
        <w:tc>
          <w:tcPr>
            <w:tcW w:w="1559" w:type="dxa"/>
            <w:gridSpan w:val="2"/>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Bilan final</w:t>
            </w:r>
          </w:p>
        </w:tc>
        <w:tc>
          <w:tcPr>
            <w:tcW w:w="3402" w:type="dxa"/>
            <w:shd w:val="clear" w:color="auto" w:fill="F2F2F2" w:themeFill="background1" w:themeFillShade="F2"/>
          </w:tcPr>
          <w:p w:rsidR="00533596" w:rsidRPr="00AB4D10" w:rsidRDefault="00533596" w:rsidP="002954F1">
            <w:pPr>
              <w:rPr>
                <w:rFonts w:ascii="Arial" w:hAnsi="Arial" w:cs="Arial"/>
                <w:b/>
                <w:sz w:val="16"/>
                <w:szCs w:val="20"/>
              </w:rPr>
            </w:pPr>
            <w:r w:rsidRPr="00AB4D10">
              <w:rPr>
                <w:rFonts w:ascii="Arial" w:hAnsi="Arial" w:cs="Arial"/>
                <w:b/>
                <w:sz w:val="16"/>
                <w:szCs w:val="20"/>
              </w:rPr>
              <w:t>Commentaire</w:t>
            </w:r>
            <w:r>
              <w:rPr>
                <w:rFonts w:ascii="Arial" w:hAnsi="Arial" w:cs="Arial"/>
                <w:b/>
                <w:sz w:val="16"/>
                <w:szCs w:val="20"/>
              </w:rPr>
              <w:t>s</w:t>
            </w:r>
          </w:p>
        </w:tc>
      </w:tr>
      <w:tr w:rsidR="00533596" w:rsidTr="00533596">
        <w:tc>
          <w:tcPr>
            <w:tcW w:w="5954" w:type="dxa"/>
          </w:tcPr>
          <w:p w:rsidR="00533596" w:rsidRPr="000405D6" w:rsidRDefault="00533596" w:rsidP="002954F1">
            <w:pPr>
              <w:rPr>
                <w:rFonts w:ascii="Arial" w:hAnsi="Arial" w:cs="Arial"/>
                <w:sz w:val="16"/>
                <w:szCs w:val="16"/>
              </w:rPr>
            </w:pPr>
            <w:r w:rsidRPr="00EC7CC8">
              <w:rPr>
                <w:rFonts w:ascii="Arial" w:hAnsi="Arial" w:cs="Arial"/>
                <w:sz w:val="16"/>
                <w:szCs w:val="16"/>
              </w:rPr>
              <w:t>Pertinence des données recueillies et sélectionnées sur les besoins, les demandes</w:t>
            </w:r>
            <w:r>
              <w:rPr>
                <w:rFonts w:ascii="Arial" w:hAnsi="Arial" w:cs="Arial"/>
                <w:sz w:val="16"/>
                <w:szCs w:val="16"/>
              </w:rPr>
              <w:t xml:space="preserve"> et la situation de la personne</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val="restart"/>
          </w:tcPr>
          <w:p w:rsidR="00533596" w:rsidRDefault="00533596" w:rsidP="002954F1">
            <w:pPr>
              <w:rPr>
                <w:rFonts w:ascii="Arial" w:hAnsi="Arial" w:cs="Arial"/>
                <w:b/>
              </w:rPr>
            </w:pPr>
          </w:p>
        </w:tc>
      </w:tr>
      <w:tr w:rsidR="00533596" w:rsidTr="00533596">
        <w:tc>
          <w:tcPr>
            <w:tcW w:w="5954" w:type="dxa"/>
          </w:tcPr>
          <w:p w:rsidR="00533596" w:rsidRPr="00EC7CC8" w:rsidRDefault="00533596" w:rsidP="002954F1">
            <w:pPr>
              <w:rPr>
                <w:rFonts w:ascii="Arial" w:eastAsia="Calibri" w:hAnsi="Arial" w:cs="Arial"/>
                <w:sz w:val="16"/>
                <w:szCs w:val="16"/>
              </w:rPr>
            </w:pPr>
            <w:r w:rsidRPr="00EC7CC8">
              <w:rPr>
                <w:rFonts w:ascii="Arial" w:hAnsi="Arial" w:cs="Arial"/>
                <w:sz w:val="16"/>
                <w:szCs w:val="16"/>
              </w:rPr>
              <w:t>Pertinence de l’analyse de la situation relationnelle</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tcPr>
          <w:p w:rsidR="00533596" w:rsidRPr="00EC7CC8" w:rsidRDefault="00533596" w:rsidP="002954F1">
            <w:pPr>
              <w:rPr>
                <w:rFonts w:ascii="Arial" w:eastAsia="Calibri" w:hAnsi="Arial" w:cs="Arial"/>
                <w:sz w:val="16"/>
                <w:szCs w:val="16"/>
              </w:rPr>
            </w:pPr>
            <w:r w:rsidRPr="00EC7CC8">
              <w:rPr>
                <w:rFonts w:ascii="Arial" w:hAnsi="Arial" w:cs="Arial"/>
                <w:color w:val="000000"/>
                <w:sz w:val="16"/>
                <w:szCs w:val="16"/>
              </w:rPr>
              <w:t>Mise en œuvre d’une communication adaptée avec les personnes soignées et leur entourage </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r w:rsidR="00533596" w:rsidTr="00533596">
        <w:tc>
          <w:tcPr>
            <w:tcW w:w="5954" w:type="dxa"/>
          </w:tcPr>
          <w:p w:rsidR="00533596" w:rsidRPr="00EC7CC8" w:rsidRDefault="00533596" w:rsidP="002954F1">
            <w:pPr>
              <w:rPr>
                <w:rFonts w:ascii="Arial" w:hAnsi="Arial" w:cs="Arial"/>
                <w:color w:val="000000"/>
                <w:sz w:val="16"/>
                <w:szCs w:val="16"/>
              </w:rPr>
            </w:pPr>
            <w:r w:rsidRPr="00EC7CC8">
              <w:rPr>
                <w:rFonts w:ascii="Arial" w:hAnsi="Arial" w:cs="Arial"/>
                <w:sz w:val="16"/>
                <w:szCs w:val="16"/>
              </w:rPr>
              <w:t>Pertinence des informations et conseils apportés</w:t>
            </w:r>
          </w:p>
        </w:tc>
        <w:tc>
          <w:tcPr>
            <w:tcW w:w="1276"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850"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992"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851"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Non acquis</w:t>
            </w:r>
          </w:p>
        </w:tc>
        <w:tc>
          <w:tcPr>
            <w:tcW w:w="708" w:type="dxa"/>
            <w:vAlign w:val="center"/>
          </w:tcPr>
          <w:p w:rsidR="00533596" w:rsidRPr="00D10F75" w:rsidRDefault="00533596" w:rsidP="002954F1">
            <w:pPr>
              <w:rPr>
                <w:rFonts w:ascii="Arial" w:eastAsia="Calibri" w:hAnsi="Arial" w:cs="Arial"/>
                <w:sz w:val="16"/>
                <w:szCs w:val="16"/>
              </w:rPr>
            </w:pPr>
            <w:r>
              <w:rPr>
                <w:rFonts w:ascii="Arial" w:eastAsia="Calibri" w:hAnsi="Arial" w:cs="Arial"/>
                <w:sz w:val="16"/>
                <w:szCs w:val="16"/>
              </w:rPr>
              <w:t>Acquis</w:t>
            </w:r>
          </w:p>
        </w:tc>
        <w:tc>
          <w:tcPr>
            <w:tcW w:w="3402" w:type="dxa"/>
            <w:vMerge/>
          </w:tcPr>
          <w:p w:rsidR="00533596" w:rsidRDefault="00533596" w:rsidP="002954F1">
            <w:pPr>
              <w:rPr>
                <w:rFonts w:ascii="Arial" w:hAnsi="Arial" w:cs="Arial"/>
                <w:b/>
              </w:rPr>
            </w:pPr>
          </w:p>
        </w:tc>
      </w:tr>
    </w:tbl>
    <w:p w:rsidR="009812E7" w:rsidRPr="00C37E2E" w:rsidRDefault="009812E7" w:rsidP="009812E7">
      <w:pPr>
        <w:spacing w:after="0" w:line="240" w:lineRule="auto"/>
        <w:jc w:val="center"/>
        <w:rPr>
          <w:rFonts w:ascii="Book Antiqua" w:eastAsia="Arial Unicode MS" w:hAnsi="Book Antiqua"/>
          <w:b/>
          <w:sz w:val="8"/>
          <w:szCs w:val="8"/>
        </w:rPr>
      </w:pPr>
    </w:p>
    <w:p w:rsidR="009812E7" w:rsidRDefault="009812E7" w:rsidP="009812E7">
      <w:pPr>
        <w:spacing w:after="0" w:line="240" w:lineRule="auto"/>
        <w:rPr>
          <w:rFonts w:ascii="Arial" w:hAnsi="Arial" w:cs="Arial"/>
        </w:rPr>
      </w:pPr>
      <w:r w:rsidRPr="00745E9F">
        <w:rPr>
          <w:rFonts w:ascii="Arial" w:hAnsi="Arial" w:cs="Arial"/>
        </w:rPr>
        <w:t>Respect de la réglementation :</w:t>
      </w:r>
    </w:p>
    <w:p w:rsidR="00C37E2E" w:rsidRDefault="00C37E2E" w:rsidP="009812E7">
      <w:pPr>
        <w:spacing w:after="0" w:line="240" w:lineRule="auto"/>
        <w:rPr>
          <w:rFonts w:ascii="Arial" w:hAnsi="Arial" w:cs="Arial"/>
        </w:rPr>
      </w:pPr>
    </w:p>
    <w:p w:rsidR="00995BCD" w:rsidRPr="00C37E2E" w:rsidRDefault="00C37E2E" w:rsidP="00C37E2E">
      <w:pPr>
        <w:spacing w:after="0" w:line="240" w:lineRule="auto"/>
        <w:ind w:left="5664" w:hanging="5664"/>
        <w:rPr>
          <w:rFonts w:ascii="Arial" w:hAnsi="Arial" w:cs="Arial"/>
        </w:rPr>
      </w:pPr>
      <w:r>
        <w:rPr>
          <w:rFonts w:ascii="Arial" w:hAnsi="Arial" w:cs="Arial"/>
        </w:rPr>
        <w:t>Signature de l’étudiant </w:t>
      </w:r>
      <w:r>
        <w:rPr>
          <w:rFonts w:ascii="Arial" w:hAnsi="Arial" w:cs="Arial"/>
        </w:rPr>
        <w:tab/>
        <w:t xml:space="preserve">Nom, qualité et signature du maître de stage ou de </w:t>
      </w:r>
      <w:r>
        <w:t>l’</w:t>
      </w:r>
      <w:r w:rsidRPr="009E7056">
        <w:t>e</w:t>
      </w:r>
      <w:r>
        <w:t xml:space="preserve">nseignant ostéopathe </w:t>
      </w:r>
      <w:r w:rsidRPr="009E7056">
        <w:t>au sein de la clinique de l’établissement de formation</w:t>
      </w:r>
    </w:p>
    <w:sectPr w:rsidR="00995BCD" w:rsidRPr="00C37E2E" w:rsidSect="00C37E2E">
      <w:pgSz w:w="16838" w:h="11906" w:orient="landscape"/>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A6" w:rsidRDefault="001641A6" w:rsidP="00D27C75">
      <w:pPr>
        <w:spacing w:after="0" w:line="240" w:lineRule="auto"/>
      </w:pPr>
      <w:r>
        <w:separator/>
      </w:r>
    </w:p>
  </w:endnote>
  <w:endnote w:type="continuationSeparator" w:id="0">
    <w:p w:rsidR="001641A6" w:rsidRDefault="001641A6" w:rsidP="00D2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A6" w:rsidRDefault="001641A6" w:rsidP="00D27C75">
      <w:pPr>
        <w:spacing w:after="0" w:line="240" w:lineRule="auto"/>
      </w:pPr>
      <w:r>
        <w:separator/>
      </w:r>
    </w:p>
  </w:footnote>
  <w:footnote w:type="continuationSeparator" w:id="0">
    <w:p w:rsidR="001641A6" w:rsidRDefault="001641A6" w:rsidP="00D27C75">
      <w:pPr>
        <w:spacing w:after="0" w:line="240" w:lineRule="auto"/>
      </w:pPr>
      <w:r>
        <w:continuationSeparator/>
      </w:r>
    </w:p>
  </w:footnote>
  <w:footnote w:id="1">
    <w:p w:rsidR="000D7036" w:rsidRDefault="000D7036" w:rsidP="00687213">
      <w:pPr>
        <w:autoSpaceDE w:val="0"/>
        <w:autoSpaceDN w:val="0"/>
        <w:adjustRightInd w:val="0"/>
        <w:spacing w:after="0" w:line="240" w:lineRule="auto"/>
        <w:rPr>
          <w:rFonts w:ascii="Arial" w:hAnsi="Arial" w:cs="Arial"/>
          <w:b/>
          <w:bCs/>
          <w:i/>
          <w:iCs/>
          <w:color w:val="403152"/>
          <w:sz w:val="16"/>
          <w:szCs w:val="16"/>
        </w:rPr>
      </w:pPr>
      <w:r>
        <w:rPr>
          <w:rStyle w:val="Appelnotedebasdep"/>
        </w:rPr>
        <w:footnoteRef/>
      </w:r>
      <w:r>
        <w:t xml:space="preserve"> </w:t>
      </w:r>
      <w:r>
        <w:rPr>
          <w:rFonts w:ascii="Arial" w:hAnsi="Arial" w:cs="Arial"/>
          <w:b/>
          <w:bCs/>
          <w:i/>
          <w:iCs/>
          <w:color w:val="403152"/>
          <w:sz w:val="16"/>
          <w:szCs w:val="16"/>
        </w:rPr>
        <w:t>« La santé est un état de complet bien-être physique, mental et social, et ne consiste pas seulement en une absence de maladie ou d'infirmité. »</w:t>
      </w:r>
    </w:p>
    <w:p w:rsidR="000D7036" w:rsidRDefault="000D7036" w:rsidP="00687213">
      <w:pPr>
        <w:autoSpaceDE w:val="0"/>
        <w:autoSpaceDN w:val="0"/>
        <w:adjustRightInd w:val="0"/>
      </w:pPr>
      <w:r>
        <w:rPr>
          <w:rFonts w:ascii="Arial" w:hAnsi="Arial" w:cs="Arial"/>
          <w:color w:val="403152"/>
          <w:sz w:val="16"/>
          <w:szCs w:val="16"/>
        </w:rPr>
        <w:t>Préambule à la Constitution de l'Organisation mondiale de la Santé, tel qu'adopté par la Conférence internationale sur la Santé, New York, 19-22 juin 1946; signé le 22 juillet 1946 par les représentants de 61 Etats. 1946; (Actes officiels de l'Organisation mondiale de la Santé, n°. 2, p. 100) et entré en vigueur le 7 avril 1948.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36" w:rsidRDefault="0031639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5.5pt;height:63.9pt;rotation:315;z-index:-251654144;mso-position-horizontal:center;mso-position-horizontal-relative:margin;mso-position-vertical:center;mso-position-vertical-relative:margin" o:allowincell="f" fillcolor="#a5a5a5 [2092]" stroked="f">
          <v:fill opacity=".5"/>
          <v:textpath style="font-family:&quot;Franklin Gothic Book&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36" w:rsidRDefault="0031639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75.5pt;height:63.9pt;rotation:315;z-index:-251656192;mso-position-horizontal:center;mso-position-horizontal-relative:margin;mso-position-vertical:center;mso-position-vertical-relative:margin" o:allowincell="f" fillcolor="#a5a5a5 [2092]" stroked="f">
          <v:fill opacity=".5"/>
          <v:textpath style="font-family:&quot;Franklin Gothic Book&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966"/>
    <w:multiLevelType w:val="hybridMultilevel"/>
    <w:tmpl w:val="498CFB7C"/>
    <w:lvl w:ilvl="0" w:tplc="200E113E">
      <w:start w:val="1"/>
      <w:numFmt w:val="bullet"/>
      <w:lvlText w:val=""/>
      <w:lvlJc w:val="left"/>
      <w:pPr>
        <w:tabs>
          <w:tab w:val="num" w:pos="0"/>
        </w:tabs>
        <w:ind w:left="340" w:hanging="340"/>
      </w:pPr>
      <w:rPr>
        <w:rFonts w:ascii="Webdings" w:hAnsi="Webdings" w:hint="default"/>
        <w:color w:val="000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BF450C5"/>
    <w:multiLevelType w:val="hybridMultilevel"/>
    <w:tmpl w:val="AC8AA57E"/>
    <w:lvl w:ilvl="0" w:tplc="F65856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6032278"/>
    <w:multiLevelType w:val="hybridMultilevel"/>
    <w:tmpl w:val="33EE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C02FCC"/>
    <w:multiLevelType w:val="hybridMultilevel"/>
    <w:tmpl w:val="E680398C"/>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4">
    <w:nsid w:val="243F3C9C"/>
    <w:multiLevelType w:val="hybridMultilevel"/>
    <w:tmpl w:val="DBA85D74"/>
    <w:lvl w:ilvl="0" w:tplc="78909994">
      <w:start w:val="1"/>
      <w:numFmt w:val="bullet"/>
      <w:lvlText w:val=""/>
      <w:lvlJc w:val="left"/>
      <w:pPr>
        <w:tabs>
          <w:tab w:val="num" w:pos="587"/>
        </w:tabs>
        <w:ind w:left="587" w:hanging="227"/>
      </w:pPr>
      <w:rPr>
        <w:rFonts w:ascii="Wingdings 3" w:hAnsi="Wingdings 3" w:hint="default"/>
        <w:color w:val="808080"/>
        <w:sz w:val="20"/>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5">
    <w:nsid w:val="24FB6ED7"/>
    <w:multiLevelType w:val="hybridMultilevel"/>
    <w:tmpl w:val="1B6AFF7A"/>
    <w:lvl w:ilvl="0" w:tplc="78909994">
      <w:start w:val="1"/>
      <w:numFmt w:val="bullet"/>
      <w:lvlText w:val=""/>
      <w:lvlJc w:val="left"/>
      <w:pPr>
        <w:ind w:left="1077" w:hanging="360"/>
      </w:pPr>
      <w:rPr>
        <w:rFonts w:ascii="Wingdings 3" w:hAnsi="Wingdings 3" w:hint="default"/>
        <w:color w:val="808080"/>
        <w:sz w:val="20"/>
      </w:rPr>
    </w:lvl>
    <w:lvl w:ilvl="1" w:tplc="040C0003">
      <w:start w:val="1"/>
      <w:numFmt w:val="bullet"/>
      <w:lvlText w:val="o"/>
      <w:lvlJc w:val="left"/>
      <w:pPr>
        <w:ind w:left="1797" w:hanging="360"/>
      </w:pPr>
      <w:rPr>
        <w:rFonts w:ascii="Courier New" w:hAnsi="Courier New" w:cs="Courier New"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start w:val="1"/>
      <w:numFmt w:val="bullet"/>
      <w:lvlText w:val=""/>
      <w:lvlJc w:val="left"/>
      <w:pPr>
        <w:ind w:left="4677" w:hanging="360"/>
      </w:pPr>
      <w:rPr>
        <w:rFonts w:ascii="Wingdings" w:hAnsi="Wingdings" w:hint="default"/>
      </w:rPr>
    </w:lvl>
    <w:lvl w:ilvl="6" w:tplc="040C0001">
      <w:start w:val="1"/>
      <w:numFmt w:val="bullet"/>
      <w:lvlText w:val=""/>
      <w:lvlJc w:val="left"/>
      <w:pPr>
        <w:ind w:left="5397" w:hanging="360"/>
      </w:pPr>
      <w:rPr>
        <w:rFonts w:ascii="Symbol" w:hAnsi="Symbol" w:hint="default"/>
      </w:rPr>
    </w:lvl>
    <w:lvl w:ilvl="7" w:tplc="040C0003">
      <w:start w:val="1"/>
      <w:numFmt w:val="bullet"/>
      <w:lvlText w:val="o"/>
      <w:lvlJc w:val="left"/>
      <w:pPr>
        <w:ind w:left="6117" w:hanging="360"/>
      </w:pPr>
      <w:rPr>
        <w:rFonts w:ascii="Courier New" w:hAnsi="Courier New" w:cs="Courier New" w:hint="default"/>
      </w:rPr>
    </w:lvl>
    <w:lvl w:ilvl="8" w:tplc="040C0005">
      <w:start w:val="1"/>
      <w:numFmt w:val="bullet"/>
      <w:lvlText w:val=""/>
      <w:lvlJc w:val="left"/>
      <w:pPr>
        <w:ind w:left="6837" w:hanging="360"/>
      </w:pPr>
      <w:rPr>
        <w:rFonts w:ascii="Wingdings" w:hAnsi="Wingdings" w:hint="default"/>
      </w:rPr>
    </w:lvl>
  </w:abstractNum>
  <w:abstractNum w:abstractNumId="6">
    <w:nsid w:val="27B62C10"/>
    <w:multiLevelType w:val="hybridMultilevel"/>
    <w:tmpl w:val="29201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3668D0"/>
    <w:multiLevelType w:val="hybridMultilevel"/>
    <w:tmpl w:val="90F0A990"/>
    <w:lvl w:ilvl="0" w:tplc="FFFFFFFF">
      <w:start w:val="1"/>
      <w:numFmt w:val="bullet"/>
      <w:lvlText w:val=""/>
      <w:lvlJc w:val="left"/>
      <w:pPr>
        <w:ind w:left="720" w:hanging="360"/>
      </w:pPr>
      <w:rPr>
        <w:rFonts w:ascii="Wingdings 3" w:hAnsi="Wingdings 3" w:hint="default"/>
        <w:color w:val="000080"/>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B1C0C01"/>
    <w:multiLevelType w:val="hybridMultilevel"/>
    <w:tmpl w:val="62AE2472"/>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9">
    <w:nsid w:val="2EDE2C98"/>
    <w:multiLevelType w:val="hybridMultilevel"/>
    <w:tmpl w:val="DC38D0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56215D"/>
    <w:multiLevelType w:val="hybridMultilevel"/>
    <w:tmpl w:val="E680398C"/>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11">
    <w:nsid w:val="409430D1"/>
    <w:multiLevelType w:val="hybridMultilevel"/>
    <w:tmpl w:val="0728FDB2"/>
    <w:lvl w:ilvl="0" w:tplc="C16E0AEC">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D050F39"/>
    <w:multiLevelType w:val="hybridMultilevel"/>
    <w:tmpl w:val="62AE2472"/>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13">
    <w:nsid w:val="4E0E3859"/>
    <w:multiLevelType w:val="hybridMultilevel"/>
    <w:tmpl w:val="E680398C"/>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14">
    <w:nsid w:val="4E4C0489"/>
    <w:multiLevelType w:val="hybridMultilevel"/>
    <w:tmpl w:val="A7F603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5BDF31DA"/>
    <w:multiLevelType w:val="hybridMultilevel"/>
    <w:tmpl w:val="62AE2472"/>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16">
    <w:nsid w:val="60D47379"/>
    <w:multiLevelType w:val="hybridMultilevel"/>
    <w:tmpl w:val="810E6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8305D6"/>
    <w:multiLevelType w:val="hybridMultilevel"/>
    <w:tmpl w:val="62AE2472"/>
    <w:lvl w:ilvl="0" w:tplc="040C000F">
      <w:start w:val="1"/>
      <w:numFmt w:val="decimal"/>
      <w:lvlText w:val="%1."/>
      <w:lvlJc w:val="left"/>
      <w:pPr>
        <w:ind w:left="360" w:hanging="360"/>
      </w:pPr>
    </w:lvl>
    <w:lvl w:ilvl="1" w:tplc="040C0019">
      <w:start w:val="1"/>
      <w:numFmt w:val="decimal"/>
      <w:lvlText w:val="%2."/>
      <w:lvlJc w:val="left"/>
      <w:pPr>
        <w:tabs>
          <w:tab w:val="num" w:pos="720"/>
        </w:tabs>
        <w:ind w:left="720" w:hanging="360"/>
      </w:pPr>
    </w:lvl>
    <w:lvl w:ilvl="2" w:tplc="040C001B">
      <w:start w:val="1"/>
      <w:numFmt w:val="decimal"/>
      <w:lvlText w:val="%3."/>
      <w:lvlJc w:val="left"/>
      <w:pPr>
        <w:tabs>
          <w:tab w:val="num" w:pos="1440"/>
        </w:tabs>
        <w:ind w:left="1440" w:hanging="360"/>
      </w:pPr>
    </w:lvl>
    <w:lvl w:ilvl="3" w:tplc="040C000F">
      <w:start w:val="1"/>
      <w:numFmt w:val="decimal"/>
      <w:lvlText w:val="%4."/>
      <w:lvlJc w:val="left"/>
      <w:pPr>
        <w:tabs>
          <w:tab w:val="num" w:pos="2160"/>
        </w:tabs>
        <w:ind w:left="2160" w:hanging="360"/>
      </w:pPr>
    </w:lvl>
    <w:lvl w:ilvl="4" w:tplc="040C0019">
      <w:start w:val="1"/>
      <w:numFmt w:val="decimal"/>
      <w:lvlText w:val="%5."/>
      <w:lvlJc w:val="left"/>
      <w:pPr>
        <w:tabs>
          <w:tab w:val="num" w:pos="2880"/>
        </w:tabs>
        <w:ind w:left="2880" w:hanging="360"/>
      </w:pPr>
    </w:lvl>
    <w:lvl w:ilvl="5" w:tplc="040C001B">
      <w:start w:val="1"/>
      <w:numFmt w:val="decimal"/>
      <w:lvlText w:val="%6."/>
      <w:lvlJc w:val="left"/>
      <w:pPr>
        <w:tabs>
          <w:tab w:val="num" w:pos="3600"/>
        </w:tabs>
        <w:ind w:left="3600" w:hanging="360"/>
      </w:pPr>
    </w:lvl>
    <w:lvl w:ilvl="6" w:tplc="040C000F">
      <w:start w:val="1"/>
      <w:numFmt w:val="decimal"/>
      <w:lvlText w:val="%7."/>
      <w:lvlJc w:val="left"/>
      <w:pPr>
        <w:tabs>
          <w:tab w:val="num" w:pos="4320"/>
        </w:tabs>
        <w:ind w:left="4320" w:hanging="360"/>
      </w:pPr>
    </w:lvl>
    <w:lvl w:ilvl="7" w:tplc="040C0019">
      <w:start w:val="1"/>
      <w:numFmt w:val="decimal"/>
      <w:lvlText w:val="%8."/>
      <w:lvlJc w:val="left"/>
      <w:pPr>
        <w:tabs>
          <w:tab w:val="num" w:pos="5040"/>
        </w:tabs>
        <w:ind w:left="5040" w:hanging="360"/>
      </w:pPr>
    </w:lvl>
    <w:lvl w:ilvl="8" w:tplc="040C001B">
      <w:start w:val="1"/>
      <w:numFmt w:val="decimal"/>
      <w:lvlText w:val="%9."/>
      <w:lvlJc w:val="left"/>
      <w:pPr>
        <w:tabs>
          <w:tab w:val="num" w:pos="5760"/>
        </w:tabs>
        <w:ind w:left="5760" w:hanging="360"/>
      </w:pPr>
    </w:lvl>
  </w:abstractNum>
  <w:abstractNum w:abstractNumId="18">
    <w:nsid w:val="76236308"/>
    <w:multiLevelType w:val="hybridMultilevel"/>
    <w:tmpl w:val="4F7CE160"/>
    <w:lvl w:ilvl="0" w:tplc="C16E0AEC">
      <w:start w:val="1"/>
      <w:numFmt w:val="bullet"/>
      <w:lvlText w:val=""/>
      <w:lvlJc w:val="left"/>
      <w:pPr>
        <w:tabs>
          <w:tab w:val="num" w:pos="360"/>
        </w:tabs>
        <w:ind w:left="360" w:hanging="360"/>
      </w:pPr>
      <w:rPr>
        <w:rFonts w:ascii="Symbol" w:hAnsi="Symbol" w:hint="default"/>
        <w:color w:val="FF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7B3E4B12"/>
    <w:multiLevelType w:val="hybridMultilevel"/>
    <w:tmpl w:val="62AE2472"/>
    <w:lvl w:ilvl="0" w:tplc="040C000F">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0"/>
  </w:num>
  <w:num w:numId="10">
    <w:abstractNumId w:val="7"/>
  </w:num>
  <w:num w:numId="11">
    <w:abstractNumId w:val="18"/>
  </w:num>
  <w:num w:numId="12">
    <w:abstractNumId w:val="4"/>
  </w:num>
  <w:num w:numId="13">
    <w:abstractNumId w:val="11"/>
  </w:num>
  <w:num w:numId="14">
    <w:abstractNumId w:val="5"/>
  </w:num>
  <w:num w:numId="15">
    <w:abstractNumId w:val="2"/>
  </w:num>
  <w:num w:numId="16">
    <w:abstractNumId w:val="9"/>
  </w:num>
  <w:num w:numId="17">
    <w:abstractNumId w:val="8"/>
  </w:num>
  <w:num w:numId="18">
    <w:abstractNumId w:val="10"/>
  </w:num>
  <w:num w:numId="19">
    <w:abstractNumId w:val="3"/>
  </w:num>
  <w:num w:numId="20">
    <w:abstractNumId w:val="14"/>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9E5BFA"/>
    <w:rsid w:val="000101E3"/>
    <w:rsid w:val="000128CC"/>
    <w:rsid w:val="000152A3"/>
    <w:rsid w:val="00015489"/>
    <w:rsid w:val="00016686"/>
    <w:rsid w:val="000177B4"/>
    <w:rsid w:val="00020B52"/>
    <w:rsid w:val="00030F25"/>
    <w:rsid w:val="0003304D"/>
    <w:rsid w:val="000373F0"/>
    <w:rsid w:val="00037CF3"/>
    <w:rsid w:val="000405D6"/>
    <w:rsid w:val="00047000"/>
    <w:rsid w:val="00047AB2"/>
    <w:rsid w:val="00052D8D"/>
    <w:rsid w:val="00053BB6"/>
    <w:rsid w:val="00055216"/>
    <w:rsid w:val="000601EC"/>
    <w:rsid w:val="00062D98"/>
    <w:rsid w:val="00067FEB"/>
    <w:rsid w:val="00072D0B"/>
    <w:rsid w:val="000764AE"/>
    <w:rsid w:val="0007783B"/>
    <w:rsid w:val="00084075"/>
    <w:rsid w:val="0009341B"/>
    <w:rsid w:val="0009695E"/>
    <w:rsid w:val="00096EE7"/>
    <w:rsid w:val="00097D8D"/>
    <w:rsid w:val="000A1A68"/>
    <w:rsid w:val="000A5E31"/>
    <w:rsid w:val="000A70A9"/>
    <w:rsid w:val="000A7F23"/>
    <w:rsid w:val="000B045B"/>
    <w:rsid w:val="000B0779"/>
    <w:rsid w:val="000B0975"/>
    <w:rsid w:val="000B1AA3"/>
    <w:rsid w:val="000B2C16"/>
    <w:rsid w:val="000B54E7"/>
    <w:rsid w:val="000B5C0A"/>
    <w:rsid w:val="000B63CD"/>
    <w:rsid w:val="000C1CCE"/>
    <w:rsid w:val="000C316C"/>
    <w:rsid w:val="000C3190"/>
    <w:rsid w:val="000C35E1"/>
    <w:rsid w:val="000C3F63"/>
    <w:rsid w:val="000C6D4C"/>
    <w:rsid w:val="000C7A21"/>
    <w:rsid w:val="000D2C58"/>
    <w:rsid w:val="000D4315"/>
    <w:rsid w:val="000D7036"/>
    <w:rsid w:val="000E1F8D"/>
    <w:rsid w:val="000E48B1"/>
    <w:rsid w:val="000E6054"/>
    <w:rsid w:val="000E75B2"/>
    <w:rsid w:val="000F09CE"/>
    <w:rsid w:val="000F20C3"/>
    <w:rsid w:val="000F31D1"/>
    <w:rsid w:val="000F589F"/>
    <w:rsid w:val="000F5A11"/>
    <w:rsid w:val="00101664"/>
    <w:rsid w:val="00101EA7"/>
    <w:rsid w:val="00104403"/>
    <w:rsid w:val="0010695F"/>
    <w:rsid w:val="00111F2F"/>
    <w:rsid w:val="00113301"/>
    <w:rsid w:val="00114A84"/>
    <w:rsid w:val="00117A41"/>
    <w:rsid w:val="0012149F"/>
    <w:rsid w:val="00122D26"/>
    <w:rsid w:val="00122FB2"/>
    <w:rsid w:val="00123A2D"/>
    <w:rsid w:val="001279BE"/>
    <w:rsid w:val="001426CA"/>
    <w:rsid w:val="00142768"/>
    <w:rsid w:val="001466D2"/>
    <w:rsid w:val="00152431"/>
    <w:rsid w:val="00153631"/>
    <w:rsid w:val="00157478"/>
    <w:rsid w:val="00160539"/>
    <w:rsid w:val="00161968"/>
    <w:rsid w:val="00162B09"/>
    <w:rsid w:val="00163CC1"/>
    <w:rsid w:val="001641A6"/>
    <w:rsid w:val="00166F95"/>
    <w:rsid w:val="00171B01"/>
    <w:rsid w:val="00172A37"/>
    <w:rsid w:val="0017421F"/>
    <w:rsid w:val="001836F0"/>
    <w:rsid w:val="00183783"/>
    <w:rsid w:val="00183976"/>
    <w:rsid w:val="00187BDA"/>
    <w:rsid w:val="0019542C"/>
    <w:rsid w:val="00195F5D"/>
    <w:rsid w:val="001968D8"/>
    <w:rsid w:val="00197A97"/>
    <w:rsid w:val="001A00F3"/>
    <w:rsid w:val="001A1D9E"/>
    <w:rsid w:val="001A3A34"/>
    <w:rsid w:val="001A3E6E"/>
    <w:rsid w:val="001A5161"/>
    <w:rsid w:val="001A79CA"/>
    <w:rsid w:val="001A7F27"/>
    <w:rsid w:val="001B072A"/>
    <w:rsid w:val="001B660C"/>
    <w:rsid w:val="001B6633"/>
    <w:rsid w:val="001C001B"/>
    <w:rsid w:val="001D2605"/>
    <w:rsid w:val="001D331D"/>
    <w:rsid w:val="001D6B38"/>
    <w:rsid w:val="001D6D2A"/>
    <w:rsid w:val="001E04DF"/>
    <w:rsid w:val="001E2523"/>
    <w:rsid w:val="001E750F"/>
    <w:rsid w:val="001F1C83"/>
    <w:rsid w:val="001F30DA"/>
    <w:rsid w:val="001F45C6"/>
    <w:rsid w:val="001F5DAC"/>
    <w:rsid w:val="001F668D"/>
    <w:rsid w:val="002028F4"/>
    <w:rsid w:val="002033D0"/>
    <w:rsid w:val="00211EF6"/>
    <w:rsid w:val="00213604"/>
    <w:rsid w:val="00215AB7"/>
    <w:rsid w:val="0021603C"/>
    <w:rsid w:val="00216331"/>
    <w:rsid w:val="002253A2"/>
    <w:rsid w:val="0022550E"/>
    <w:rsid w:val="00226BAF"/>
    <w:rsid w:val="002309EF"/>
    <w:rsid w:val="002344EA"/>
    <w:rsid w:val="00234FF6"/>
    <w:rsid w:val="002354C8"/>
    <w:rsid w:val="0023711C"/>
    <w:rsid w:val="002418E9"/>
    <w:rsid w:val="00241BBA"/>
    <w:rsid w:val="00241F43"/>
    <w:rsid w:val="00242C42"/>
    <w:rsid w:val="00242F25"/>
    <w:rsid w:val="002512B1"/>
    <w:rsid w:val="00254250"/>
    <w:rsid w:val="00255B95"/>
    <w:rsid w:val="00255D02"/>
    <w:rsid w:val="00257208"/>
    <w:rsid w:val="00257246"/>
    <w:rsid w:val="00270A3D"/>
    <w:rsid w:val="00271FA5"/>
    <w:rsid w:val="00277BFF"/>
    <w:rsid w:val="00293C5F"/>
    <w:rsid w:val="002954F1"/>
    <w:rsid w:val="00296B9C"/>
    <w:rsid w:val="00297B9E"/>
    <w:rsid w:val="002A0A3A"/>
    <w:rsid w:val="002A1D66"/>
    <w:rsid w:val="002A2693"/>
    <w:rsid w:val="002A3A9D"/>
    <w:rsid w:val="002B0726"/>
    <w:rsid w:val="002B0E30"/>
    <w:rsid w:val="002B1130"/>
    <w:rsid w:val="002B172A"/>
    <w:rsid w:val="002B44E8"/>
    <w:rsid w:val="002B7565"/>
    <w:rsid w:val="002B7948"/>
    <w:rsid w:val="002C1332"/>
    <w:rsid w:val="002C270F"/>
    <w:rsid w:val="002D0A53"/>
    <w:rsid w:val="002D6A0A"/>
    <w:rsid w:val="002E08BC"/>
    <w:rsid w:val="002E3309"/>
    <w:rsid w:val="002F2D37"/>
    <w:rsid w:val="002F7261"/>
    <w:rsid w:val="00306C4C"/>
    <w:rsid w:val="0031031D"/>
    <w:rsid w:val="00311529"/>
    <w:rsid w:val="00311570"/>
    <w:rsid w:val="0031325A"/>
    <w:rsid w:val="00316399"/>
    <w:rsid w:val="0031651D"/>
    <w:rsid w:val="00317EA8"/>
    <w:rsid w:val="00320B70"/>
    <w:rsid w:val="003220A9"/>
    <w:rsid w:val="0032352A"/>
    <w:rsid w:val="0032548B"/>
    <w:rsid w:val="00327FF2"/>
    <w:rsid w:val="00333052"/>
    <w:rsid w:val="003452A0"/>
    <w:rsid w:val="00351335"/>
    <w:rsid w:val="00351D76"/>
    <w:rsid w:val="00357D8B"/>
    <w:rsid w:val="003667F2"/>
    <w:rsid w:val="00370105"/>
    <w:rsid w:val="0037097F"/>
    <w:rsid w:val="00370B4B"/>
    <w:rsid w:val="00372DD2"/>
    <w:rsid w:val="0037509D"/>
    <w:rsid w:val="00376177"/>
    <w:rsid w:val="00376A9B"/>
    <w:rsid w:val="0038179B"/>
    <w:rsid w:val="003849C0"/>
    <w:rsid w:val="00384B02"/>
    <w:rsid w:val="003873C7"/>
    <w:rsid w:val="003875FC"/>
    <w:rsid w:val="00387794"/>
    <w:rsid w:val="00393186"/>
    <w:rsid w:val="0039368C"/>
    <w:rsid w:val="003959E7"/>
    <w:rsid w:val="003969CD"/>
    <w:rsid w:val="00396E01"/>
    <w:rsid w:val="00397182"/>
    <w:rsid w:val="003A13B3"/>
    <w:rsid w:val="003A1BBB"/>
    <w:rsid w:val="003A1D54"/>
    <w:rsid w:val="003A33A0"/>
    <w:rsid w:val="003A7DA1"/>
    <w:rsid w:val="003B2520"/>
    <w:rsid w:val="003B6B07"/>
    <w:rsid w:val="003C6C9F"/>
    <w:rsid w:val="003D1F18"/>
    <w:rsid w:val="003D44C3"/>
    <w:rsid w:val="003D4B9E"/>
    <w:rsid w:val="003E09B0"/>
    <w:rsid w:val="003E2FCD"/>
    <w:rsid w:val="003E7903"/>
    <w:rsid w:val="003F0AD2"/>
    <w:rsid w:val="003F19D2"/>
    <w:rsid w:val="003F1E5C"/>
    <w:rsid w:val="003F2EDD"/>
    <w:rsid w:val="004012FC"/>
    <w:rsid w:val="004022A7"/>
    <w:rsid w:val="00402ADD"/>
    <w:rsid w:val="00406E88"/>
    <w:rsid w:val="004106D7"/>
    <w:rsid w:val="00413D5C"/>
    <w:rsid w:val="0041411D"/>
    <w:rsid w:val="004163AE"/>
    <w:rsid w:val="00416641"/>
    <w:rsid w:val="00420E6F"/>
    <w:rsid w:val="004264FD"/>
    <w:rsid w:val="00426D8F"/>
    <w:rsid w:val="00431A11"/>
    <w:rsid w:val="004408BD"/>
    <w:rsid w:val="00440B21"/>
    <w:rsid w:val="00444FB7"/>
    <w:rsid w:val="004479C4"/>
    <w:rsid w:val="004617FA"/>
    <w:rsid w:val="004642DA"/>
    <w:rsid w:val="004719A9"/>
    <w:rsid w:val="004727FF"/>
    <w:rsid w:val="00473551"/>
    <w:rsid w:val="004752E4"/>
    <w:rsid w:val="00477058"/>
    <w:rsid w:val="00480D16"/>
    <w:rsid w:val="00480D90"/>
    <w:rsid w:val="00481985"/>
    <w:rsid w:val="004912F5"/>
    <w:rsid w:val="00494F2D"/>
    <w:rsid w:val="0049541A"/>
    <w:rsid w:val="004A0092"/>
    <w:rsid w:val="004A5BB9"/>
    <w:rsid w:val="004B45D2"/>
    <w:rsid w:val="004B680F"/>
    <w:rsid w:val="004B6E29"/>
    <w:rsid w:val="004B6EDC"/>
    <w:rsid w:val="004C1AAB"/>
    <w:rsid w:val="004D261A"/>
    <w:rsid w:val="004D5E97"/>
    <w:rsid w:val="004D6666"/>
    <w:rsid w:val="004D6823"/>
    <w:rsid w:val="004D6CA3"/>
    <w:rsid w:val="004E020D"/>
    <w:rsid w:val="004E023F"/>
    <w:rsid w:val="004E3DA3"/>
    <w:rsid w:val="004E4D52"/>
    <w:rsid w:val="004E710B"/>
    <w:rsid w:val="004E7E03"/>
    <w:rsid w:val="004F4301"/>
    <w:rsid w:val="005006E3"/>
    <w:rsid w:val="00501478"/>
    <w:rsid w:val="00502AA4"/>
    <w:rsid w:val="00502B12"/>
    <w:rsid w:val="00502B1D"/>
    <w:rsid w:val="00511518"/>
    <w:rsid w:val="00516EEF"/>
    <w:rsid w:val="0052198E"/>
    <w:rsid w:val="00524C92"/>
    <w:rsid w:val="00524EF8"/>
    <w:rsid w:val="00531C0C"/>
    <w:rsid w:val="005328C5"/>
    <w:rsid w:val="00532C50"/>
    <w:rsid w:val="00532E8A"/>
    <w:rsid w:val="00533596"/>
    <w:rsid w:val="00535851"/>
    <w:rsid w:val="005418D4"/>
    <w:rsid w:val="00545713"/>
    <w:rsid w:val="00547023"/>
    <w:rsid w:val="0055087E"/>
    <w:rsid w:val="00551E43"/>
    <w:rsid w:val="005547A5"/>
    <w:rsid w:val="0055662A"/>
    <w:rsid w:val="00560159"/>
    <w:rsid w:val="005667BC"/>
    <w:rsid w:val="00570B8D"/>
    <w:rsid w:val="00570D4D"/>
    <w:rsid w:val="00570D66"/>
    <w:rsid w:val="00581E5F"/>
    <w:rsid w:val="00582B3A"/>
    <w:rsid w:val="00582DC4"/>
    <w:rsid w:val="0058662D"/>
    <w:rsid w:val="0058700B"/>
    <w:rsid w:val="00596456"/>
    <w:rsid w:val="005A31DF"/>
    <w:rsid w:val="005B05D7"/>
    <w:rsid w:val="005B3CBB"/>
    <w:rsid w:val="005B5F25"/>
    <w:rsid w:val="005C1253"/>
    <w:rsid w:val="005C1AC8"/>
    <w:rsid w:val="005C23FA"/>
    <w:rsid w:val="005C344F"/>
    <w:rsid w:val="005D16D5"/>
    <w:rsid w:val="005E0C9B"/>
    <w:rsid w:val="005E205F"/>
    <w:rsid w:val="005E3232"/>
    <w:rsid w:val="005E399C"/>
    <w:rsid w:val="005E716E"/>
    <w:rsid w:val="005E729D"/>
    <w:rsid w:val="005F2CFF"/>
    <w:rsid w:val="005F6361"/>
    <w:rsid w:val="005F6770"/>
    <w:rsid w:val="005F7328"/>
    <w:rsid w:val="006040A2"/>
    <w:rsid w:val="006108B8"/>
    <w:rsid w:val="00611C7D"/>
    <w:rsid w:val="00615E86"/>
    <w:rsid w:val="00616A20"/>
    <w:rsid w:val="00624CC1"/>
    <w:rsid w:val="006363E2"/>
    <w:rsid w:val="0063779C"/>
    <w:rsid w:val="00642F1B"/>
    <w:rsid w:val="00654D2D"/>
    <w:rsid w:val="00655877"/>
    <w:rsid w:val="00660504"/>
    <w:rsid w:val="00660879"/>
    <w:rsid w:val="00661C5E"/>
    <w:rsid w:val="006646C3"/>
    <w:rsid w:val="00672A70"/>
    <w:rsid w:val="0067321F"/>
    <w:rsid w:val="00673799"/>
    <w:rsid w:val="00680285"/>
    <w:rsid w:val="006816A4"/>
    <w:rsid w:val="00681A64"/>
    <w:rsid w:val="00681ABB"/>
    <w:rsid w:val="00682842"/>
    <w:rsid w:val="00684046"/>
    <w:rsid w:val="00685E0D"/>
    <w:rsid w:val="006863CA"/>
    <w:rsid w:val="00687213"/>
    <w:rsid w:val="0069098F"/>
    <w:rsid w:val="00692010"/>
    <w:rsid w:val="00694652"/>
    <w:rsid w:val="006A255C"/>
    <w:rsid w:val="006A4638"/>
    <w:rsid w:val="006B17C3"/>
    <w:rsid w:val="006B3F3A"/>
    <w:rsid w:val="006B4C8D"/>
    <w:rsid w:val="006B5FC9"/>
    <w:rsid w:val="006B6540"/>
    <w:rsid w:val="006C02F9"/>
    <w:rsid w:val="006C3E8F"/>
    <w:rsid w:val="006C614B"/>
    <w:rsid w:val="006C64FF"/>
    <w:rsid w:val="006C7897"/>
    <w:rsid w:val="006D5863"/>
    <w:rsid w:val="006D62FB"/>
    <w:rsid w:val="006E006D"/>
    <w:rsid w:val="006E34FB"/>
    <w:rsid w:val="006E4BF7"/>
    <w:rsid w:val="006E7932"/>
    <w:rsid w:val="006F5310"/>
    <w:rsid w:val="006F6F2E"/>
    <w:rsid w:val="00712016"/>
    <w:rsid w:val="00717648"/>
    <w:rsid w:val="00720902"/>
    <w:rsid w:val="00720CE5"/>
    <w:rsid w:val="007219E1"/>
    <w:rsid w:val="007223E5"/>
    <w:rsid w:val="0072688A"/>
    <w:rsid w:val="0073112D"/>
    <w:rsid w:val="00743BEE"/>
    <w:rsid w:val="00745E9F"/>
    <w:rsid w:val="00753D86"/>
    <w:rsid w:val="00754535"/>
    <w:rsid w:val="00755FEC"/>
    <w:rsid w:val="007703AA"/>
    <w:rsid w:val="0077082E"/>
    <w:rsid w:val="00770B94"/>
    <w:rsid w:val="00771387"/>
    <w:rsid w:val="00771FE4"/>
    <w:rsid w:val="00774EEA"/>
    <w:rsid w:val="0078033A"/>
    <w:rsid w:val="00781EBE"/>
    <w:rsid w:val="0078642E"/>
    <w:rsid w:val="007867A7"/>
    <w:rsid w:val="00791F26"/>
    <w:rsid w:val="0079364C"/>
    <w:rsid w:val="00793C07"/>
    <w:rsid w:val="007978C4"/>
    <w:rsid w:val="007A1256"/>
    <w:rsid w:val="007A254F"/>
    <w:rsid w:val="007A3275"/>
    <w:rsid w:val="007A53A7"/>
    <w:rsid w:val="007A7D36"/>
    <w:rsid w:val="007B1543"/>
    <w:rsid w:val="007B23FC"/>
    <w:rsid w:val="007B5F67"/>
    <w:rsid w:val="007B6BFC"/>
    <w:rsid w:val="007C0311"/>
    <w:rsid w:val="007C3A2B"/>
    <w:rsid w:val="007C4534"/>
    <w:rsid w:val="007C6AE8"/>
    <w:rsid w:val="007C7D88"/>
    <w:rsid w:val="007D6759"/>
    <w:rsid w:val="007E0772"/>
    <w:rsid w:val="007E4C54"/>
    <w:rsid w:val="007E7127"/>
    <w:rsid w:val="007F073A"/>
    <w:rsid w:val="007F54D6"/>
    <w:rsid w:val="00800544"/>
    <w:rsid w:val="00803A8B"/>
    <w:rsid w:val="00804708"/>
    <w:rsid w:val="00807536"/>
    <w:rsid w:val="0081036E"/>
    <w:rsid w:val="00816D8F"/>
    <w:rsid w:val="00817359"/>
    <w:rsid w:val="00821236"/>
    <w:rsid w:val="0083129E"/>
    <w:rsid w:val="00834F80"/>
    <w:rsid w:val="008400F5"/>
    <w:rsid w:val="008416F7"/>
    <w:rsid w:val="008427DF"/>
    <w:rsid w:val="00843AFC"/>
    <w:rsid w:val="00844A00"/>
    <w:rsid w:val="00847938"/>
    <w:rsid w:val="008507B6"/>
    <w:rsid w:val="008522C1"/>
    <w:rsid w:val="00853750"/>
    <w:rsid w:val="00854750"/>
    <w:rsid w:val="00860270"/>
    <w:rsid w:val="00861B13"/>
    <w:rsid w:val="008659BE"/>
    <w:rsid w:val="00870602"/>
    <w:rsid w:val="008733C2"/>
    <w:rsid w:val="00873952"/>
    <w:rsid w:val="00880224"/>
    <w:rsid w:val="00887663"/>
    <w:rsid w:val="00890EB4"/>
    <w:rsid w:val="00890F0D"/>
    <w:rsid w:val="0089500F"/>
    <w:rsid w:val="00896FCF"/>
    <w:rsid w:val="00897832"/>
    <w:rsid w:val="008A5743"/>
    <w:rsid w:val="008A6471"/>
    <w:rsid w:val="008A7298"/>
    <w:rsid w:val="008A7641"/>
    <w:rsid w:val="008B15BA"/>
    <w:rsid w:val="008B49AB"/>
    <w:rsid w:val="008B4FDE"/>
    <w:rsid w:val="008B515E"/>
    <w:rsid w:val="008C50A7"/>
    <w:rsid w:val="008D17CC"/>
    <w:rsid w:val="008D2371"/>
    <w:rsid w:val="008D2956"/>
    <w:rsid w:val="008D71C0"/>
    <w:rsid w:val="008E0E9C"/>
    <w:rsid w:val="008E1E6D"/>
    <w:rsid w:val="008E2242"/>
    <w:rsid w:val="008E2D39"/>
    <w:rsid w:val="008E31C9"/>
    <w:rsid w:val="008F4674"/>
    <w:rsid w:val="008F7FB1"/>
    <w:rsid w:val="00905208"/>
    <w:rsid w:val="009061BF"/>
    <w:rsid w:val="00911B70"/>
    <w:rsid w:val="00911DB9"/>
    <w:rsid w:val="00911E76"/>
    <w:rsid w:val="00921190"/>
    <w:rsid w:val="00923136"/>
    <w:rsid w:val="00923311"/>
    <w:rsid w:val="00926685"/>
    <w:rsid w:val="00930891"/>
    <w:rsid w:val="00931F0B"/>
    <w:rsid w:val="00931F4C"/>
    <w:rsid w:val="00932D1E"/>
    <w:rsid w:val="009343EE"/>
    <w:rsid w:val="009347E9"/>
    <w:rsid w:val="0093616D"/>
    <w:rsid w:val="00946E48"/>
    <w:rsid w:val="0095012F"/>
    <w:rsid w:val="00954126"/>
    <w:rsid w:val="009547DD"/>
    <w:rsid w:val="00955872"/>
    <w:rsid w:val="009578B8"/>
    <w:rsid w:val="009603B7"/>
    <w:rsid w:val="00970787"/>
    <w:rsid w:val="00970D41"/>
    <w:rsid w:val="0097260F"/>
    <w:rsid w:val="0097553F"/>
    <w:rsid w:val="009812E7"/>
    <w:rsid w:val="00982CBC"/>
    <w:rsid w:val="009856E6"/>
    <w:rsid w:val="0098739C"/>
    <w:rsid w:val="00995BCD"/>
    <w:rsid w:val="009975C9"/>
    <w:rsid w:val="0099796C"/>
    <w:rsid w:val="009A0121"/>
    <w:rsid w:val="009A02F7"/>
    <w:rsid w:val="009A170C"/>
    <w:rsid w:val="009A72EB"/>
    <w:rsid w:val="009B28E8"/>
    <w:rsid w:val="009B295B"/>
    <w:rsid w:val="009B2E5A"/>
    <w:rsid w:val="009B4D9D"/>
    <w:rsid w:val="009B5C06"/>
    <w:rsid w:val="009B6B90"/>
    <w:rsid w:val="009B6C77"/>
    <w:rsid w:val="009C04BD"/>
    <w:rsid w:val="009C1974"/>
    <w:rsid w:val="009C1A00"/>
    <w:rsid w:val="009C227F"/>
    <w:rsid w:val="009C2E66"/>
    <w:rsid w:val="009C303C"/>
    <w:rsid w:val="009C3C19"/>
    <w:rsid w:val="009C4ADC"/>
    <w:rsid w:val="009C5145"/>
    <w:rsid w:val="009C6FDF"/>
    <w:rsid w:val="009C7113"/>
    <w:rsid w:val="009D1E15"/>
    <w:rsid w:val="009D1F25"/>
    <w:rsid w:val="009D6DC6"/>
    <w:rsid w:val="009E11A3"/>
    <w:rsid w:val="009E123C"/>
    <w:rsid w:val="009E382B"/>
    <w:rsid w:val="009E5BFA"/>
    <w:rsid w:val="009E7056"/>
    <w:rsid w:val="009F3187"/>
    <w:rsid w:val="009F33C7"/>
    <w:rsid w:val="009F4BD9"/>
    <w:rsid w:val="009F4FD1"/>
    <w:rsid w:val="009F61E0"/>
    <w:rsid w:val="009F7B47"/>
    <w:rsid w:val="00A039DC"/>
    <w:rsid w:val="00A04897"/>
    <w:rsid w:val="00A11707"/>
    <w:rsid w:val="00A142B0"/>
    <w:rsid w:val="00A17D89"/>
    <w:rsid w:val="00A17E46"/>
    <w:rsid w:val="00A21F78"/>
    <w:rsid w:val="00A22AC5"/>
    <w:rsid w:val="00A22FE4"/>
    <w:rsid w:val="00A24E9F"/>
    <w:rsid w:val="00A25CE4"/>
    <w:rsid w:val="00A26BC6"/>
    <w:rsid w:val="00A2700C"/>
    <w:rsid w:val="00A30C7E"/>
    <w:rsid w:val="00A3122B"/>
    <w:rsid w:val="00A328E8"/>
    <w:rsid w:val="00A3498A"/>
    <w:rsid w:val="00A36669"/>
    <w:rsid w:val="00A47EEF"/>
    <w:rsid w:val="00A513FF"/>
    <w:rsid w:val="00A517CA"/>
    <w:rsid w:val="00A523BC"/>
    <w:rsid w:val="00A52ADF"/>
    <w:rsid w:val="00A5429F"/>
    <w:rsid w:val="00A5571A"/>
    <w:rsid w:val="00A56845"/>
    <w:rsid w:val="00A5790F"/>
    <w:rsid w:val="00A677C5"/>
    <w:rsid w:val="00A70617"/>
    <w:rsid w:val="00A72ACD"/>
    <w:rsid w:val="00A74E55"/>
    <w:rsid w:val="00A76993"/>
    <w:rsid w:val="00A771A6"/>
    <w:rsid w:val="00A82B33"/>
    <w:rsid w:val="00A868D2"/>
    <w:rsid w:val="00AA0916"/>
    <w:rsid w:val="00AA4FE9"/>
    <w:rsid w:val="00AB0E65"/>
    <w:rsid w:val="00AB17E6"/>
    <w:rsid w:val="00AB3716"/>
    <w:rsid w:val="00AB44AF"/>
    <w:rsid w:val="00AB4D10"/>
    <w:rsid w:val="00AB57FE"/>
    <w:rsid w:val="00AB5894"/>
    <w:rsid w:val="00AB633E"/>
    <w:rsid w:val="00AB68CE"/>
    <w:rsid w:val="00AC27BF"/>
    <w:rsid w:val="00AC4964"/>
    <w:rsid w:val="00AC59DD"/>
    <w:rsid w:val="00AC6618"/>
    <w:rsid w:val="00AD6D21"/>
    <w:rsid w:val="00AE2894"/>
    <w:rsid w:val="00AE2E3A"/>
    <w:rsid w:val="00AF1E88"/>
    <w:rsid w:val="00AF263C"/>
    <w:rsid w:val="00AF325E"/>
    <w:rsid w:val="00AF6941"/>
    <w:rsid w:val="00B10B4A"/>
    <w:rsid w:val="00B10E04"/>
    <w:rsid w:val="00B11890"/>
    <w:rsid w:val="00B138C1"/>
    <w:rsid w:val="00B1788C"/>
    <w:rsid w:val="00B20413"/>
    <w:rsid w:val="00B21BB1"/>
    <w:rsid w:val="00B25474"/>
    <w:rsid w:val="00B27EFB"/>
    <w:rsid w:val="00B33FDB"/>
    <w:rsid w:val="00B3687E"/>
    <w:rsid w:val="00B40BA9"/>
    <w:rsid w:val="00B4112F"/>
    <w:rsid w:val="00B47674"/>
    <w:rsid w:val="00B50580"/>
    <w:rsid w:val="00B53655"/>
    <w:rsid w:val="00B5729B"/>
    <w:rsid w:val="00B60292"/>
    <w:rsid w:val="00B6074C"/>
    <w:rsid w:val="00B6525A"/>
    <w:rsid w:val="00B71E94"/>
    <w:rsid w:val="00B7366C"/>
    <w:rsid w:val="00B74D4F"/>
    <w:rsid w:val="00B7651E"/>
    <w:rsid w:val="00B804B4"/>
    <w:rsid w:val="00B819C3"/>
    <w:rsid w:val="00B847C2"/>
    <w:rsid w:val="00B92A3F"/>
    <w:rsid w:val="00B94AB2"/>
    <w:rsid w:val="00B95BDD"/>
    <w:rsid w:val="00BA4013"/>
    <w:rsid w:val="00BA5F55"/>
    <w:rsid w:val="00BA636F"/>
    <w:rsid w:val="00BB2F6F"/>
    <w:rsid w:val="00BB3689"/>
    <w:rsid w:val="00BB486B"/>
    <w:rsid w:val="00BB6C25"/>
    <w:rsid w:val="00BC34EC"/>
    <w:rsid w:val="00BC74C4"/>
    <w:rsid w:val="00BC7B1D"/>
    <w:rsid w:val="00BD02A8"/>
    <w:rsid w:val="00BD07DF"/>
    <w:rsid w:val="00BD0B66"/>
    <w:rsid w:val="00BD4E30"/>
    <w:rsid w:val="00BD6669"/>
    <w:rsid w:val="00BD6992"/>
    <w:rsid w:val="00BE0BA5"/>
    <w:rsid w:val="00BE5C09"/>
    <w:rsid w:val="00BE7631"/>
    <w:rsid w:val="00BE7926"/>
    <w:rsid w:val="00BF014E"/>
    <w:rsid w:val="00BF10B1"/>
    <w:rsid w:val="00BF4497"/>
    <w:rsid w:val="00BF5733"/>
    <w:rsid w:val="00BF6462"/>
    <w:rsid w:val="00BF77B6"/>
    <w:rsid w:val="00C01563"/>
    <w:rsid w:val="00C01578"/>
    <w:rsid w:val="00C01610"/>
    <w:rsid w:val="00C03752"/>
    <w:rsid w:val="00C04A1C"/>
    <w:rsid w:val="00C10B6E"/>
    <w:rsid w:val="00C15BFA"/>
    <w:rsid w:val="00C15DEB"/>
    <w:rsid w:val="00C15E96"/>
    <w:rsid w:val="00C21162"/>
    <w:rsid w:val="00C23EED"/>
    <w:rsid w:val="00C2655A"/>
    <w:rsid w:val="00C34442"/>
    <w:rsid w:val="00C37E2E"/>
    <w:rsid w:val="00C40DFD"/>
    <w:rsid w:val="00C4147F"/>
    <w:rsid w:val="00C4161D"/>
    <w:rsid w:val="00C42ACE"/>
    <w:rsid w:val="00C46F84"/>
    <w:rsid w:val="00C50CC6"/>
    <w:rsid w:val="00C5376B"/>
    <w:rsid w:val="00C56CAF"/>
    <w:rsid w:val="00C572E3"/>
    <w:rsid w:val="00C64233"/>
    <w:rsid w:val="00C762C1"/>
    <w:rsid w:val="00C763F1"/>
    <w:rsid w:val="00C802B2"/>
    <w:rsid w:val="00C82E4A"/>
    <w:rsid w:val="00C8798C"/>
    <w:rsid w:val="00C92B18"/>
    <w:rsid w:val="00C97C10"/>
    <w:rsid w:val="00C97E4C"/>
    <w:rsid w:val="00CA1B4D"/>
    <w:rsid w:val="00CB13F6"/>
    <w:rsid w:val="00CB1C0A"/>
    <w:rsid w:val="00CB40C0"/>
    <w:rsid w:val="00CB4CF8"/>
    <w:rsid w:val="00CC1842"/>
    <w:rsid w:val="00CC3C4E"/>
    <w:rsid w:val="00CC4EEE"/>
    <w:rsid w:val="00CC5EAC"/>
    <w:rsid w:val="00CC762F"/>
    <w:rsid w:val="00CD1B5B"/>
    <w:rsid w:val="00CD433A"/>
    <w:rsid w:val="00CD5519"/>
    <w:rsid w:val="00CD7914"/>
    <w:rsid w:val="00CE0A80"/>
    <w:rsid w:val="00CE3263"/>
    <w:rsid w:val="00CE5436"/>
    <w:rsid w:val="00CE5A68"/>
    <w:rsid w:val="00CE75C4"/>
    <w:rsid w:val="00CE7AB6"/>
    <w:rsid w:val="00CE7B37"/>
    <w:rsid w:val="00CF10BE"/>
    <w:rsid w:val="00CF534C"/>
    <w:rsid w:val="00CF5466"/>
    <w:rsid w:val="00CF587C"/>
    <w:rsid w:val="00CF60A9"/>
    <w:rsid w:val="00D028DB"/>
    <w:rsid w:val="00D037FE"/>
    <w:rsid w:val="00D04301"/>
    <w:rsid w:val="00D04CF9"/>
    <w:rsid w:val="00D06C93"/>
    <w:rsid w:val="00D10D5A"/>
    <w:rsid w:val="00D12ECE"/>
    <w:rsid w:val="00D14776"/>
    <w:rsid w:val="00D215A2"/>
    <w:rsid w:val="00D238D1"/>
    <w:rsid w:val="00D24CC5"/>
    <w:rsid w:val="00D271F4"/>
    <w:rsid w:val="00D27C75"/>
    <w:rsid w:val="00D31D87"/>
    <w:rsid w:val="00D35D46"/>
    <w:rsid w:val="00D36830"/>
    <w:rsid w:val="00D36CC7"/>
    <w:rsid w:val="00D37E99"/>
    <w:rsid w:val="00D40578"/>
    <w:rsid w:val="00D449EC"/>
    <w:rsid w:val="00D5230A"/>
    <w:rsid w:val="00D55D73"/>
    <w:rsid w:val="00D6322C"/>
    <w:rsid w:val="00D634DF"/>
    <w:rsid w:val="00D71D9E"/>
    <w:rsid w:val="00D82E29"/>
    <w:rsid w:val="00D85CF7"/>
    <w:rsid w:val="00D865B8"/>
    <w:rsid w:val="00D93F14"/>
    <w:rsid w:val="00D9593F"/>
    <w:rsid w:val="00DA29A0"/>
    <w:rsid w:val="00DA3B4C"/>
    <w:rsid w:val="00DA4576"/>
    <w:rsid w:val="00DA5729"/>
    <w:rsid w:val="00DA7D6E"/>
    <w:rsid w:val="00DA7EE7"/>
    <w:rsid w:val="00DB5D88"/>
    <w:rsid w:val="00DB7EBD"/>
    <w:rsid w:val="00DC2657"/>
    <w:rsid w:val="00DC6420"/>
    <w:rsid w:val="00DC675A"/>
    <w:rsid w:val="00DC69CA"/>
    <w:rsid w:val="00DC7231"/>
    <w:rsid w:val="00DE64A2"/>
    <w:rsid w:val="00DF67F9"/>
    <w:rsid w:val="00DF6982"/>
    <w:rsid w:val="00E01597"/>
    <w:rsid w:val="00E02283"/>
    <w:rsid w:val="00E02E38"/>
    <w:rsid w:val="00E03586"/>
    <w:rsid w:val="00E17B6D"/>
    <w:rsid w:val="00E20F21"/>
    <w:rsid w:val="00E233FD"/>
    <w:rsid w:val="00E2399F"/>
    <w:rsid w:val="00E41E6B"/>
    <w:rsid w:val="00E42BB1"/>
    <w:rsid w:val="00E440CC"/>
    <w:rsid w:val="00E50046"/>
    <w:rsid w:val="00E51439"/>
    <w:rsid w:val="00E620B5"/>
    <w:rsid w:val="00E64AF4"/>
    <w:rsid w:val="00E663DB"/>
    <w:rsid w:val="00E7547D"/>
    <w:rsid w:val="00E7762A"/>
    <w:rsid w:val="00E77A69"/>
    <w:rsid w:val="00E80856"/>
    <w:rsid w:val="00E8177F"/>
    <w:rsid w:val="00E836B4"/>
    <w:rsid w:val="00E850CB"/>
    <w:rsid w:val="00E878E0"/>
    <w:rsid w:val="00E906BE"/>
    <w:rsid w:val="00E92E33"/>
    <w:rsid w:val="00E964E8"/>
    <w:rsid w:val="00E97D95"/>
    <w:rsid w:val="00EA0296"/>
    <w:rsid w:val="00EA1452"/>
    <w:rsid w:val="00EA342F"/>
    <w:rsid w:val="00EA4A9C"/>
    <w:rsid w:val="00EA60D0"/>
    <w:rsid w:val="00EC2278"/>
    <w:rsid w:val="00ED75E7"/>
    <w:rsid w:val="00ED7785"/>
    <w:rsid w:val="00EE08C9"/>
    <w:rsid w:val="00EF26FC"/>
    <w:rsid w:val="00EF3269"/>
    <w:rsid w:val="00F02F0E"/>
    <w:rsid w:val="00F07145"/>
    <w:rsid w:val="00F1238C"/>
    <w:rsid w:val="00F16501"/>
    <w:rsid w:val="00F16BD1"/>
    <w:rsid w:val="00F23E3F"/>
    <w:rsid w:val="00F27840"/>
    <w:rsid w:val="00F329F0"/>
    <w:rsid w:val="00F3419B"/>
    <w:rsid w:val="00F341E3"/>
    <w:rsid w:val="00F3583C"/>
    <w:rsid w:val="00F40879"/>
    <w:rsid w:val="00F42E2A"/>
    <w:rsid w:val="00F52A45"/>
    <w:rsid w:val="00F54A85"/>
    <w:rsid w:val="00F572DB"/>
    <w:rsid w:val="00F62ECD"/>
    <w:rsid w:val="00F67ACD"/>
    <w:rsid w:val="00F74D2C"/>
    <w:rsid w:val="00F772EE"/>
    <w:rsid w:val="00F81C89"/>
    <w:rsid w:val="00F9094D"/>
    <w:rsid w:val="00F91093"/>
    <w:rsid w:val="00F97125"/>
    <w:rsid w:val="00F97647"/>
    <w:rsid w:val="00FA22A5"/>
    <w:rsid w:val="00FA44A3"/>
    <w:rsid w:val="00FA6511"/>
    <w:rsid w:val="00FC0142"/>
    <w:rsid w:val="00FC0B3C"/>
    <w:rsid w:val="00FC103E"/>
    <w:rsid w:val="00FC16BE"/>
    <w:rsid w:val="00FC183C"/>
    <w:rsid w:val="00FD37C9"/>
    <w:rsid w:val="00FD4021"/>
    <w:rsid w:val="00FD42EC"/>
    <w:rsid w:val="00FD602B"/>
    <w:rsid w:val="00FE1D3A"/>
    <w:rsid w:val="00FE4B29"/>
    <w:rsid w:val="00FE6F03"/>
    <w:rsid w:val="00FE7C13"/>
    <w:rsid w:val="00FF1942"/>
    <w:rsid w:val="00FF2A99"/>
    <w:rsid w:val="00FF3AE5"/>
    <w:rsid w:val="00FF5D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3C"/>
  </w:style>
  <w:style w:type="paragraph" w:styleId="Titre1">
    <w:name w:val="heading 1"/>
    <w:basedOn w:val="Normal"/>
    <w:next w:val="Normal"/>
    <w:link w:val="Titre1Car"/>
    <w:uiPriority w:val="9"/>
    <w:qFormat/>
    <w:rsid w:val="00511518"/>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Titre9">
    <w:name w:val="heading 9"/>
    <w:basedOn w:val="Normal"/>
    <w:next w:val="Normal"/>
    <w:link w:val="Titre9Car"/>
    <w:uiPriority w:val="99"/>
    <w:semiHidden/>
    <w:unhideWhenUsed/>
    <w:qFormat/>
    <w:rsid w:val="00D27C75"/>
    <w:pPr>
      <w:spacing w:before="240" w:after="60" w:line="240" w:lineRule="auto"/>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33A0"/>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reCar">
    <w:name w:val="Titre Car"/>
    <w:basedOn w:val="Policepardfaut"/>
    <w:link w:val="Titre"/>
    <w:uiPriority w:val="10"/>
    <w:rsid w:val="003A33A0"/>
    <w:rPr>
      <w:rFonts w:asciiTheme="majorHAnsi" w:eastAsiaTheme="majorEastAsia" w:hAnsiTheme="majorHAnsi" w:cstheme="majorBidi"/>
      <w:color w:val="052E65" w:themeColor="text2" w:themeShade="BF"/>
      <w:spacing w:val="5"/>
      <w:kern w:val="28"/>
      <w:sz w:val="52"/>
      <w:szCs w:val="52"/>
    </w:rPr>
  </w:style>
  <w:style w:type="character" w:styleId="Accentuation">
    <w:name w:val="Emphasis"/>
    <w:basedOn w:val="Policepardfaut"/>
    <w:uiPriority w:val="20"/>
    <w:qFormat/>
    <w:rsid w:val="003A33A0"/>
    <w:rPr>
      <w:i/>
      <w:iCs/>
    </w:rPr>
  </w:style>
  <w:style w:type="character" w:customStyle="1" w:styleId="Titre9Car">
    <w:name w:val="Titre 9 Car"/>
    <w:basedOn w:val="Policepardfaut"/>
    <w:link w:val="Titre9"/>
    <w:uiPriority w:val="99"/>
    <w:semiHidden/>
    <w:rsid w:val="00D27C75"/>
    <w:rPr>
      <w:rFonts w:ascii="Cambria" w:eastAsia="Times New Roman" w:hAnsi="Cambria" w:cs="Times New Roman"/>
      <w:lang w:eastAsia="fr-FR"/>
    </w:rPr>
  </w:style>
  <w:style w:type="paragraph" w:styleId="Notedebasdepage">
    <w:name w:val="footnote text"/>
    <w:basedOn w:val="Normal"/>
    <w:link w:val="NotedebasdepageCar"/>
    <w:semiHidden/>
    <w:unhideWhenUsed/>
    <w:rsid w:val="00D27C75"/>
    <w:pPr>
      <w:suppressAutoHyphens/>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D27C75"/>
    <w:rPr>
      <w:rFonts w:ascii="Times New Roman" w:eastAsia="Times New Roman" w:hAnsi="Times New Roman" w:cs="Times New Roman"/>
      <w:sz w:val="20"/>
      <w:szCs w:val="20"/>
      <w:lang w:eastAsia="fr-FR"/>
    </w:rPr>
  </w:style>
  <w:style w:type="character" w:styleId="Appelnotedebasdep">
    <w:name w:val="footnote reference"/>
    <w:semiHidden/>
    <w:unhideWhenUsed/>
    <w:rsid w:val="00D27C75"/>
    <w:rPr>
      <w:vertAlign w:val="superscript"/>
    </w:rPr>
  </w:style>
  <w:style w:type="paragraph" w:styleId="NormalWeb">
    <w:name w:val="Normal (Web)"/>
    <w:basedOn w:val="Normal"/>
    <w:uiPriority w:val="99"/>
    <w:semiHidden/>
    <w:unhideWhenUsed/>
    <w:rsid w:val="00D27C75"/>
    <w:pPr>
      <w:spacing w:before="100" w:beforeAutospacing="1" w:after="119" w:line="240" w:lineRule="auto"/>
    </w:pPr>
    <w:rPr>
      <w:rFonts w:ascii="Times New Roman" w:eastAsia="Times New Roman" w:hAnsi="Times New Roman" w:cs="Times New Roman"/>
      <w:sz w:val="24"/>
      <w:szCs w:val="24"/>
    </w:rPr>
  </w:style>
  <w:style w:type="paragraph" w:styleId="En-tte">
    <w:name w:val="header"/>
    <w:basedOn w:val="Normal"/>
    <w:link w:val="En-tteCar"/>
    <w:semiHidden/>
    <w:unhideWhenUsed/>
    <w:rsid w:val="00995BC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semiHidden/>
    <w:rsid w:val="00995BCD"/>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995BCD"/>
    <w:pPr>
      <w:spacing w:after="0" w:line="240" w:lineRule="auto"/>
      <w:jc w:val="both"/>
    </w:pPr>
    <w:rPr>
      <w:rFonts w:ascii="Times New Roman" w:eastAsia="Times New Roman" w:hAnsi="Times New Roman" w:cs="Times New Roman"/>
      <w:i/>
      <w:iCs/>
      <w:sz w:val="24"/>
      <w:szCs w:val="24"/>
    </w:rPr>
  </w:style>
  <w:style w:type="character" w:customStyle="1" w:styleId="Corpsdetexte2Car">
    <w:name w:val="Corps de texte 2 Car"/>
    <w:basedOn w:val="Policepardfaut"/>
    <w:link w:val="Corpsdetexte2"/>
    <w:semiHidden/>
    <w:rsid w:val="00995BCD"/>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995BCD"/>
    <w:pPr>
      <w:ind w:left="720"/>
      <w:contextualSpacing/>
      <w:jc w:val="both"/>
    </w:pPr>
    <w:rPr>
      <w:rFonts w:ascii="Calibri" w:eastAsia="Calibri" w:hAnsi="Calibri" w:cs="Times New Roman"/>
    </w:rPr>
  </w:style>
  <w:style w:type="character" w:customStyle="1" w:styleId="Titre1Car">
    <w:name w:val="Titre 1 Car"/>
    <w:basedOn w:val="Policepardfaut"/>
    <w:link w:val="Titre1"/>
    <w:uiPriority w:val="9"/>
    <w:rsid w:val="00511518"/>
    <w:rPr>
      <w:rFonts w:asciiTheme="majorHAnsi" w:eastAsiaTheme="majorEastAsia" w:hAnsiTheme="majorHAnsi" w:cstheme="majorBidi"/>
      <w:b/>
      <w:bCs/>
      <w:color w:val="0292DF" w:themeColor="accent1" w:themeShade="BF"/>
      <w:sz w:val="28"/>
      <w:szCs w:val="28"/>
    </w:rPr>
  </w:style>
  <w:style w:type="paragraph" w:styleId="TM1">
    <w:name w:val="toc 1"/>
    <w:basedOn w:val="Normal"/>
    <w:next w:val="Normal"/>
    <w:autoRedefine/>
    <w:unhideWhenUsed/>
    <w:rsid w:val="00CF534C"/>
    <w:pPr>
      <w:snapToGrid w:val="0"/>
      <w:spacing w:after="0" w:line="240" w:lineRule="auto"/>
    </w:pPr>
    <w:rPr>
      <w:rFonts w:ascii="Times New Roman" w:eastAsia="Times New Roman" w:hAnsi="Times New Roman" w:cs="Times New Roman"/>
      <w:b/>
      <w:sz w:val="24"/>
      <w:szCs w:val="24"/>
    </w:rPr>
  </w:style>
  <w:style w:type="table" w:styleId="Grilledutableau">
    <w:name w:val="Table Grid"/>
    <w:basedOn w:val="TableauNormal"/>
    <w:uiPriority w:val="59"/>
    <w:rsid w:val="00AB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basedOn w:val="Policepardfaut"/>
    <w:uiPriority w:val="21"/>
    <w:qFormat/>
    <w:rsid w:val="00745E9F"/>
    <w:rPr>
      <w:i/>
      <w:iCs/>
      <w:color w:val="31B6FD" w:themeColor="accent1"/>
    </w:rPr>
  </w:style>
  <w:style w:type="paragraph" w:styleId="Pieddepage">
    <w:name w:val="footer"/>
    <w:basedOn w:val="Normal"/>
    <w:link w:val="PieddepageCar"/>
    <w:uiPriority w:val="99"/>
    <w:semiHidden/>
    <w:unhideWhenUsed/>
    <w:rsid w:val="001133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13301"/>
  </w:style>
  <w:style w:type="paragraph" w:styleId="Textedebulles">
    <w:name w:val="Balloon Text"/>
    <w:basedOn w:val="Normal"/>
    <w:link w:val="TextedebullesCar"/>
    <w:uiPriority w:val="99"/>
    <w:semiHidden/>
    <w:unhideWhenUsed/>
    <w:rsid w:val="000D7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3C"/>
  </w:style>
  <w:style w:type="paragraph" w:styleId="Titre1">
    <w:name w:val="heading 1"/>
    <w:basedOn w:val="Normal"/>
    <w:next w:val="Normal"/>
    <w:link w:val="Titre1Car"/>
    <w:uiPriority w:val="9"/>
    <w:qFormat/>
    <w:rsid w:val="00511518"/>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Titre9">
    <w:name w:val="heading 9"/>
    <w:basedOn w:val="Normal"/>
    <w:next w:val="Normal"/>
    <w:link w:val="Titre9Car"/>
    <w:uiPriority w:val="99"/>
    <w:semiHidden/>
    <w:unhideWhenUsed/>
    <w:qFormat/>
    <w:rsid w:val="00D27C75"/>
    <w:pPr>
      <w:spacing w:before="240" w:after="60" w:line="240" w:lineRule="auto"/>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33A0"/>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reCar">
    <w:name w:val="Titre Car"/>
    <w:basedOn w:val="Policepardfaut"/>
    <w:link w:val="Titre"/>
    <w:uiPriority w:val="10"/>
    <w:rsid w:val="003A33A0"/>
    <w:rPr>
      <w:rFonts w:asciiTheme="majorHAnsi" w:eastAsiaTheme="majorEastAsia" w:hAnsiTheme="majorHAnsi" w:cstheme="majorBidi"/>
      <w:color w:val="052E65" w:themeColor="text2" w:themeShade="BF"/>
      <w:spacing w:val="5"/>
      <w:kern w:val="28"/>
      <w:sz w:val="52"/>
      <w:szCs w:val="52"/>
    </w:rPr>
  </w:style>
  <w:style w:type="character" w:styleId="Accentuation">
    <w:name w:val="Emphasis"/>
    <w:basedOn w:val="Policepardfaut"/>
    <w:uiPriority w:val="20"/>
    <w:qFormat/>
    <w:rsid w:val="003A33A0"/>
    <w:rPr>
      <w:i/>
      <w:iCs/>
    </w:rPr>
  </w:style>
  <w:style w:type="character" w:customStyle="1" w:styleId="Titre9Car">
    <w:name w:val="Titre 9 Car"/>
    <w:basedOn w:val="Policepardfaut"/>
    <w:link w:val="Titre9"/>
    <w:uiPriority w:val="99"/>
    <w:semiHidden/>
    <w:rsid w:val="00D27C75"/>
    <w:rPr>
      <w:rFonts w:ascii="Cambria" w:eastAsia="Times New Roman" w:hAnsi="Cambria" w:cs="Times New Roman"/>
      <w:lang w:eastAsia="fr-FR"/>
    </w:rPr>
  </w:style>
  <w:style w:type="paragraph" w:styleId="Notedebasdepage">
    <w:name w:val="footnote text"/>
    <w:basedOn w:val="Normal"/>
    <w:link w:val="NotedebasdepageCar"/>
    <w:semiHidden/>
    <w:unhideWhenUsed/>
    <w:rsid w:val="00D27C75"/>
    <w:pPr>
      <w:suppressAutoHyphens/>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D27C75"/>
    <w:rPr>
      <w:rFonts w:ascii="Times New Roman" w:eastAsia="Times New Roman" w:hAnsi="Times New Roman" w:cs="Times New Roman"/>
      <w:sz w:val="20"/>
      <w:szCs w:val="20"/>
      <w:lang w:eastAsia="fr-FR"/>
    </w:rPr>
  </w:style>
  <w:style w:type="character" w:styleId="Appelnotedebasdep">
    <w:name w:val="footnote reference"/>
    <w:semiHidden/>
    <w:unhideWhenUsed/>
    <w:rsid w:val="00D27C75"/>
    <w:rPr>
      <w:vertAlign w:val="superscript"/>
    </w:rPr>
  </w:style>
  <w:style w:type="paragraph" w:styleId="NormalWeb">
    <w:name w:val="Normal (Web)"/>
    <w:basedOn w:val="Normal"/>
    <w:uiPriority w:val="99"/>
    <w:semiHidden/>
    <w:unhideWhenUsed/>
    <w:rsid w:val="00D27C75"/>
    <w:pPr>
      <w:spacing w:before="100" w:beforeAutospacing="1" w:after="119" w:line="240" w:lineRule="auto"/>
    </w:pPr>
    <w:rPr>
      <w:rFonts w:ascii="Times New Roman" w:eastAsia="Times New Roman" w:hAnsi="Times New Roman" w:cs="Times New Roman"/>
      <w:sz w:val="24"/>
      <w:szCs w:val="24"/>
    </w:rPr>
  </w:style>
  <w:style w:type="paragraph" w:styleId="En-tte">
    <w:name w:val="header"/>
    <w:basedOn w:val="Normal"/>
    <w:link w:val="En-tteCar"/>
    <w:semiHidden/>
    <w:unhideWhenUsed/>
    <w:rsid w:val="00995BC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semiHidden/>
    <w:rsid w:val="00995BCD"/>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995BCD"/>
    <w:pPr>
      <w:spacing w:after="0" w:line="240" w:lineRule="auto"/>
      <w:jc w:val="both"/>
    </w:pPr>
    <w:rPr>
      <w:rFonts w:ascii="Times New Roman" w:eastAsia="Times New Roman" w:hAnsi="Times New Roman" w:cs="Times New Roman"/>
      <w:i/>
      <w:iCs/>
      <w:sz w:val="24"/>
      <w:szCs w:val="24"/>
    </w:rPr>
  </w:style>
  <w:style w:type="character" w:customStyle="1" w:styleId="Corpsdetexte2Car">
    <w:name w:val="Corps de texte 2 Car"/>
    <w:basedOn w:val="Policepardfaut"/>
    <w:link w:val="Corpsdetexte2"/>
    <w:semiHidden/>
    <w:rsid w:val="00995BCD"/>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995BCD"/>
    <w:pPr>
      <w:ind w:left="720"/>
      <w:contextualSpacing/>
      <w:jc w:val="both"/>
    </w:pPr>
    <w:rPr>
      <w:rFonts w:ascii="Calibri" w:eastAsia="Calibri" w:hAnsi="Calibri" w:cs="Times New Roman"/>
    </w:rPr>
  </w:style>
  <w:style w:type="character" w:customStyle="1" w:styleId="Titre1Car">
    <w:name w:val="Titre 1 Car"/>
    <w:basedOn w:val="Policepardfaut"/>
    <w:link w:val="Titre1"/>
    <w:uiPriority w:val="9"/>
    <w:rsid w:val="00511518"/>
    <w:rPr>
      <w:rFonts w:asciiTheme="majorHAnsi" w:eastAsiaTheme="majorEastAsia" w:hAnsiTheme="majorHAnsi" w:cstheme="majorBidi"/>
      <w:b/>
      <w:bCs/>
      <w:color w:val="0292DF" w:themeColor="accent1" w:themeShade="BF"/>
      <w:sz w:val="28"/>
      <w:szCs w:val="28"/>
    </w:rPr>
  </w:style>
  <w:style w:type="paragraph" w:styleId="TM1">
    <w:name w:val="toc 1"/>
    <w:basedOn w:val="Normal"/>
    <w:next w:val="Normal"/>
    <w:autoRedefine/>
    <w:unhideWhenUsed/>
    <w:rsid w:val="00CF534C"/>
    <w:pPr>
      <w:snapToGrid w:val="0"/>
      <w:spacing w:after="0" w:line="240" w:lineRule="auto"/>
    </w:pPr>
    <w:rPr>
      <w:rFonts w:ascii="Times New Roman" w:eastAsia="Times New Roman" w:hAnsi="Times New Roman" w:cs="Times New Roman"/>
      <w:b/>
      <w:sz w:val="24"/>
      <w:szCs w:val="24"/>
    </w:rPr>
  </w:style>
  <w:style w:type="table" w:styleId="Grilledutableau">
    <w:name w:val="Table Grid"/>
    <w:basedOn w:val="TableauNormal"/>
    <w:uiPriority w:val="59"/>
    <w:rsid w:val="00AB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745E9F"/>
    <w:rPr>
      <w:i/>
      <w:iCs/>
      <w:color w:val="31B6FD" w:themeColor="accent1"/>
    </w:rPr>
  </w:style>
</w:styles>
</file>

<file path=word/webSettings.xml><?xml version="1.0" encoding="utf-8"?>
<w:webSettings xmlns:r="http://schemas.openxmlformats.org/officeDocument/2006/relationships" xmlns:w="http://schemas.openxmlformats.org/wordprocessingml/2006/main">
  <w:divs>
    <w:div w:id="21441186">
      <w:bodyDiv w:val="1"/>
      <w:marLeft w:val="0"/>
      <w:marRight w:val="0"/>
      <w:marTop w:val="0"/>
      <w:marBottom w:val="0"/>
      <w:divBdr>
        <w:top w:val="none" w:sz="0" w:space="0" w:color="auto"/>
        <w:left w:val="none" w:sz="0" w:space="0" w:color="auto"/>
        <w:bottom w:val="none" w:sz="0" w:space="0" w:color="auto"/>
        <w:right w:val="none" w:sz="0" w:space="0" w:color="auto"/>
      </w:divBdr>
    </w:div>
    <w:div w:id="32268506">
      <w:bodyDiv w:val="1"/>
      <w:marLeft w:val="0"/>
      <w:marRight w:val="0"/>
      <w:marTop w:val="0"/>
      <w:marBottom w:val="0"/>
      <w:divBdr>
        <w:top w:val="none" w:sz="0" w:space="0" w:color="auto"/>
        <w:left w:val="none" w:sz="0" w:space="0" w:color="auto"/>
        <w:bottom w:val="none" w:sz="0" w:space="0" w:color="auto"/>
        <w:right w:val="none" w:sz="0" w:space="0" w:color="auto"/>
      </w:divBdr>
    </w:div>
    <w:div w:id="86780088">
      <w:bodyDiv w:val="1"/>
      <w:marLeft w:val="0"/>
      <w:marRight w:val="0"/>
      <w:marTop w:val="0"/>
      <w:marBottom w:val="0"/>
      <w:divBdr>
        <w:top w:val="none" w:sz="0" w:space="0" w:color="auto"/>
        <w:left w:val="none" w:sz="0" w:space="0" w:color="auto"/>
        <w:bottom w:val="none" w:sz="0" w:space="0" w:color="auto"/>
        <w:right w:val="none" w:sz="0" w:space="0" w:color="auto"/>
      </w:divBdr>
    </w:div>
    <w:div w:id="199175655">
      <w:bodyDiv w:val="1"/>
      <w:marLeft w:val="0"/>
      <w:marRight w:val="0"/>
      <w:marTop w:val="0"/>
      <w:marBottom w:val="0"/>
      <w:divBdr>
        <w:top w:val="none" w:sz="0" w:space="0" w:color="auto"/>
        <w:left w:val="none" w:sz="0" w:space="0" w:color="auto"/>
        <w:bottom w:val="none" w:sz="0" w:space="0" w:color="auto"/>
        <w:right w:val="none" w:sz="0" w:space="0" w:color="auto"/>
      </w:divBdr>
    </w:div>
    <w:div w:id="269553357">
      <w:bodyDiv w:val="1"/>
      <w:marLeft w:val="0"/>
      <w:marRight w:val="0"/>
      <w:marTop w:val="0"/>
      <w:marBottom w:val="0"/>
      <w:divBdr>
        <w:top w:val="none" w:sz="0" w:space="0" w:color="auto"/>
        <w:left w:val="none" w:sz="0" w:space="0" w:color="auto"/>
        <w:bottom w:val="none" w:sz="0" w:space="0" w:color="auto"/>
        <w:right w:val="none" w:sz="0" w:space="0" w:color="auto"/>
      </w:divBdr>
    </w:div>
    <w:div w:id="422646130">
      <w:bodyDiv w:val="1"/>
      <w:marLeft w:val="0"/>
      <w:marRight w:val="0"/>
      <w:marTop w:val="0"/>
      <w:marBottom w:val="0"/>
      <w:divBdr>
        <w:top w:val="none" w:sz="0" w:space="0" w:color="auto"/>
        <w:left w:val="none" w:sz="0" w:space="0" w:color="auto"/>
        <w:bottom w:val="none" w:sz="0" w:space="0" w:color="auto"/>
        <w:right w:val="none" w:sz="0" w:space="0" w:color="auto"/>
      </w:divBdr>
    </w:div>
    <w:div w:id="449476814">
      <w:bodyDiv w:val="1"/>
      <w:marLeft w:val="0"/>
      <w:marRight w:val="0"/>
      <w:marTop w:val="0"/>
      <w:marBottom w:val="0"/>
      <w:divBdr>
        <w:top w:val="none" w:sz="0" w:space="0" w:color="auto"/>
        <w:left w:val="none" w:sz="0" w:space="0" w:color="auto"/>
        <w:bottom w:val="none" w:sz="0" w:space="0" w:color="auto"/>
        <w:right w:val="none" w:sz="0" w:space="0" w:color="auto"/>
      </w:divBdr>
    </w:div>
    <w:div w:id="555773706">
      <w:bodyDiv w:val="1"/>
      <w:marLeft w:val="0"/>
      <w:marRight w:val="0"/>
      <w:marTop w:val="0"/>
      <w:marBottom w:val="0"/>
      <w:divBdr>
        <w:top w:val="none" w:sz="0" w:space="0" w:color="auto"/>
        <w:left w:val="none" w:sz="0" w:space="0" w:color="auto"/>
        <w:bottom w:val="none" w:sz="0" w:space="0" w:color="auto"/>
        <w:right w:val="none" w:sz="0" w:space="0" w:color="auto"/>
      </w:divBdr>
    </w:div>
    <w:div w:id="626090215">
      <w:bodyDiv w:val="1"/>
      <w:marLeft w:val="0"/>
      <w:marRight w:val="0"/>
      <w:marTop w:val="0"/>
      <w:marBottom w:val="0"/>
      <w:divBdr>
        <w:top w:val="none" w:sz="0" w:space="0" w:color="auto"/>
        <w:left w:val="none" w:sz="0" w:space="0" w:color="auto"/>
        <w:bottom w:val="none" w:sz="0" w:space="0" w:color="auto"/>
        <w:right w:val="none" w:sz="0" w:space="0" w:color="auto"/>
      </w:divBdr>
    </w:div>
    <w:div w:id="642583685">
      <w:bodyDiv w:val="1"/>
      <w:marLeft w:val="0"/>
      <w:marRight w:val="0"/>
      <w:marTop w:val="0"/>
      <w:marBottom w:val="0"/>
      <w:divBdr>
        <w:top w:val="none" w:sz="0" w:space="0" w:color="auto"/>
        <w:left w:val="none" w:sz="0" w:space="0" w:color="auto"/>
        <w:bottom w:val="none" w:sz="0" w:space="0" w:color="auto"/>
        <w:right w:val="none" w:sz="0" w:space="0" w:color="auto"/>
      </w:divBdr>
    </w:div>
    <w:div w:id="645938348">
      <w:bodyDiv w:val="1"/>
      <w:marLeft w:val="0"/>
      <w:marRight w:val="0"/>
      <w:marTop w:val="0"/>
      <w:marBottom w:val="0"/>
      <w:divBdr>
        <w:top w:val="none" w:sz="0" w:space="0" w:color="auto"/>
        <w:left w:val="none" w:sz="0" w:space="0" w:color="auto"/>
        <w:bottom w:val="none" w:sz="0" w:space="0" w:color="auto"/>
        <w:right w:val="none" w:sz="0" w:space="0" w:color="auto"/>
      </w:divBdr>
    </w:div>
    <w:div w:id="703210240">
      <w:bodyDiv w:val="1"/>
      <w:marLeft w:val="0"/>
      <w:marRight w:val="0"/>
      <w:marTop w:val="0"/>
      <w:marBottom w:val="0"/>
      <w:divBdr>
        <w:top w:val="none" w:sz="0" w:space="0" w:color="auto"/>
        <w:left w:val="none" w:sz="0" w:space="0" w:color="auto"/>
        <w:bottom w:val="none" w:sz="0" w:space="0" w:color="auto"/>
        <w:right w:val="none" w:sz="0" w:space="0" w:color="auto"/>
      </w:divBdr>
    </w:div>
    <w:div w:id="727412715">
      <w:bodyDiv w:val="1"/>
      <w:marLeft w:val="0"/>
      <w:marRight w:val="0"/>
      <w:marTop w:val="0"/>
      <w:marBottom w:val="0"/>
      <w:divBdr>
        <w:top w:val="none" w:sz="0" w:space="0" w:color="auto"/>
        <w:left w:val="none" w:sz="0" w:space="0" w:color="auto"/>
        <w:bottom w:val="none" w:sz="0" w:space="0" w:color="auto"/>
        <w:right w:val="none" w:sz="0" w:space="0" w:color="auto"/>
      </w:divBdr>
    </w:div>
    <w:div w:id="779179780">
      <w:bodyDiv w:val="1"/>
      <w:marLeft w:val="0"/>
      <w:marRight w:val="0"/>
      <w:marTop w:val="0"/>
      <w:marBottom w:val="0"/>
      <w:divBdr>
        <w:top w:val="none" w:sz="0" w:space="0" w:color="auto"/>
        <w:left w:val="none" w:sz="0" w:space="0" w:color="auto"/>
        <w:bottom w:val="none" w:sz="0" w:space="0" w:color="auto"/>
        <w:right w:val="none" w:sz="0" w:space="0" w:color="auto"/>
      </w:divBdr>
    </w:div>
    <w:div w:id="1030454769">
      <w:bodyDiv w:val="1"/>
      <w:marLeft w:val="0"/>
      <w:marRight w:val="0"/>
      <w:marTop w:val="0"/>
      <w:marBottom w:val="0"/>
      <w:divBdr>
        <w:top w:val="none" w:sz="0" w:space="0" w:color="auto"/>
        <w:left w:val="none" w:sz="0" w:space="0" w:color="auto"/>
        <w:bottom w:val="none" w:sz="0" w:space="0" w:color="auto"/>
        <w:right w:val="none" w:sz="0" w:space="0" w:color="auto"/>
      </w:divBdr>
    </w:div>
    <w:div w:id="1031951269">
      <w:bodyDiv w:val="1"/>
      <w:marLeft w:val="0"/>
      <w:marRight w:val="0"/>
      <w:marTop w:val="0"/>
      <w:marBottom w:val="0"/>
      <w:divBdr>
        <w:top w:val="none" w:sz="0" w:space="0" w:color="auto"/>
        <w:left w:val="none" w:sz="0" w:space="0" w:color="auto"/>
        <w:bottom w:val="none" w:sz="0" w:space="0" w:color="auto"/>
        <w:right w:val="none" w:sz="0" w:space="0" w:color="auto"/>
      </w:divBdr>
    </w:div>
    <w:div w:id="1104108944">
      <w:bodyDiv w:val="1"/>
      <w:marLeft w:val="0"/>
      <w:marRight w:val="0"/>
      <w:marTop w:val="0"/>
      <w:marBottom w:val="0"/>
      <w:divBdr>
        <w:top w:val="none" w:sz="0" w:space="0" w:color="auto"/>
        <w:left w:val="none" w:sz="0" w:space="0" w:color="auto"/>
        <w:bottom w:val="none" w:sz="0" w:space="0" w:color="auto"/>
        <w:right w:val="none" w:sz="0" w:space="0" w:color="auto"/>
      </w:divBdr>
    </w:div>
    <w:div w:id="1132359222">
      <w:bodyDiv w:val="1"/>
      <w:marLeft w:val="0"/>
      <w:marRight w:val="0"/>
      <w:marTop w:val="0"/>
      <w:marBottom w:val="0"/>
      <w:divBdr>
        <w:top w:val="none" w:sz="0" w:space="0" w:color="auto"/>
        <w:left w:val="none" w:sz="0" w:space="0" w:color="auto"/>
        <w:bottom w:val="none" w:sz="0" w:space="0" w:color="auto"/>
        <w:right w:val="none" w:sz="0" w:space="0" w:color="auto"/>
      </w:divBdr>
    </w:div>
    <w:div w:id="1253469161">
      <w:bodyDiv w:val="1"/>
      <w:marLeft w:val="0"/>
      <w:marRight w:val="0"/>
      <w:marTop w:val="0"/>
      <w:marBottom w:val="0"/>
      <w:divBdr>
        <w:top w:val="none" w:sz="0" w:space="0" w:color="auto"/>
        <w:left w:val="none" w:sz="0" w:space="0" w:color="auto"/>
        <w:bottom w:val="none" w:sz="0" w:space="0" w:color="auto"/>
        <w:right w:val="none" w:sz="0" w:space="0" w:color="auto"/>
      </w:divBdr>
    </w:div>
    <w:div w:id="1413429637">
      <w:bodyDiv w:val="1"/>
      <w:marLeft w:val="0"/>
      <w:marRight w:val="0"/>
      <w:marTop w:val="0"/>
      <w:marBottom w:val="0"/>
      <w:divBdr>
        <w:top w:val="none" w:sz="0" w:space="0" w:color="auto"/>
        <w:left w:val="none" w:sz="0" w:space="0" w:color="auto"/>
        <w:bottom w:val="none" w:sz="0" w:space="0" w:color="auto"/>
        <w:right w:val="none" w:sz="0" w:space="0" w:color="auto"/>
      </w:divBdr>
    </w:div>
    <w:div w:id="1444614590">
      <w:bodyDiv w:val="1"/>
      <w:marLeft w:val="0"/>
      <w:marRight w:val="0"/>
      <w:marTop w:val="0"/>
      <w:marBottom w:val="0"/>
      <w:divBdr>
        <w:top w:val="none" w:sz="0" w:space="0" w:color="auto"/>
        <w:left w:val="none" w:sz="0" w:space="0" w:color="auto"/>
        <w:bottom w:val="none" w:sz="0" w:space="0" w:color="auto"/>
        <w:right w:val="none" w:sz="0" w:space="0" w:color="auto"/>
      </w:divBdr>
    </w:div>
    <w:div w:id="1584996911">
      <w:bodyDiv w:val="1"/>
      <w:marLeft w:val="0"/>
      <w:marRight w:val="0"/>
      <w:marTop w:val="0"/>
      <w:marBottom w:val="0"/>
      <w:divBdr>
        <w:top w:val="none" w:sz="0" w:space="0" w:color="auto"/>
        <w:left w:val="none" w:sz="0" w:space="0" w:color="auto"/>
        <w:bottom w:val="none" w:sz="0" w:space="0" w:color="auto"/>
        <w:right w:val="none" w:sz="0" w:space="0" w:color="auto"/>
      </w:divBdr>
    </w:div>
    <w:div w:id="1652372345">
      <w:bodyDiv w:val="1"/>
      <w:marLeft w:val="0"/>
      <w:marRight w:val="0"/>
      <w:marTop w:val="0"/>
      <w:marBottom w:val="0"/>
      <w:divBdr>
        <w:top w:val="none" w:sz="0" w:space="0" w:color="auto"/>
        <w:left w:val="none" w:sz="0" w:space="0" w:color="auto"/>
        <w:bottom w:val="none" w:sz="0" w:space="0" w:color="auto"/>
        <w:right w:val="none" w:sz="0" w:space="0" w:color="auto"/>
      </w:divBdr>
    </w:div>
    <w:div w:id="1732145289">
      <w:bodyDiv w:val="1"/>
      <w:marLeft w:val="0"/>
      <w:marRight w:val="0"/>
      <w:marTop w:val="0"/>
      <w:marBottom w:val="0"/>
      <w:divBdr>
        <w:top w:val="none" w:sz="0" w:space="0" w:color="auto"/>
        <w:left w:val="none" w:sz="0" w:space="0" w:color="auto"/>
        <w:bottom w:val="none" w:sz="0" w:space="0" w:color="auto"/>
        <w:right w:val="none" w:sz="0" w:space="0" w:color="auto"/>
      </w:divBdr>
    </w:div>
    <w:div w:id="1862938127">
      <w:bodyDiv w:val="1"/>
      <w:marLeft w:val="0"/>
      <w:marRight w:val="0"/>
      <w:marTop w:val="0"/>
      <w:marBottom w:val="0"/>
      <w:divBdr>
        <w:top w:val="none" w:sz="0" w:space="0" w:color="auto"/>
        <w:left w:val="none" w:sz="0" w:space="0" w:color="auto"/>
        <w:bottom w:val="none" w:sz="0" w:space="0" w:color="auto"/>
        <w:right w:val="none" w:sz="0" w:space="0" w:color="auto"/>
      </w:divBdr>
    </w:div>
    <w:div w:id="1980959471">
      <w:bodyDiv w:val="1"/>
      <w:marLeft w:val="0"/>
      <w:marRight w:val="0"/>
      <w:marTop w:val="0"/>
      <w:marBottom w:val="0"/>
      <w:divBdr>
        <w:top w:val="none" w:sz="0" w:space="0" w:color="auto"/>
        <w:left w:val="none" w:sz="0" w:space="0" w:color="auto"/>
        <w:bottom w:val="none" w:sz="0" w:space="0" w:color="auto"/>
        <w:right w:val="none" w:sz="0" w:space="0" w:color="auto"/>
      </w:divBdr>
    </w:div>
    <w:div w:id="2038001375">
      <w:bodyDiv w:val="1"/>
      <w:marLeft w:val="0"/>
      <w:marRight w:val="0"/>
      <w:marTop w:val="0"/>
      <w:marBottom w:val="0"/>
      <w:divBdr>
        <w:top w:val="none" w:sz="0" w:space="0" w:color="auto"/>
        <w:left w:val="none" w:sz="0" w:space="0" w:color="auto"/>
        <w:bottom w:val="none" w:sz="0" w:space="0" w:color="auto"/>
        <w:right w:val="none" w:sz="0" w:space="0" w:color="auto"/>
      </w:divBdr>
    </w:div>
    <w:div w:id="20908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Vagues">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4558</Words>
  <Characters>25071</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GAY</dc:creator>
  <cp:lastModifiedBy>MSS DGOS</cp:lastModifiedBy>
  <cp:revision>16</cp:revision>
  <cp:lastPrinted>2014-10-08T10:42:00Z</cp:lastPrinted>
  <dcterms:created xsi:type="dcterms:W3CDTF">2014-09-26T14:48:00Z</dcterms:created>
  <dcterms:modified xsi:type="dcterms:W3CDTF">2014-11-10T11:48:00Z</dcterms:modified>
</cp:coreProperties>
</file>